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D9" w:rsidRPr="001521D9" w:rsidRDefault="001521D9" w:rsidP="001521D9">
      <w:pPr>
        <w:pStyle w:val="a3"/>
        <w:rPr>
          <w:sz w:val="28"/>
          <w:szCs w:val="28"/>
        </w:rPr>
      </w:pPr>
      <w:r w:rsidRPr="001521D9">
        <w:rPr>
          <w:sz w:val="28"/>
          <w:szCs w:val="28"/>
        </w:rPr>
        <w:t>О введении ограничения розничной продажи алкогольной продукции по времени на территории Иркутской области</w:t>
      </w:r>
      <w:bookmarkStart w:id="0" w:name="_GoBack"/>
      <w:bookmarkEnd w:id="0"/>
    </w:p>
    <w:p w:rsidR="001521D9" w:rsidRPr="001521D9" w:rsidRDefault="001521D9" w:rsidP="001521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D9">
        <w:rPr>
          <w:rFonts w:ascii="Times New Roman" w:hAnsi="Times New Roman" w:cs="Times New Roman"/>
          <w:sz w:val="28"/>
          <w:szCs w:val="28"/>
        </w:rPr>
        <w:t xml:space="preserve">Указом Губернатора Иркутской области от 17 апреля 2020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21D9">
        <w:rPr>
          <w:rFonts w:ascii="Times New Roman" w:hAnsi="Times New Roman" w:cs="Times New Roman"/>
          <w:sz w:val="28"/>
          <w:szCs w:val="28"/>
        </w:rPr>
        <w:t>№ 112-уг на территории Иркутской области введены ограничения на розничную продажу алкогольной продукции по времени. Так не допускается розничная продажа алкогольной продукции с 19-00 часов до 09-00 часов в торговых объектах, расположенных в нежилых помещениях в многоквартирных домах, общежитиях, включая встроенные и пристроенные помещения.</w:t>
      </w:r>
    </w:p>
    <w:p w:rsidR="001521D9" w:rsidRPr="001521D9" w:rsidRDefault="001521D9" w:rsidP="001521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D9">
        <w:rPr>
          <w:rFonts w:ascii="Times New Roman" w:hAnsi="Times New Roman" w:cs="Times New Roman"/>
          <w:sz w:val="28"/>
          <w:szCs w:val="28"/>
        </w:rPr>
        <w:t>Напоминаем, что хозяйствующие субъекты, осуществляющие розничную продажу алкогольной продукции (в том числе пива и пивных напитков) при оказании услуг общественного питания, должны приостановить с 28 марта по 26 апреля 2020 года розничную продажу алкогольной продукции.</w:t>
      </w:r>
    </w:p>
    <w:p w:rsidR="001521D9" w:rsidRPr="001521D9" w:rsidRDefault="001521D9" w:rsidP="001521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D9">
        <w:rPr>
          <w:rFonts w:ascii="Times New Roman" w:hAnsi="Times New Roman" w:cs="Times New Roman"/>
          <w:sz w:val="28"/>
          <w:szCs w:val="28"/>
        </w:rPr>
        <w:t>В соответствии с указом Губернатора Иркутской области от 18 марта 2020 года № 59-уг юридическим лицам и индивидуальным предпринимателям, общественным объединениям, осуществляющим деятельность на территории Иркутской области (далее – хозяйствующие субъекты) с 28 марта 2020 года по 26 апреля 2020 года предписано временно приостановить работу ресторанов, кафе, столовых, буфетов, баров, закусочных и иных предприятий общественного питания, за исключением обслуживания на вынос без</w:t>
      </w:r>
      <w:proofErr w:type="gramEnd"/>
      <w:r w:rsidRPr="001521D9">
        <w:rPr>
          <w:rFonts w:ascii="Times New Roman" w:hAnsi="Times New Roman" w:cs="Times New Roman"/>
          <w:sz w:val="28"/>
          <w:szCs w:val="28"/>
        </w:rPr>
        <w:t xml:space="preserve"> посещения гражданами помещений таких предприятий, а также доставки заказов, работы столовых, буфетов, кафе и иных предприятий питания, осуществляющих организацию питания для работников организаций.</w:t>
      </w:r>
    </w:p>
    <w:p w:rsidR="001521D9" w:rsidRPr="001521D9" w:rsidRDefault="001521D9" w:rsidP="001521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D9">
        <w:rPr>
          <w:rFonts w:ascii="Times New Roman" w:hAnsi="Times New Roman" w:cs="Times New Roman"/>
          <w:sz w:val="28"/>
          <w:szCs w:val="28"/>
        </w:rPr>
        <w:t>Согласно положениям статьи 16 Федерального закона № 171-ФЗ потребление (распитие) алкогольной продукции, приобретенной в объекте общественного питания, допускается только в данном объекте, а также не допускается розничная продажа алкогольной продукции дистанционным способом.</w:t>
      </w:r>
    </w:p>
    <w:p w:rsidR="003B45A5" w:rsidRPr="001521D9" w:rsidRDefault="001521D9" w:rsidP="001521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D9">
        <w:rPr>
          <w:rFonts w:ascii="Times New Roman" w:hAnsi="Times New Roman" w:cs="Times New Roman"/>
          <w:sz w:val="28"/>
          <w:szCs w:val="28"/>
        </w:rPr>
        <w:t>Таким образом, предусмотренное Указом Губернатора исключение в части обслуживания на вынос без посещения гражданами помещений предприятий общественного питания и доставки заказов не распространяется на розничную продажу алкогольной продукции при оказании услуг общественного питания, поскольку розничная продажа алкогольной продукции в объектах общественного питания на вынос и дистанционным способом запрещена законом.</w:t>
      </w:r>
    </w:p>
    <w:sectPr w:rsidR="003B45A5" w:rsidRPr="001521D9" w:rsidSect="001521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FA"/>
    <w:rsid w:val="001521D9"/>
    <w:rsid w:val="003B45A5"/>
    <w:rsid w:val="0075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21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21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21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21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Валерьевна</dc:creator>
  <cp:keywords/>
  <dc:description/>
  <cp:lastModifiedBy>Ульянова Елена Валерьевна</cp:lastModifiedBy>
  <cp:revision>2</cp:revision>
  <dcterms:created xsi:type="dcterms:W3CDTF">2020-04-21T01:10:00Z</dcterms:created>
  <dcterms:modified xsi:type="dcterms:W3CDTF">2020-04-21T01:13:00Z</dcterms:modified>
</cp:coreProperties>
</file>