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Default="008B098B" w:rsidP="007435FE">
      <w:pPr>
        <w:ind w:firstLine="426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-365456</wp:posOffset>
            </wp:positionH>
            <wp:positionV relativeFrom="paragraph">
              <wp:posOffset>-248727</wp:posOffset>
            </wp:positionV>
            <wp:extent cx="7299297" cy="35542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97" cy="35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E7459C" w:rsidP="00214D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0.95pt;margin-top:1.5pt;width:142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3E4D34" w:rsidRPr="00D06B3C" w:rsidRDefault="003E4D34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633393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10</w:t>
                  </w:r>
                </w:p>
                <w:p w:rsidR="003E4D34" w:rsidRDefault="00633393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30</w:t>
                  </w:r>
                  <w:r w:rsidR="003E4D34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августа</w:t>
                  </w:r>
                  <w:r w:rsidR="003E4D34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E4D34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201</w:t>
                  </w:r>
                  <w:r w:rsidR="003E4D34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9</w:t>
                  </w:r>
                  <w:r w:rsidR="003E4D34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E4D34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 w:rsidR="003E4D34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D77DE0" w:rsidRDefault="00D77DE0" w:rsidP="00214DFC"/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Администрация Ширяевского муниципального образования – </w:t>
      </w:r>
      <w:r w:rsidRPr="00250C00">
        <w:rPr>
          <w:rFonts w:ascii="Arial" w:hAnsi="Arial" w:cs="Arial"/>
          <w:sz w:val="20"/>
        </w:rPr>
        <w:br/>
        <w:t>Администрация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633393" w:rsidRPr="00250C00" w:rsidTr="00AE3C29">
        <w:trPr>
          <w:trHeight w:val="323"/>
        </w:trPr>
        <w:tc>
          <w:tcPr>
            <w:tcW w:w="4928" w:type="dxa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3393" w:rsidRPr="00250C00" w:rsidTr="00AE3C29">
        <w:tc>
          <w:tcPr>
            <w:tcW w:w="4928" w:type="dxa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  <w:highlight w:val="yellow"/>
              </w:rPr>
            </w:pPr>
            <w:r w:rsidRPr="00250C00">
              <w:rPr>
                <w:rFonts w:ascii="Arial" w:hAnsi="Arial" w:cs="Arial"/>
                <w:sz w:val="20"/>
              </w:rPr>
              <w:t>26.08.2019 г.</w:t>
            </w:r>
          </w:p>
        </w:tc>
        <w:tc>
          <w:tcPr>
            <w:tcW w:w="4643" w:type="dxa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                                             </w:t>
            </w:r>
          </w:p>
          <w:p w:rsidR="00633393" w:rsidRPr="00250C00" w:rsidRDefault="00633393" w:rsidP="00250C0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                                    дер. Ширяева</w:t>
            </w:r>
          </w:p>
        </w:tc>
      </w:tr>
    </w:tbl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Заключение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ab/>
        <w:t xml:space="preserve">                                               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Тема публичных слушаний</w:t>
      </w:r>
    </w:p>
    <w:p w:rsidR="00633393" w:rsidRPr="00250C00" w:rsidRDefault="00633393" w:rsidP="00250C00">
      <w:pPr>
        <w:pStyle w:val="af6"/>
        <w:jc w:val="center"/>
        <w:rPr>
          <w:rFonts w:ascii="Arial" w:hAnsi="Arial" w:cs="Arial"/>
          <w:b/>
          <w:sz w:val="20"/>
          <w:szCs w:val="20"/>
        </w:rPr>
      </w:pPr>
    </w:p>
    <w:p w:rsidR="00633393" w:rsidRPr="00250C00" w:rsidRDefault="00633393" w:rsidP="00250C00">
      <w:pPr>
        <w:numPr>
          <w:ilvl w:val="0"/>
          <w:numId w:val="83"/>
        </w:numPr>
        <w:spacing w:after="0" w:line="276" w:lineRule="auto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строительства: </w:t>
      </w:r>
    </w:p>
    <w:p w:rsidR="00633393" w:rsidRPr="00250C00" w:rsidRDefault="00633393" w:rsidP="00250C00">
      <w:pPr>
        <w:numPr>
          <w:ilvl w:val="1"/>
          <w:numId w:val="8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Отклонение от предельных параметров разрешенного строительства в части увеличения максимального размера с 3500 </w:t>
      </w:r>
      <w:proofErr w:type="spellStart"/>
      <w:r w:rsidRPr="00250C00">
        <w:rPr>
          <w:rFonts w:ascii="Arial" w:hAnsi="Arial" w:cs="Arial"/>
          <w:sz w:val="20"/>
        </w:rPr>
        <w:t>кв.м</w:t>
      </w:r>
      <w:proofErr w:type="spellEnd"/>
      <w:r w:rsidRPr="00250C00">
        <w:rPr>
          <w:rFonts w:ascii="Arial" w:hAnsi="Arial" w:cs="Arial"/>
          <w:sz w:val="20"/>
        </w:rPr>
        <w:t xml:space="preserve">. до 3770 </w:t>
      </w:r>
      <w:proofErr w:type="spellStart"/>
      <w:r w:rsidRPr="00250C00">
        <w:rPr>
          <w:rFonts w:ascii="Arial" w:hAnsi="Arial" w:cs="Arial"/>
          <w:sz w:val="20"/>
        </w:rPr>
        <w:t>кв.м</w:t>
      </w:r>
      <w:proofErr w:type="spellEnd"/>
      <w:r w:rsidRPr="00250C00">
        <w:rPr>
          <w:rFonts w:ascii="Arial" w:hAnsi="Arial" w:cs="Arial"/>
          <w:sz w:val="20"/>
        </w:rPr>
        <w:t>. для земельного участка с кадастровым номером 38:06:090102:245, расположенного по адресу: Иркутская область, Иркутский район, д. Ширяева, ул. Ленина, 20, находящегося  в зоне застройки индивидуальными жилыми домами (Ж-1)</w:t>
      </w:r>
    </w:p>
    <w:p w:rsidR="00633393" w:rsidRPr="00250C00" w:rsidRDefault="00633393" w:rsidP="00250C00">
      <w:pPr>
        <w:spacing w:after="0"/>
        <w:ind w:left="855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Председательствовал на публичных слушаниях  главный специалист администрации Ширяевского муниципального образования Петухова И.И. 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Секретарем публичных слушаний назначена </w:t>
      </w:r>
      <w:proofErr w:type="spellStart"/>
      <w:r w:rsidRPr="00250C00">
        <w:rPr>
          <w:rFonts w:ascii="Arial" w:hAnsi="Arial" w:cs="Arial"/>
          <w:sz w:val="20"/>
        </w:rPr>
        <w:t>Юринская</w:t>
      </w:r>
      <w:proofErr w:type="spellEnd"/>
      <w:r w:rsidRPr="00250C00">
        <w:rPr>
          <w:rFonts w:ascii="Arial" w:hAnsi="Arial" w:cs="Arial"/>
          <w:sz w:val="20"/>
        </w:rPr>
        <w:t xml:space="preserve"> А.В. – консультант администрации Ширяевского муниципального образования.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На заседании Комиссии установлено, что постановление Администрации Ширяевского муниципального образования от 15.08.2019 г. №111 «О назначении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строительства» было размещено на официальном сайте администрации Ширяевского муниципального образования в сети «Интернет».   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Публичные слушания были проведены по адресу:  Иркутская область, Иркутский район, дер. Ширяева, пер. Специалистов, 1 (в администрации Ширяевского муниципального образования)  26.08.2019 в  9 часов 00 м.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Прием письменных заявлений и возр</w:t>
      </w:r>
      <w:r w:rsidRPr="00250C00">
        <w:rPr>
          <w:rFonts w:ascii="Arial" w:hAnsi="Arial" w:cs="Arial"/>
          <w:sz w:val="20"/>
        </w:rPr>
        <w:t>а</w:t>
      </w:r>
      <w:r w:rsidRPr="00250C00">
        <w:rPr>
          <w:rFonts w:ascii="Arial" w:hAnsi="Arial" w:cs="Arial"/>
          <w:sz w:val="20"/>
        </w:rPr>
        <w:t>жений граждан, юридических лиц по теме публичных слушаний осуществлялся по адр</w:t>
      </w:r>
      <w:r w:rsidRPr="00250C00">
        <w:rPr>
          <w:rFonts w:ascii="Arial" w:hAnsi="Arial" w:cs="Arial"/>
          <w:sz w:val="20"/>
        </w:rPr>
        <w:t>е</w:t>
      </w:r>
      <w:r w:rsidRPr="00250C00">
        <w:rPr>
          <w:rFonts w:ascii="Arial" w:hAnsi="Arial" w:cs="Arial"/>
          <w:sz w:val="20"/>
        </w:rPr>
        <w:t>су: Иркутская область, Иркутский район, дер. Ширяева, пер. Специалистов, 1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Рассмотрев представленные материалы, сделаны следующие выводы и рекомендации:  - разрешить отклонение от предельных параметров разрешенного строительства объекта капитального строительства в части увеличения максимального размера с 3500 </w:t>
      </w:r>
      <w:proofErr w:type="spellStart"/>
      <w:r w:rsidRPr="00250C00">
        <w:rPr>
          <w:rFonts w:ascii="Arial" w:hAnsi="Arial" w:cs="Arial"/>
          <w:sz w:val="20"/>
        </w:rPr>
        <w:t>кв.м</w:t>
      </w:r>
      <w:proofErr w:type="spellEnd"/>
      <w:r w:rsidRPr="00250C00">
        <w:rPr>
          <w:rFonts w:ascii="Arial" w:hAnsi="Arial" w:cs="Arial"/>
          <w:sz w:val="20"/>
        </w:rPr>
        <w:t xml:space="preserve">. до 3770 </w:t>
      </w:r>
      <w:proofErr w:type="spellStart"/>
      <w:r w:rsidRPr="00250C00">
        <w:rPr>
          <w:rFonts w:ascii="Arial" w:hAnsi="Arial" w:cs="Arial"/>
          <w:sz w:val="20"/>
        </w:rPr>
        <w:t>кв.м</w:t>
      </w:r>
      <w:proofErr w:type="spellEnd"/>
      <w:r w:rsidRPr="00250C00">
        <w:rPr>
          <w:rFonts w:ascii="Arial" w:hAnsi="Arial" w:cs="Arial"/>
          <w:sz w:val="20"/>
        </w:rPr>
        <w:t xml:space="preserve">. для земельного участка с кадастровым </w:t>
      </w:r>
      <w:r w:rsidRPr="00250C00">
        <w:rPr>
          <w:rFonts w:ascii="Arial" w:hAnsi="Arial" w:cs="Arial"/>
          <w:sz w:val="20"/>
        </w:rPr>
        <w:lastRenderedPageBreak/>
        <w:t>номером 38:06: 090102:245, расположенного по адресу: Иркутская область, Иркутский район, д. Ширяева, ул. Ленина, 20, находящегося  в зоне застройки индивидуальными жилыми домами (Ж-1).</w:t>
      </w:r>
    </w:p>
    <w:p w:rsidR="00633393" w:rsidRPr="00250C00" w:rsidRDefault="00633393" w:rsidP="00250C00">
      <w:pPr>
        <w:spacing w:after="0"/>
        <w:ind w:firstLine="426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целях доведения до всеобщего сведения информации о принятых решениях, секретарю Комиссии разместить на официальном сайте Администрации Ширяевского муниципального образования </w:t>
      </w:r>
      <w:r w:rsidRPr="00250C00">
        <w:rPr>
          <w:rFonts w:ascii="Arial" w:hAnsi="Arial" w:cs="Arial"/>
          <w:i/>
          <w:sz w:val="20"/>
        </w:rPr>
        <w:t>ширяевское.рф</w:t>
      </w:r>
      <w:r w:rsidRPr="00250C00">
        <w:rPr>
          <w:rFonts w:ascii="Arial" w:hAnsi="Arial" w:cs="Arial"/>
          <w:sz w:val="20"/>
        </w:rPr>
        <w:t xml:space="preserve"> в сети Интернет, а также опубликовать в газете </w:t>
      </w:r>
      <w:r w:rsidRPr="00250C00">
        <w:rPr>
          <w:rFonts w:ascii="Arial" w:hAnsi="Arial" w:cs="Arial"/>
          <w:i/>
          <w:sz w:val="20"/>
        </w:rPr>
        <w:t>«Ширяевский вестник»</w:t>
      </w:r>
      <w:r w:rsidRPr="00250C00">
        <w:rPr>
          <w:rFonts w:ascii="Arial" w:hAnsi="Arial" w:cs="Arial"/>
          <w:sz w:val="20"/>
        </w:rPr>
        <w:t xml:space="preserve"> настоящее заключение.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Председатель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публичных слушаний </w:t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  <w:t xml:space="preserve">                       </w:t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  <w:t xml:space="preserve">И.И. Петухова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</w:p>
    <w:p w:rsidR="00C01B5E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  <w:sectPr w:rsidR="00C01B5E" w:rsidRPr="00250C00" w:rsidSect="003E4D34">
          <w:footerReference w:type="even" r:id="rId9"/>
          <w:footerReference w:type="default" r:id="rId10"/>
          <w:pgSz w:w="11906" w:h="16838"/>
          <w:pgMar w:top="567" w:right="567" w:bottom="1134" w:left="851" w:header="709" w:footer="709" w:gutter="0"/>
          <w:cols w:space="708"/>
          <w:titlePg/>
          <w:docGrid w:linePitch="360"/>
        </w:sectPr>
      </w:pPr>
      <w:r w:rsidRPr="00250C00">
        <w:rPr>
          <w:rFonts w:ascii="Arial" w:hAnsi="Arial" w:cs="Arial"/>
          <w:sz w:val="20"/>
        </w:rPr>
        <w:t>Секретарь публичных слушаний</w:t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</w:r>
      <w:r w:rsidRPr="00250C00">
        <w:rPr>
          <w:rFonts w:ascii="Arial" w:hAnsi="Arial" w:cs="Arial"/>
          <w:sz w:val="20"/>
        </w:rPr>
        <w:tab/>
        <w:t xml:space="preserve">А.В. </w:t>
      </w:r>
      <w:proofErr w:type="spellStart"/>
      <w:r w:rsidR="00BC773E">
        <w:rPr>
          <w:rFonts w:ascii="Arial" w:hAnsi="Arial" w:cs="Arial"/>
          <w:sz w:val="20"/>
        </w:rPr>
        <w:t>Юринска</w:t>
      </w:r>
      <w:proofErr w:type="spellEnd"/>
    </w:p>
    <w:p w:rsidR="00633393" w:rsidRPr="00250C00" w:rsidRDefault="00633393" w:rsidP="00250C00">
      <w:pPr>
        <w:spacing w:after="0"/>
        <w:rPr>
          <w:rStyle w:val="43"/>
          <w:rFonts w:ascii="Arial" w:hAnsi="Arial" w:cs="Arial"/>
          <w:bCs w:val="0"/>
          <w:sz w:val="20"/>
        </w:rPr>
      </w:pP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  <w:r w:rsidRPr="00250C00">
        <w:rPr>
          <w:rFonts w:ascii="Arial" w:eastAsia="Lucida Sans Unicode" w:hAnsi="Arial" w:cs="Arial"/>
          <w:b/>
          <w:sz w:val="20"/>
        </w:rPr>
        <w:t xml:space="preserve">РОССИЙСКАЯ ФЕДЕРАЦИЯ </w:t>
      </w: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  <w:r w:rsidRPr="00250C00">
        <w:rPr>
          <w:rFonts w:ascii="Arial" w:eastAsia="Lucida Sans Unicode" w:hAnsi="Arial" w:cs="Arial"/>
          <w:b/>
          <w:sz w:val="20"/>
        </w:rPr>
        <w:t>ИРКУТСКАЯ ОБЛАСТЬ</w:t>
      </w: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  <w:r w:rsidRPr="00250C00">
        <w:rPr>
          <w:rFonts w:ascii="Arial" w:eastAsia="Lucida Sans Unicode" w:hAnsi="Arial" w:cs="Arial"/>
          <w:b/>
          <w:sz w:val="20"/>
        </w:rPr>
        <w:t>ШИРЯЕВСКОЕ  МУНИЦИПАЛЬНОЕ ОБРАЗОВАНИЕ</w:t>
      </w: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  <w:r w:rsidRPr="00250C00">
        <w:rPr>
          <w:rFonts w:ascii="Arial" w:eastAsia="Lucida Sans Unicode" w:hAnsi="Arial" w:cs="Arial"/>
          <w:b/>
          <w:sz w:val="20"/>
        </w:rPr>
        <w:t>ГЛАВА МУНИЦИПАЛЬНОГО ОБРАЗОВАНИЯ</w:t>
      </w: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</w:p>
    <w:p w:rsidR="00633393" w:rsidRPr="00250C00" w:rsidRDefault="00633393" w:rsidP="00250C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</w:rPr>
      </w:pPr>
      <w:proofErr w:type="gramStart"/>
      <w:r w:rsidRPr="00250C00">
        <w:rPr>
          <w:rFonts w:ascii="Arial" w:eastAsia="Lucida Sans Unicode" w:hAnsi="Arial" w:cs="Arial"/>
          <w:b/>
          <w:sz w:val="20"/>
        </w:rPr>
        <w:t>П</w:t>
      </w:r>
      <w:proofErr w:type="gramEnd"/>
      <w:r w:rsidRPr="00250C00">
        <w:rPr>
          <w:rFonts w:ascii="Arial" w:eastAsia="Lucida Sans Unicode" w:hAnsi="Arial" w:cs="Arial"/>
          <w:b/>
          <w:sz w:val="20"/>
        </w:rPr>
        <w:t xml:space="preserve"> О С Т А Н О В Л Е Н И Е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от  «  30  »   августа  2019г.                                            №  115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   </w:t>
      </w:r>
      <w:proofErr w:type="spellStart"/>
      <w:r w:rsidRPr="00250C00">
        <w:rPr>
          <w:rFonts w:ascii="Arial" w:hAnsi="Arial" w:cs="Arial"/>
          <w:sz w:val="20"/>
        </w:rPr>
        <w:t>д</w:t>
      </w:r>
      <w:proofErr w:type="gramStart"/>
      <w:r w:rsidRPr="00250C00">
        <w:rPr>
          <w:rFonts w:ascii="Arial" w:hAnsi="Arial" w:cs="Arial"/>
          <w:sz w:val="20"/>
        </w:rPr>
        <w:t>.Ш</w:t>
      </w:r>
      <w:proofErr w:type="gramEnd"/>
      <w:r w:rsidRPr="00250C00">
        <w:rPr>
          <w:rFonts w:ascii="Arial" w:hAnsi="Arial" w:cs="Arial"/>
          <w:sz w:val="20"/>
        </w:rPr>
        <w:t>иряева</w:t>
      </w:r>
      <w:proofErr w:type="spellEnd"/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Об утверждении схемы водоснабжения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и  водоотведения на территории  Ширяевского МО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    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Руководствуясь Водным кодексом Российской Федерации, Федеральным законом № 416 « О водоснабжении и водоотведении» от 07.12.2011года, Постановлением правительства РФ №782 «Об утверждении Порядка разработки и утверждения схем  водоснабжения и водоотведения, требований к их содержанию от 05.09.2013г.»</w:t>
      </w:r>
      <w:proofErr w:type="gramStart"/>
      <w:r w:rsidRPr="00250C00">
        <w:rPr>
          <w:rFonts w:ascii="Arial" w:hAnsi="Arial" w:cs="Arial"/>
          <w:sz w:val="20"/>
        </w:rPr>
        <w:t xml:space="preserve"> ,</w:t>
      </w:r>
      <w:proofErr w:type="gramEnd"/>
      <w:r w:rsidRPr="00250C00">
        <w:rPr>
          <w:rFonts w:ascii="Arial" w:hAnsi="Arial" w:cs="Arial"/>
          <w:sz w:val="20"/>
        </w:rPr>
        <w:t>Федеральным законом «Об общих принципах организации местного самоуправления в РФ» №131-ФЗ от 06.10.2003 года, Уставом Ширяевского муниципального образования: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ПОСТАНОВЛЯЮ:</w:t>
      </w:r>
    </w:p>
    <w:p w:rsidR="00633393" w:rsidRPr="00250C00" w:rsidRDefault="00633393" w:rsidP="00250C00">
      <w:pPr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Отменить Постановление Администрации Ширяевского муниципального образования от  «  06  »   июля  2015г.  №  53 «Об утверждении схемы водоснабжения и  водоотведения на территории  Ширяевского МО»;</w:t>
      </w:r>
    </w:p>
    <w:p w:rsidR="00633393" w:rsidRPr="00250C00" w:rsidRDefault="00633393" w:rsidP="00250C00">
      <w:pPr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Утвердить схему водоснабжения и водоотведения на территории Ширяевского муниципального образования Иркутского района Иркутской области;</w:t>
      </w:r>
    </w:p>
    <w:p w:rsidR="00633393" w:rsidRPr="00250C00" w:rsidRDefault="00633393" w:rsidP="00250C00">
      <w:pPr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Опубликовать настоящее постановление  в газете «Ширяевский вестник» и на официальном сайте ширяевское.рф;</w:t>
      </w:r>
    </w:p>
    <w:p w:rsidR="00633393" w:rsidRPr="00250C00" w:rsidRDefault="00633393" w:rsidP="00250C00">
      <w:pPr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Контроль за</w:t>
      </w:r>
      <w:proofErr w:type="gramEnd"/>
      <w:r w:rsidRPr="00250C00">
        <w:rPr>
          <w:rFonts w:ascii="Arial" w:hAnsi="Arial" w:cs="Arial"/>
          <w:sz w:val="20"/>
        </w:rPr>
        <w:t xml:space="preserve"> выполнением настоящего постановления оставляю за собой.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pStyle w:val="af6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ВРИО Главы Ширяевского</w:t>
      </w:r>
    </w:p>
    <w:p w:rsidR="00633393" w:rsidRPr="00250C00" w:rsidRDefault="00633393" w:rsidP="00250C00">
      <w:pPr>
        <w:pStyle w:val="af6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муниципального образования:                                   </w:t>
      </w:r>
      <w:r w:rsidRPr="00250C00">
        <w:rPr>
          <w:rFonts w:ascii="Arial" w:hAnsi="Arial" w:cs="Arial"/>
          <w:sz w:val="20"/>
          <w:szCs w:val="20"/>
        </w:rPr>
        <w:tab/>
      </w:r>
      <w:r w:rsidRPr="00250C00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250C00">
        <w:rPr>
          <w:rFonts w:ascii="Arial" w:hAnsi="Arial" w:cs="Arial"/>
          <w:sz w:val="20"/>
          <w:szCs w:val="20"/>
        </w:rPr>
        <w:t>С.А.Попова</w:t>
      </w:r>
      <w:proofErr w:type="spellEnd"/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Ind w:w="3948" w:type="dxa"/>
        <w:tblLook w:val="01E0" w:firstRow="1" w:lastRow="1" w:firstColumn="1" w:lastColumn="1" w:noHBand="0" w:noVBand="0"/>
      </w:tblPr>
      <w:tblGrid>
        <w:gridCol w:w="5622"/>
      </w:tblGrid>
      <w:tr w:rsidR="00633393" w:rsidRPr="00250C00" w:rsidTr="00AE3C29">
        <w:tc>
          <w:tcPr>
            <w:tcW w:w="5622" w:type="dxa"/>
            <w:shd w:val="clear" w:color="auto" w:fill="auto"/>
          </w:tcPr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50C00">
              <w:rPr>
                <w:rFonts w:ascii="Arial" w:eastAsia="Calibri" w:hAnsi="Arial" w:cs="Arial"/>
                <w:b/>
                <w:sz w:val="20"/>
              </w:rPr>
              <w:t>УТВЕРЖДАЮ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Глава администрации 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Ширяевского муниципального образования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______________ С. Л. Плёнкин</w:t>
            </w:r>
          </w:p>
          <w:p w:rsidR="00633393" w:rsidRPr="00250C00" w:rsidRDefault="00633393" w:rsidP="00250C0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«___» _________ </w:t>
            </w:r>
            <w:r w:rsidRPr="00250C00">
              <w:rPr>
                <w:rFonts w:ascii="Arial" w:eastAsia="Calibri" w:hAnsi="Arial" w:cs="Arial"/>
                <w:sz w:val="20"/>
                <w:u w:val="single"/>
              </w:rPr>
              <w:t>2019 г.</w:t>
            </w:r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pStyle w:val="13"/>
        <w:spacing w:before="0"/>
        <w:rPr>
          <w:rStyle w:val="37"/>
          <w:rFonts w:ascii="Arial" w:hAnsi="Arial" w:cs="Arial"/>
          <w:b w:val="0"/>
          <w:bCs w:val="0"/>
          <w:sz w:val="20"/>
          <w:szCs w:val="20"/>
        </w:rPr>
      </w:pPr>
      <w:r w:rsidRPr="00250C00">
        <w:rPr>
          <w:rStyle w:val="37"/>
          <w:rFonts w:ascii="Arial" w:hAnsi="Arial" w:cs="Arial"/>
          <w:sz w:val="20"/>
          <w:szCs w:val="20"/>
        </w:rPr>
        <w:t xml:space="preserve">СХЕМА ВОДООТВЕДЕНИЯ </w:t>
      </w:r>
    </w:p>
    <w:p w:rsidR="00633393" w:rsidRPr="00250C00" w:rsidRDefault="00633393" w:rsidP="00250C00">
      <w:pPr>
        <w:pStyle w:val="13"/>
        <w:spacing w:before="0"/>
        <w:rPr>
          <w:rFonts w:ascii="Arial" w:hAnsi="Arial" w:cs="Arial"/>
          <w:b/>
          <w:bCs/>
          <w:iCs/>
          <w:sz w:val="20"/>
        </w:rPr>
      </w:pPr>
      <w:r w:rsidRPr="00250C00">
        <w:rPr>
          <w:rFonts w:ascii="Arial" w:hAnsi="Arial" w:cs="Arial"/>
          <w:b/>
          <w:bCs/>
          <w:iCs/>
          <w:sz w:val="20"/>
        </w:rPr>
        <w:t xml:space="preserve"> Ширяевского муниципального образования</w:t>
      </w:r>
    </w:p>
    <w:p w:rsidR="00633393" w:rsidRPr="00250C00" w:rsidRDefault="00633393" w:rsidP="00250C00">
      <w:pPr>
        <w:pStyle w:val="13"/>
        <w:spacing w:before="0"/>
        <w:rPr>
          <w:rFonts w:ascii="Arial" w:hAnsi="Arial" w:cs="Arial"/>
          <w:b/>
          <w:bCs/>
          <w:iCs/>
          <w:sz w:val="20"/>
        </w:rPr>
      </w:pPr>
      <w:r w:rsidRPr="00250C00">
        <w:rPr>
          <w:rFonts w:ascii="Arial" w:hAnsi="Arial" w:cs="Arial"/>
          <w:b/>
          <w:bCs/>
          <w:iCs/>
          <w:sz w:val="20"/>
        </w:rPr>
        <w:t xml:space="preserve"> на период до 2030 года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(АКТУАЛИЗАЦИЯ)</w:t>
      </w: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rPr>
          <w:rFonts w:ascii="Arial" w:hAnsi="Arial" w:cs="Arial"/>
          <w:sz w:val="20"/>
        </w:rPr>
      </w:pPr>
    </w:p>
    <w:p w:rsidR="00633393" w:rsidRPr="00250C00" w:rsidRDefault="00633393" w:rsidP="00BC773E">
      <w:pPr>
        <w:spacing w:after="0" w:line="240" w:lineRule="auto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2019 г.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pStyle w:val="2a"/>
        <w:jc w:val="center"/>
        <w:rPr>
          <w:rFonts w:ascii="Arial" w:hAnsi="Arial" w:cs="Arial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250C00">
        <w:rPr>
          <w:rFonts w:ascii="Arial" w:hAnsi="Arial" w:cs="Arial"/>
        </w:rPr>
        <w:t>СОДЕРЖАНИЕ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ВВЕДЕНИЕ……………………………………………………………………………………...5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ОБЩИЕ СВЕДЕНИЯ…………………………………………………………………………...7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СХЕМА ВОДОСНАБЖЕНИЯ………………………………………................……………....10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1. СУЩЕСТВУЮЩЕЕ ПОЛОЖЕНИЕ В СФЕРЕ ВОООТВЕДЕНИЯ…………………..…11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1.1 Описание структуры системы сбора, очистки и отведения сточных вод на территории муниципального образования и деление территории муниципального образования на эксплуатационные зоны…………………………………………………..……………………11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1.2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абонентами……………………………….11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водоотведения…………………….11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 Описание технической возможности утилизации осадков сточных вод на очистных сооружениях существующей централизованной системы водоотведения…………………12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водоотведения……………………………………………………………………….………….12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1.6 Оценка безопасности и надежности объектов централизованной системы водоотведения и их управляемости…………………………………………..……………….12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1.7 Оценка воздействия сбросов сточных вод через централизованную систему водоотведения на окружающую среду…………………………………………………..……12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1.8 Описание территорий муниципального образования, не охваченных централизованной системой водоотведения……………………………………………………………………….12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1.9 Описание существующих технических и технологических проблем системы водоотведения муниципального образования…………………………………………..……13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 БАЛАНСЫ СТОЧНЫХ ВОД В СИСТЕМЕ ВОДООТВЕДЕНИЯ……………………….13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2.1 Баланс поступления сточных вод в централизованную систему водоотведения и отведения стоков по технологическим зонам водоотведения……………………………….13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2.2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водоотведения……….…13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2.3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расчетов…………………………………………………………………………………………13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2.4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мощностей...13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образования……14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 ПРОГНОЗ ОБЪЕМА СТОЧНЫХ ВОД…………………………………………………….16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 Сведения о фактическом и ожидаемом поступлении сточных вод в централизованную систему водоотведения………………………………………………………………….…..…16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3.2 Описание структуры централизованной системы водоотведения (эксплуатационные и технологические зоны)…………………………………………………………………………16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3.3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годам…………………………………………...17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3.4 Результаты анализа гидравлических режимов и режимов работы элементов централизованной системы водоотведения……………………………………………..……17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3.5 Анализ </w:t>
      </w:r>
      <w:proofErr w:type="gramStart"/>
      <w:r w:rsidRPr="00250C00">
        <w:rPr>
          <w:rFonts w:ascii="Arial" w:hAnsi="Arial" w:cs="Arial"/>
          <w:sz w:val="20"/>
        </w:rPr>
        <w:t>резервов производственных мощностей очистных сооружений системы водоотведения</w:t>
      </w:r>
      <w:proofErr w:type="gramEnd"/>
      <w:r w:rsidRPr="00250C00">
        <w:rPr>
          <w:rFonts w:ascii="Arial" w:hAnsi="Arial" w:cs="Arial"/>
          <w:sz w:val="20"/>
        </w:rPr>
        <w:t xml:space="preserve"> и возможности расширения зоны их действия……………………………...17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4. ПРЕДЛОЖЕНИЯ ПО СТРОИТЕЛЬСТВУ, РЕКОНСТРУКЦИИ И МОДЕРНИЗАЦИИ (ТЕХНИЧЕСКОМУ ПЕРЕВООРУЖЕНИЮ) ОБЪЕКТОВ ЦЕНТРАЛИЗОВАННОЙ СИСТЕМЫ ВОДООТВЕДЕНИЯ…………………………………………………………...…18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4.1 Основные направления, принципы, задачи и целевые показатели развития централизованной системы водоотведения…………………………………………………..18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4.2 Перечень основных мероприятий по реализации схем водоотведения……………...…19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4.3 Технические обоснования основных мероприятий по реализации схем водоотведения…………………………………………………………………………………..19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4.4 Сведения о вновь строящихся, реконструируемых и предлагаемых к выводу из эксплуатации объектах централизованной системы водоотведения………………………..20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водоотведение……………………………………...……….20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4.6 Описание вариантов маршрутов прохождения трубопроводов (трасс) по территории муниципального образования, расположения намечаемых площадок под строительство сооружений водоотведения и их обоснование…………………………………………...…..21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4.7 Границы и характеристики охранных зон сетей и сооружений централизованной системы водоотведения……………………………………………………………………...…21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4.8 Границы планируемых зон размещения объектов, централизованной системы водоотведения…………………………………………………………………………………..21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 ЭКОЛОГИЧЕСКИЕ АСПЕКТЫ МЕРОПРИЯТИЙ ПО СТРОИТЕЛЬСТВУ И РЕКОНСТРУКЦИИ ОБЪЕКТОВ ЦЕНТРАЛИЗОВАННОЙ СИСТЕМЫ ВОДООТВЕДЕНИЯ…………………………………………………………………………....22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площади………………………...22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5.2 Сведения о применении методов, безопасных для окружающей среды, при утилизации осадков сточных вод…………………………………………………………………………....22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6. ОЦЕНКА ПОТРЕБНОСТИ В КАПИТАЛЬНЫХ ВЛОЖЕНИЯХ В СТРОИТЕЛЬСТВО, РЕКОНСТРУКЦИЮ И МОДЕРНИЗАЦИЮ ОБЪЕКТОВ ЦЕНТРАЛИЗОВАННОЙ СИСТЕМЫ ВОДООТВЕДЕНИЯ…………………………………………………………...…23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7. ЦЕЛЕВЫЕ ПОКАЗАТЕЛИ РАЗВИТИЯ ЦЕНТРАЛИЗОВАННОЙ СИСТЕМЫ ВОДООТВЕДЕНИЯ…………………………………………………………………………....24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8. ПЕРЕЧЕНЬ ВЫЯВЛЕННЫХ БЕСХОЗЯЙНЫХ ОБЪЕКТОВ ЦЕНТРАЛИЗОВАННОЙ СИСТЕМЫ ВОДООТВЕДЕНИЯ И ПЕРЕЧЕНЬ ОРГАНИЗАЦИЙ, УПОЛНОМОЧЕННЫХ НА ИХ ЭКСПЛУАТАЦИЮ…………………………………………………………………...27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i/>
          <w:sz w:val="20"/>
        </w:r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BC773E">
      <w:pPr>
        <w:pStyle w:val="13"/>
        <w:pageBreakBefore/>
        <w:spacing w:before="0"/>
        <w:jc w:val="center"/>
        <w:rPr>
          <w:rFonts w:ascii="Arial" w:hAnsi="Arial" w:cs="Arial"/>
          <w:b/>
          <w:sz w:val="20"/>
        </w:rPr>
      </w:pPr>
      <w:bookmarkStart w:id="5" w:name="_Toc360187458"/>
      <w:bookmarkStart w:id="6" w:name="_Toc360540811"/>
      <w:bookmarkStart w:id="7" w:name="_Toc360540867"/>
      <w:bookmarkStart w:id="8" w:name="_Toc360540965"/>
      <w:bookmarkStart w:id="9" w:name="_Toc360541028"/>
      <w:bookmarkStart w:id="10" w:name="_Toc360541440"/>
      <w:bookmarkStart w:id="11" w:name="_Toc360611447"/>
      <w:bookmarkStart w:id="12" w:name="_Toc360611481"/>
      <w:bookmarkStart w:id="13" w:name="_Toc360612756"/>
      <w:bookmarkStart w:id="14" w:name="_Toc360613174"/>
      <w:bookmarkStart w:id="15" w:name="_Toc360633076"/>
      <w:bookmarkEnd w:id="0"/>
      <w:bookmarkEnd w:id="1"/>
      <w:bookmarkEnd w:id="2"/>
      <w:bookmarkEnd w:id="3"/>
      <w:bookmarkEnd w:id="4"/>
      <w:r w:rsidRPr="00250C00">
        <w:rPr>
          <w:rFonts w:ascii="Arial" w:hAnsi="Arial" w:cs="Arial"/>
          <w:b/>
          <w:sz w:val="20"/>
        </w:rPr>
        <w:lastRenderedPageBreak/>
        <w:t>ВВЕДЕНИЕ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0" w:lineRule="atLeast"/>
        <w:jc w:val="both"/>
        <w:rPr>
          <w:rFonts w:ascii="Arial" w:hAnsi="Arial" w:cs="Arial"/>
          <w:sz w:val="20"/>
          <w:szCs w:val="20"/>
        </w:rPr>
      </w:pP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Схема водоотведения Ширяевского МО представляет собой совокупность графического и текстового описания технико-экономического состояния систем водоотведения и направлений их развития.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Основные принципы разработки схемы водоснабжения и водоотведения: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охрана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повышение энергетической эффективности путем экономного потребления воды;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снижение негативного воздействия на водные объекты путем повышения качества очистки сточных вод;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развития централизованных систем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водоснабжение и (или) водоотведение;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приоритетность обеспечения населения питьевой водой и услугами по водоотведению;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создание условий для привлечения инвестиций в сферу водоснабжения и водоотведения, обеспечение гарантий возврата частных инвестиций;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технологического и организационного единства и целостности централизованных систем водоснабжения и (или) водоотведения;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достижение и соблюдение баланса экономических интересов организаций, осуществляющих водоснабжение и (или) водоотведение, и их абонентов;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– установление тарифов в сфере водоснабжения и </w:t>
      </w:r>
      <w:proofErr w:type="gramStart"/>
      <w:r w:rsidRPr="00250C00">
        <w:rPr>
          <w:rFonts w:ascii="Arial" w:hAnsi="Arial" w:cs="Arial"/>
          <w:sz w:val="20"/>
          <w:szCs w:val="20"/>
        </w:rPr>
        <w:t>водоотведения</w:t>
      </w:r>
      <w:proofErr w:type="gramEnd"/>
      <w:r w:rsidRPr="00250C00">
        <w:rPr>
          <w:rFonts w:ascii="Arial" w:hAnsi="Arial" w:cs="Arial"/>
          <w:sz w:val="20"/>
          <w:szCs w:val="20"/>
        </w:rPr>
        <w:t xml:space="preserve"> исходя из экономически обоснованных расходов организаций, осуществляющих водоснабжение и (или) водоотведение, необходимых для осуществления водоснабжения и (или) водоотведения;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стабильных и недискриминационных условий для осуществления предпринимательской деятельности в сфере водоснабжения и водоотведения;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равных условий доступа абонентов к водоснабжению и водоотведению;</w:t>
      </w:r>
    </w:p>
    <w:p w:rsidR="00633393" w:rsidRPr="00250C00" w:rsidRDefault="00633393" w:rsidP="00BC773E">
      <w:pPr>
        <w:pStyle w:val="consplusnormal1"/>
        <w:shd w:val="clear" w:color="auto" w:fill="EEECE1" w:themeFill="background2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открытость деятельности организаций, осуществляющих водоснабжение и (или) водоотведение,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 и водоотведения;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абонентов водой питьевого качества в необходимом количестве;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организация централизованного водоснабжения на территориях, где оно отсутствует;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внедрение безопасных технологий в процессе водоподготовки;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– 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недостаточно.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360" w:lineRule="auto"/>
        <w:jc w:val="center"/>
        <w:rPr>
          <w:rStyle w:val="55"/>
          <w:rFonts w:ascii="Arial" w:hAnsi="Arial" w:cs="Arial"/>
          <w:b/>
          <w:i/>
          <w:color w:val="000000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br w:type="page"/>
      </w:r>
      <w:r w:rsidRPr="00250C00">
        <w:rPr>
          <w:rStyle w:val="55"/>
          <w:rFonts w:ascii="Arial" w:hAnsi="Arial" w:cs="Arial"/>
          <w:color w:val="000000"/>
          <w:sz w:val="20"/>
          <w:szCs w:val="20"/>
        </w:rPr>
        <w:lastRenderedPageBreak/>
        <w:t>ОБЩИЕ СВЕДЕНИЯ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Ширяевское муниципальное образование со статусом сельского поселения входит в состав Иркутского районного муниципального образования Иркутской области в соответ</w:t>
      </w:r>
      <w:r w:rsidRPr="00250C00">
        <w:rPr>
          <w:rFonts w:ascii="Arial" w:hAnsi="Arial" w:cs="Arial"/>
          <w:sz w:val="20"/>
        </w:rPr>
        <w:softHyphen/>
        <w:t>ствии с законом Иркутской области от 16.12.2004 г. № 94-оз «О статусе и границах муници</w:t>
      </w:r>
      <w:r w:rsidRPr="00250C00">
        <w:rPr>
          <w:rFonts w:ascii="Arial" w:hAnsi="Arial" w:cs="Arial"/>
          <w:sz w:val="20"/>
        </w:rPr>
        <w:softHyphen/>
        <w:t>пальных образований Иркутского района Иркутской области». В Ширяевское муниципаль</w:t>
      </w:r>
      <w:r w:rsidRPr="00250C00">
        <w:rPr>
          <w:rFonts w:ascii="Arial" w:hAnsi="Arial" w:cs="Arial"/>
          <w:sz w:val="20"/>
        </w:rPr>
        <w:softHyphen/>
        <w:t>ное образование входят следующие населенные пункты: деревни Ширяева, Горяшина, Лыловщина, Тайтура и Тихонова Падь. Все они относятся к сельским населенным пунктам. Деревня Ширяева является административным центром Ширяевского муниципального образо</w:t>
      </w:r>
      <w:r w:rsidRPr="00250C00">
        <w:rPr>
          <w:rFonts w:ascii="Arial" w:hAnsi="Arial" w:cs="Arial"/>
          <w:sz w:val="20"/>
        </w:rPr>
        <w:softHyphen/>
        <w:t>вания. По данным администрации, по состоянию на 01.01.2019 г. общая численность населе</w:t>
      </w:r>
      <w:r w:rsidRPr="00250C00">
        <w:rPr>
          <w:rFonts w:ascii="Arial" w:hAnsi="Arial" w:cs="Arial"/>
          <w:sz w:val="20"/>
        </w:rPr>
        <w:softHyphen/>
        <w:t>ния муниципального образования составляет 2 448 чел.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Ширяевское муниципальное образование граничит с запада и северо-запада - с </w:t>
      </w:r>
      <w:proofErr w:type="spellStart"/>
      <w:r w:rsidRPr="00250C00">
        <w:rPr>
          <w:rFonts w:ascii="Arial" w:hAnsi="Arial" w:cs="Arial"/>
          <w:sz w:val="20"/>
        </w:rPr>
        <w:t>Уст</w:t>
      </w:r>
      <w:proofErr w:type="gramStart"/>
      <w:r w:rsidRPr="00250C00">
        <w:rPr>
          <w:rFonts w:ascii="Arial" w:hAnsi="Arial" w:cs="Arial"/>
          <w:sz w:val="20"/>
        </w:rPr>
        <w:t>ь</w:t>
      </w:r>
      <w:proofErr w:type="spellEnd"/>
      <w:r w:rsidRPr="00250C00">
        <w:rPr>
          <w:rFonts w:ascii="Arial" w:hAnsi="Arial" w:cs="Arial"/>
          <w:sz w:val="20"/>
        </w:rPr>
        <w:t>-</w:t>
      </w:r>
      <w:proofErr w:type="gramEnd"/>
      <w:r w:rsidRPr="00250C00">
        <w:rPr>
          <w:rFonts w:ascii="Arial" w:hAnsi="Arial" w:cs="Arial"/>
          <w:sz w:val="20"/>
        </w:rPr>
        <w:t xml:space="preserve"> </w:t>
      </w:r>
      <w:proofErr w:type="spellStart"/>
      <w:r w:rsidRPr="00250C00">
        <w:rPr>
          <w:rFonts w:ascii="Arial" w:hAnsi="Arial" w:cs="Arial"/>
          <w:sz w:val="20"/>
        </w:rPr>
        <w:t>Балейским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 образование, с севера - с Гороховским муниципальным образованием, северо-востока - с Никольским муниципальным образованием, с востока - с </w:t>
      </w:r>
      <w:proofErr w:type="spellStart"/>
      <w:r w:rsidRPr="00250C00">
        <w:rPr>
          <w:rFonts w:ascii="Arial" w:hAnsi="Arial" w:cs="Arial"/>
          <w:sz w:val="20"/>
        </w:rPr>
        <w:t>Оекским</w:t>
      </w:r>
      <w:proofErr w:type="spellEnd"/>
      <w:r w:rsidRPr="00250C00">
        <w:rPr>
          <w:rFonts w:ascii="Arial" w:hAnsi="Arial" w:cs="Arial"/>
          <w:sz w:val="20"/>
        </w:rPr>
        <w:t xml:space="preserve"> и </w:t>
      </w:r>
      <w:proofErr w:type="spellStart"/>
      <w:r w:rsidRPr="00250C00">
        <w:rPr>
          <w:rFonts w:ascii="Arial" w:hAnsi="Arial" w:cs="Arial"/>
          <w:sz w:val="20"/>
        </w:rPr>
        <w:t>Хомутовским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муниципальными образованиями, с юго-востока и юга - с </w:t>
      </w:r>
      <w:proofErr w:type="spellStart"/>
      <w:r w:rsidRPr="00250C00">
        <w:rPr>
          <w:rFonts w:ascii="Arial" w:hAnsi="Arial" w:cs="Arial"/>
          <w:sz w:val="20"/>
        </w:rPr>
        <w:t>Уриковским</w:t>
      </w:r>
      <w:proofErr w:type="spellEnd"/>
      <w:r w:rsidRPr="00250C00">
        <w:rPr>
          <w:rFonts w:ascii="Arial" w:hAnsi="Arial" w:cs="Arial"/>
          <w:sz w:val="20"/>
        </w:rPr>
        <w:t xml:space="preserve"> и </w:t>
      </w:r>
      <w:proofErr w:type="spellStart"/>
      <w:r w:rsidRPr="00250C00">
        <w:rPr>
          <w:rFonts w:ascii="Arial" w:hAnsi="Arial" w:cs="Arial"/>
          <w:sz w:val="20"/>
        </w:rPr>
        <w:t>Усть-Кудинским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муниципальными образованиями (все - Иркутский муниципальный район), с юго-запада - с Ангарским муниципальным районом Иркутской области.</w:t>
      </w:r>
    </w:p>
    <w:p w:rsidR="00633393" w:rsidRPr="00250C00" w:rsidRDefault="00633393" w:rsidP="00250C00">
      <w:pPr>
        <w:spacing w:after="0"/>
        <w:ind w:firstLine="709"/>
        <w:jc w:val="both"/>
        <w:rPr>
          <w:rStyle w:val="55"/>
          <w:rFonts w:ascii="Arial" w:hAnsi="Arial" w:cs="Arial"/>
          <w:b/>
          <w:i/>
          <w:sz w:val="20"/>
          <w:szCs w:val="20"/>
        </w:rPr>
      </w:pPr>
      <w:r w:rsidRPr="00250C00">
        <w:rPr>
          <w:rFonts w:ascii="Arial" w:hAnsi="Arial" w:cs="Arial"/>
          <w:sz w:val="20"/>
        </w:rPr>
        <w:t>Расстояние от областного центра (по степени удаленности от центра субъекта Ф</w:t>
      </w:r>
      <w:r w:rsidRPr="00250C00">
        <w:rPr>
          <w:rFonts w:ascii="Arial" w:hAnsi="Arial" w:cs="Arial"/>
          <w:sz w:val="20"/>
        </w:rPr>
        <w:t>е</w:t>
      </w:r>
      <w:r w:rsidRPr="00250C00">
        <w:rPr>
          <w:rFonts w:ascii="Arial" w:hAnsi="Arial" w:cs="Arial"/>
          <w:sz w:val="20"/>
        </w:rPr>
        <w:t xml:space="preserve">дерации) составляет </w:t>
      </w:r>
      <w:smartTag w:uri="urn:schemas-microsoft-com:office:smarttags" w:element="metricconverter">
        <w:smartTagPr>
          <w:attr w:name="ProductID" w:val="37 км"/>
        </w:smartTagPr>
        <w:r w:rsidRPr="00250C00">
          <w:rPr>
            <w:rFonts w:ascii="Arial" w:hAnsi="Arial" w:cs="Arial"/>
            <w:sz w:val="20"/>
          </w:rPr>
          <w:t>37 км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Климат территории Иркутского района, как и всей Иркутской области, резко континентальный, характеризующийся продолжительной и суровой зимой и коротким летом. Причиной этого является образование над азиатским материком в зимний период областей высокого давления, в результате чего в этот период года преобладает ясная, сравнительно тихая погода со значительными морозами и небольшим количеством осадков. Снежный покров, как правило, незначительной толщины. В летний период азиатский материк интенсивно прогревается, образуются области низкого давления и циклоны с переменой погоды, когда жаркие, сухие дни чередуются с </w:t>
      </w:r>
      <w:proofErr w:type="gramStart"/>
      <w:r w:rsidRPr="00250C00">
        <w:rPr>
          <w:rFonts w:ascii="Arial" w:hAnsi="Arial" w:cs="Arial"/>
          <w:sz w:val="20"/>
        </w:rPr>
        <w:t>дождливыми</w:t>
      </w:r>
      <w:proofErr w:type="gramEnd"/>
      <w:r w:rsidRPr="00250C00">
        <w:rPr>
          <w:rFonts w:ascii="Arial" w:hAnsi="Arial" w:cs="Arial"/>
          <w:sz w:val="20"/>
        </w:rPr>
        <w:t>. Летний период характеризуется значительным количеством выпадающих осадков.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Климатические особенности территории определяются ее широтным положением на юге области, расчлененным рельефом и регулирующим влиянием таких водных объектов, как оз. Байкал и Иркутское водохранилище.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Климат на территории Ширяевского поселения резко-континентальный с холодной сухой зимой и жарким летом. Годовая амплитуда колебаний между </w:t>
      </w:r>
      <w:proofErr w:type="gramStart"/>
      <w:r w:rsidRPr="00250C00">
        <w:rPr>
          <w:rFonts w:ascii="Arial" w:hAnsi="Arial" w:cs="Arial"/>
          <w:sz w:val="20"/>
        </w:rPr>
        <w:t>средними</w:t>
      </w:r>
      <w:proofErr w:type="gramEnd"/>
      <w:r w:rsidRPr="00250C00">
        <w:rPr>
          <w:rFonts w:ascii="Arial" w:hAnsi="Arial" w:cs="Arial"/>
          <w:sz w:val="20"/>
        </w:rPr>
        <w:t xml:space="preserve"> температурными самого холодного (январь) и самого тёплого месяца (июль) достигает 40- 45°С. Максимальная температура воздуха +33°С, минимальная -50°С.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Безморозный период в среднем с 5 июня по 8 сентября - 94 дня. Последние морозы 13 мая - 23 июня; первые морозы 19 августа -2 октября. Заморозки возможны в любой летний месяц.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Количество солнечных дней в году - 315, осадков - </w:t>
      </w:r>
      <w:smartTag w:uri="urn:schemas-microsoft-com:office:smarttags" w:element="metricconverter">
        <w:smartTagPr>
          <w:attr w:name="ProductID" w:val="403 мм"/>
        </w:smartTagPr>
        <w:r w:rsidRPr="00250C00">
          <w:rPr>
            <w:rFonts w:ascii="Arial" w:hAnsi="Arial" w:cs="Arial"/>
            <w:sz w:val="20"/>
          </w:rPr>
          <w:t>403 мм</w:t>
        </w:r>
      </w:smartTag>
      <w:r w:rsidRPr="00250C00">
        <w:rPr>
          <w:rFonts w:ascii="Arial" w:hAnsi="Arial" w:cs="Arial"/>
          <w:sz w:val="20"/>
        </w:rPr>
        <w:t>, в том числе в тёплый пе</w:t>
      </w:r>
      <w:r w:rsidRPr="00250C00">
        <w:rPr>
          <w:rFonts w:ascii="Arial" w:hAnsi="Arial" w:cs="Arial"/>
          <w:sz w:val="20"/>
        </w:rPr>
        <w:softHyphen/>
        <w:t xml:space="preserve">риод года </w:t>
      </w:r>
      <w:smartTag w:uri="urn:schemas-microsoft-com:office:smarttags" w:element="metricconverter">
        <w:smartTagPr>
          <w:attr w:name="ProductID" w:val="346 мм"/>
        </w:smartTagPr>
        <w:r w:rsidRPr="00250C00">
          <w:rPr>
            <w:rFonts w:ascii="Arial" w:hAnsi="Arial" w:cs="Arial"/>
            <w:sz w:val="20"/>
          </w:rPr>
          <w:t>346 мм</w:t>
        </w:r>
      </w:smartTag>
      <w:r w:rsidRPr="00250C00">
        <w:rPr>
          <w:rFonts w:ascii="Arial" w:hAnsi="Arial" w:cs="Arial"/>
          <w:sz w:val="20"/>
        </w:rPr>
        <w:t xml:space="preserve">. Максимальное количество осадков за год </w:t>
      </w:r>
      <w:smartTag w:uri="urn:schemas-microsoft-com:office:smarttags" w:element="metricconverter">
        <w:smartTagPr>
          <w:attr w:name="ProductID" w:val="649 мм"/>
        </w:smartTagPr>
        <w:r w:rsidRPr="00250C00">
          <w:rPr>
            <w:rFonts w:ascii="Arial" w:hAnsi="Arial" w:cs="Arial"/>
            <w:sz w:val="20"/>
          </w:rPr>
          <w:t>649 мм</w:t>
        </w:r>
      </w:smartTag>
      <w:r w:rsidRPr="00250C00">
        <w:rPr>
          <w:rFonts w:ascii="Arial" w:hAnsi="Arial" w:cs="Arial"/>
          <w:sz w:val="20"/>
        </w:rPr>
        <w:t xml:space="preserve">, минимальное - </w:t>
      </w:r>
      <w:smartTag w:uri="urn:schemas-microsoft-com:office:smarttags" w:element="metricconverter">
        <w:smartTagPr>
          <w:attr w:name="ProductID" w:val="209 мм"/>
        </w:smartTagPr>
        <w:r w:rsidRPr="00250C00">
          <w:rPr>
            <w:rFonts w:ascii="Arial" w:hAnsi="Arial" w:cs="Arial"/>
            <w:sz w:val="20"/>
          </w:rPr>
          <w:t>209 мм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Снежный покров ложится в среднем к октябрю. Наибольшая высота снежного покро</w:t>
      </w:r>
      <w:r w:rsidRPr="00250C00">
        <w:rPr>
          <w:rFonts w:ascii="Arial" w:hAnsi="Arial" w:cs="Arial"/>
          <w:sz w:val="20"/>
        </w:rPr>
        <w:softHyphen/>
        <w:t xml:space="preserve">ва в феврале месяце - </w:t>
      </w:r>
      <w:smartTag w:uri="urn:schemas-microsoft-com:office:smarttags" w:element="metricconverter">
        <w:smartTagPr>
          <w:attr w:name="ProductID" w:val="26 см"/>
        </w:smartTagPr>
        <w:r w:rsidRPr="00250C00">
          <w:rPr>
            <w:rFonts w:ascii="Arial" w:hAnsi="Arial" w:cs="Arial"/>
            <w:sz w:val="20"/>
          </w:rPr>
          <w:t>26 см</w:t>
        </w:r>
      </w:smartTag>
      <w:r w:rsidRPr="00250C00">
        <w:rPr>
          <w:rFonts w:ascii="Arial" w:hAnsi="Arial" w:cs="Arial"/>
          <w:sz w:val="20"/>
        </w:rPr>
        <w:t xml:space="preserve">. число дней со снеговым покровом - 161. глубина промерзания почвы под естественным снежным покровом - </w:t>
      </w:r>
      <w:smartTag w:uri="urn:schemas-microsoft-com:office:smarttags" w:element="metricconverter">
        <w:smartTagPr>
          <w:attr w:name="ProductID" w:val="204 см"/>
        </w:smartTagPr>
        <w:r w:rsidRPr="00250C00">
          <w:rPr>
            <w:rFonts w:ascii="Arial" w:hAnsi="Arial" w:cs="Arial"/>
            <w:sz w:val="20"/>
          </w:rPr>
          <w:t>204 см</w:t>
        </w:r>
      </w:smartTag>
      <w:r w:rsidRPr="00250C00">
        <w:rPr>
          <w:rFonts w:ascii="Arial" w:hAnsi="Arial" w:cs="Arial"/>
          <w:sz w:val="20"/>
        </w:rPr>
        <w:t xml:space="preserve">, на оголённом месте - </w:t>
      </w:r>
      <w:smartTag w:uri="urn:schemas-microsoft-com:office:smarttags" w:element="metricconverter">
        <w:smartTagPr>
          <w:attr w:name="ProductID" w:val="296 см"/>
        </w:smartTagPr>
        <w:r w:rsidRPr="00250C00">
          <w:rPr>
            <w:rFonts w:ascii="Arial" w:hAnsi="Arial" w:cs="Arial"/>
            <w:sz w:val="20"/>
          </w:rPr>
          <w:t>296 см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Атмосферные осадки по территории распределяются неравномерно. Максимум осад</w:t>
      </w:r>
      <w:r w:rsidRPr="00250C00">
        <w:rPr>
          <w:rFonts w:ascii="Arial" w:hAnsi="Arial" w:cs="Arial"/>
          <w:sz w:val="20"/>
        </w:rPr>
        <w:softHyphen/>
        <w:t>ков приурочен к июлю-августу, а минимум - к февралю-марту.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Господствующие ветры юго-восточные и северо-западные.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     </w:t>
      </w: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b/>
          <w:bCs/>
          <w:i/>
          <w:sz w:val="20"/>
        </w:rPr>
        <w:lastRenderedPageBreak/>
        <w:t>Паспорт схемы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Схема водоотведения Ширяевского муниципального образования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 на период до 2030 года (актуализация)</w:t>
            </w:r>
          </w:p>
        </w:tc>
      </w:tr>
      <w:tr w:rsidR="00633393" w:rsidRPr="00250C00" w:rsidTr="00AE3C29">
        <w:trPr>
          <w:trHeight w:val="962"/>
        </w:trPr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Основания для актуализации (корректировки)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>1. Постановление Правительства РФ от 05.09.2013г. №782 «О схемах водоснабжения и водоотведения»;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 xml:space="preserve">2. Внесение изменений в Генеральный план </w:t>
            </w:r>
            <w:r w:rsidRPr="00250C00">
              <w:rPr>
                <w:rFonts w:ascii="Arial" w:hAnsi="Arial" w:cs="Arial"/>
                <w:sz w:val="20"/>
              </w:rPr>
              <w:t>Ширяевского МО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Разработчик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Индивидуальный предприниматель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Жеребцова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 xml:space="preserve"> М.А.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РФ, 355000, Ставропольский край, г. Ставрополь,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пр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 xml:space="preserve">-к Кулакова, д. 65/1. Сайт: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ekonomikproekt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  <w:r w:rsidRPr="00250C00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Цели актуализации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обеспечение для абонентов доступности водоотведения;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обеспечение водоотведения в соответствии с требованиями законодательства Российской Федерации;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развитие системы водоотведения на основе наилучших доступных технологий и внедрения энергосберегающих технологий.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Способ достижения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- обеспечение надежности и стабильности работы системы коммунального водоснабжения поселения путем строительства сетей и необходимого оборудования (ОСК);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- применение современных технологий и материалов принятого от собственника в пользование имущественного комплекса (сети, оборудование и сооружения системы коммунального водоотведения) в соответствии с требованиями собственника и государственными стандартами качества предоставляемых услуг.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Расчетные сроки реализации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2019-2030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Перечень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основных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мероприятий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numPr>
                <w:ilvl w:val="0"/>
                <w:numId w:val="87"/>
              </w:numPr>
              <w:spacing w:after="0" w:line="276" w:lineRule="auto"/>
              <w:ind w:left="176" w:hanging="142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канализационных насосных станций;</w:t>
            </w:r>
          </w:p>
          <w:p w:rsidR="00633393" w:rsidRPr="00250C00" w:rsidRDefault="00633393" w:rsidP="00250C00">
            <w:pPr>
              <w:numPr>
                <w:ilvl w:val="0"/>
                <w:numId w:val="87"/>
              </w:numPr>
              <w:spacing w:after="0" w:line="276" w:lineRule="auto"/>
              <w:ind w:left="176" w:hanging="142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очистных сооружений;</w:t>
            </w:r>
          </w:p>
          <w:p w:rsidR="00633393" w:rsidRPr="00250C00" w:rsidRDefault="00633393" w:rsidP="00250C00">
            <w:pPr>
              <w:numPr>
                <w:ilvl w:val="0"/>
                <w:numId w:val="87"/>
              </w:numPr>
              <w:spacing w:after="0" w:line="276" w:lineRule="auto"/>
              <w:ind w:left="176" w:hanging="142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канализационных сетей бытовой канализации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 xml:space="preserve"> Д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=0,2 м;</w:t>
            </w:r>
          </w:p>
          <w:p w:rsidR="00633393" w:rsidRPr="00250C00" w:rsidRDefault="00633393" w:rsidP="00250C00">
            <w:pPr>
              <w:numPr>
                <w:ilvl w:val="0"/>
                <w:numId w:val="87"/>
              </w:numPr>
              <w:spacing w:after="0" w:line="276" w:lineRule="auto"/>
              <w:ind w:left="176" w:hanging="142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канализационных сетей бытовой канализации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 xml:space="preserve"> Д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=0,15 м;</w:t>
            </w:r>
          </w:p>
          <w:p w:rsidR="00633393" w:rsidRPr="00250C00" w:rsidRDefault="00633393" w:rsidP="00250C00">
            <w:pPr>
              <w:numPr>
                <w:ilvl w:val="0"/>
                <w:numId w:val="87"/>
              </w:numPr>
              <w:spacing w:after="0" w:line="276" w:lineRule="auto"/>
              <w:ind w:left="176" w:hanging="142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септиков (выгребных ям).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Источники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финансирования мероприятий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Собственные средства предприятия, плата за подключение (технологическое присоединение) к системам централизованных систем водоснабжения и водоотведения; средства, поступающие в виде инвестиционной составляющей тарифа; районный бюджет; средства внебюджетных фондов; прочие источники.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Ожидаемые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результаты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реализации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мероприятий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По итогам реализации Схемы должны быть получены следующие результаты: обеспечен требуемый уровень эффективности, сбалансированности, безопасности и надежности функционирования системы водоотведения Ширяевского муниципального образования; созданы инженерные коммуникации и производственные мощности систем централизованного водоотведения для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подключения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вновь построенных (реконструируемых) объектов жилищного фонда, социальной инфраструктуры, общественно-делового и производственного назначения; обеспечено качественное и бесперебойное водоотведение потребителей; соблюдение требований  природоохранного и санитарного законодательства РФ при функционировании систем водоотведения Ширяевского муниципального образования</w:t>
            </w:r>
          </w:p>
        </w:tc>
      </w:tr>
    </w:tbl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sz w:val="20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Style w:val="afffb"/>
          <w:rFonts w:ascii="Arial" w:hAnsi="Arial" w:cs="Arial"/>
          <w:b w:val="0"/>
          <w:bCs w:val="0"/>
          <w:sz w:val="20"/>
        </w:rPr>
      </w:pPr>
    </w:p>
    <w:p w:rsidR="00633393" w:rsidRPr="00250C00" w:rsidRDefault="00633393" w:rsidP="00BC773E">
      <w:pPr>
        <w:pStyle w:val="ab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50C00">
        <w:rPr>
          <w:rFonts w:ascii="Arial" w:hAnsi="Arial" w:cs="Arial"/>
          <w:b/>
          <w:i/>
          <w:sz w:val="20"/>
          <w:szCs w:val="20"/>
        </w:rPr>
        <w:br w:type="page"/>
      </w:r>
      <w:r w:rsidRPr="00250C00">
        <w:rPr>
          <w:rFonts w:ascii="Arial" w:hAnsi="Arial" w:cs="Arial"/>
          <w:b/>
          <w:sz w:val="20"/>
          <w:szCs w:val="20"/>
        </w:rPr>
        <w:lastRenderedPageBreak/>
        <w:t>СХЕМА ВОДООТВЕДЕНИЯ.</w:t>
      </w:r>
    </w:p>
    <w:p w:rsidR="00633393" w:rsidRPr="00250C00" w:rsidRDefault="00633393" w:rsidP="00250C00">
      <w:pPr>
        <w:pStyle w:val="ab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0C00">
        <w:rPr>
          <w:rFonts w:ascii="Arial" w:hAnsi="Arial" w:cs="Arial"/>
          <w:b/>
          <w:color w:val="000000"/>
          <w:sz w:val="20"/>
          <w:szCs w:val="20"/>
        </w:rPr>
        <w:t xml:space="preserve">1. Существующее положение в сфере водоотведения </w:t>
      </w:r>
    </w:p>
    <w:p w:rsidR="00633393" w:rsidRPr="00BC773E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BC773E">
        <w:rPr>
          <w:rFonts w:ascii="Arial" w:hAnsi="Arial" w:cs="Arial"/>
          <w:sz w:val="20"/>
        </w:rPr>
        <w:t>1.1 описание структуры системы сбора, очистки и отведения сточных вод на территории муниципального образования и деление территории муниципального образования на эксплуатационные зоны.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Ширяевском муниципальном образовании централизованная система водоотведения отсутствует. Жилая застройка, населённых пунктов Ширяевского муниципального образования, оборудована дворовыми туалетами и выгребными ямами (септиками). Стоки из выгребных ям откачиваются автоцистернами и вывозятся на канализационные очистные сооружения, согласованные с местными органами санитарного надзора.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Ливневая канализация.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Организованное отведение поверхностного стока в населенных пунктах Ширяевского муниципального образования не производится. Сетей и сооружений ливневой канализации в настоящее время не существует.</w:t>
      </w:r>
      <w:r w:rsidRPr="00250C00">
        <w:rPr>
          <w:rFonts w:ascii="Arial" w:hAnsi="Arial" w:cs="Arial"/>
          <w:sz w:val="20"/>
        </w:rPr>
        <w:cr/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1.2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На территории Ширяевского муниципального образования отсутствуют собственные канализационные очистные сооружения, как хозяйственно-бытовых и промышленных, так и  ливневых стоков. Отведение стоков производится в выгребные ямы.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1.3</w:t>
      </w:r>
      <w:r w:rsidRPr="00250C00">
        <w:rPr>
          <w:rFonts w:ascii="Arial" w:hAnsi="Arial" w:cs="Arial"/>
          <w:sz w:val="20"/>
        </w:rPr>
        <w:t xml:space="preserve"> </w:t>
      </w:r>
      <w:r w:rsidRPr="00250C00">
        <w:rPr>
          <w:rFonts w:ascii="Arial" w:hAnsi="Arial" w:cs="Arial"/>
          <w:i/>
          <w:sz w:val="20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Существующий жилой фонд Ширяевского муниципального образования использует - дворовые туалеты и выгребные ямы с последующим вывозом в места, согласованные с органами санитарного надзора.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t>1.4 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 территории Ширяевского муниципального образования отсутствуют канализационные очистные сооружения. Организованное отведение поверхностного стока на территории Ширяевского м</w:t>
      </w:r>
      <w:r w:rsidRPr="00250C00">
        <w:rPr>
          <w:rFonts w:ascii="Arial" w:hAnsi="Arial" w:cs="Arial"/>
          <w:sz w:val="20"/>
        </w:rPr>
        <w:t>у</w:t>
      </w:r>
      <w:r w:rsidRPr="00250C00">
        <w:rPr>
          <w:rFonts w:ascii="Arial" w:hAnsi="Arial" w:cs="Arial"/>
          <w:sz w:val="20"/>
        </w:rPr>
        <w:t>ниципального образования не производится. Сетей и сооружений ливневой канализации нет.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 момент составления схемы, трубопроводов и сооружений водоотведения в Ширяевском м</w:t>
      </w:r>
      <w:r w:rsidRPr="00250C00">
        <w:rPr>
          <w:rFonts w:ascii="Arial" w:hAnsi="Arial" w:cs="Arial"/>
          <w:sz w:val="20"/>
        </w:rPr>
        <w:t>у</w:t>
      </w:r>
      <w:r w:rsidRPr="00250C00">
        <w:rPr>
          <w:rFonts w:ascii="Arial" w:hAnsi="Arial" w:cs="Arial"/>
          <w:sz w:val="20"/>
        </w:rPr>
        <w:t>ниципальном образовании</w:t>
      </w:r>
      <w:r w:rsidRPr="00250C00">
        <w:rPr>
          <w:rFonts w:ascii="Arial" w:hAnsi="Arial" w:cs="Arial"/>
          <w:i/>
          <w:sz w:val="20"/>
        </w:rPr>
        <w:t xml:space="preserve"> </w:t>
      </w:r>
      <w:r w:rsidRPr="00250C00">
        <w:rPr>
          <w:rFonts w:ascii="Arial" w:hAnsi="Arial" w:cs="Arial"/>
          <w:sz w:val="20"/>
        </w:rPr>
        <w:t>нет.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1.6</w:t>
      </w:r>
      <w:r w:rsidRPr="00250C00">
        <w:rPr>
          <w:rFonts w:ascii="Arial" w:hAnsi="Arial" w:cs="Arial"/>
          <w:sz w:val="20"/>
        </w:rPr>
        <w:t xml:space="preserve"> </w:t>
      </w:r>
      <w:r w:rsidRPr="00250C00">
        <w:rPr>
          <w:rFonts w:ascii="Arial" w:hAnsi="Arial" w:cs="Arial"/>
          <w:i/>
          <w:sz w:val="20"/>
        </w:rPr>
        <w:t>оценка безопасности и надежности объектов централизованной системы водоотведения и их управляемости.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Централизованная система водоотведения в Ширяевском МО отсутствует.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t>1.7 оценка воздействия сбросов сточных вод через централизованную систему водоотведения на окружающую среду.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Все хозяйственно-бытовые и производственные сточные воды, поступают в выгребные ямы. </w:t>
      </w:r>
      <w:proofErr w:type="gramStart"/>
      <w:r w:rsidRPr="00250C00">
        <w:rPr>
          <w:rFonts w:ascii="Arial" w:hAnsi="Arial" w:cs="Arial"/>
          <w:sz w:val="20"/>
        </w:rPr>
        <w:t xml:space="preserve">Очистка поверхностно-ливневых сточных вод не осуществляется, оценка воздействия на окружающею среду не представляется возможной. </w:t>
      </w:r>
      <w:proofErr w:type="gramEnd"/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  <w:shd w:val="clear" w:color="auto" w:fill="FFFFFF"/>
        </w:rPr>
        <w:t xml:space="preserve">1.8 </w:t>
      </w:r>
      <w:r w:rsidRPr="00250C00">
        <w:rPr>
          <w:rFonts w:ascii="Arial" w:hAnsi="Arial" w:cs="Arial"/>
          <w:i/>
          <w:sz w:val="20"/>
        </w:rPr>
        <w:t>описание территорий муниципального образования, не охваченных централизованной системой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На территории Ширяевского муниципального образования централизованная система водоотведения отсутствует.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1.9 описание существующих технических и технологических проблем системы водоотведения муниципального образования.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  <w:shd w:val="clear" w:color="auto" w:fill="FFFFFF"/>
        </w:rPr>
        <w:t>В настоящее время одной из основных проблем системы водоотведения сельского поселения является отсутствие канализационных очистных сооружений.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t>2. Балансы сточных вод в системе водоотведения.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2.1 баланс поступления сточных вод в централизованную систему водоотведения и отведения стоков по технологическим зонам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Централизованная система водоотведения в Ширяевском МО отсутствует.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2.2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Ливневая канализация в Ширяевском МО отсутствует.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2.3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настоящее время коммерческий учет принимаемых сточных вод осуществляется в соответствии с действующим законодательством, т.е. количество принятых сточных вод принимается равным количеству потребленной воды. Доля объемов, рассчитанная данным способом, составляет 100 %.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Дальнейшее развитие коммерческого учета сточных вод должно осуществляться в соответствии с федеральным законом «О водоснабжении и водоотведении» № 416 от 07.12.2011г.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2.4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Проведение ретроспективного анализа за </w:t>
      </w:r>
      <w:proofErr w:type="gramStart"/>
      <w:r w:rsidRPr="00250C00">
        <w:rPr>
          <w:rFonts w:ascii="Arial" w:hAnsi="Arial" w:cs="Arial"/>
          <w:sz w:val="20"/>
        </w:rPr>
        <w:t>последние</w:t>
      </w:r>
      <w:proofErr w:type="gramEnd"/>
      <w:r w:rsidRPr="00250C00">
        <w:rPr>
          <w:rFonts w:ascii="Arial" w:hAnsi="Arial" w:cs="Arial"/>
          <w:sz w:val="20"/>
        </w:rPr>
        <w:t xml:space="preserve"> 10 лет не представляется возможным. Сведения об объемах водоотведения за предыдущие годы не предоставлены.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2.5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образования.</w:t>
      </w:r>
    </w:p>
    <w:p w:rsidR="00633393" w:rsidRPr="00250C00" w:rsidRDefault="00633393" w:rsidP="00250C00">
      <w:pPr>
        <w:pStyle w:val="3a"/>
        <w:shd w:val="clear" w:color="auto" w:fill="auto"/>
        <w:spacing w:before="0"/>
        <w:ind w:left="23" w:right="31" w:firstLine="560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Прогнозный баланс водоотведения Ширяевского МО рассчитан на основании прогнозных данных по численности населения указанной в Генеральном плане Ширяевского МО и актуализированной Схемы водоснабжения Ширяевского МО до 2030 года.</w:t>
      </w:r>
    </w:p>
    <w:p w:rsidR="00633393" w:rsidRPr="00250C00" w:rsidRDefault="00633393" w:rsidP="00250C00">
      <w:pPr>
        <w:pStyle w:val="3a"/>
        <w:shd w:val="clear" w:color="auto" w:fill="auto"/>
        <w:spacing w:before="0"/>
        <w:ind w:left="23" w:right="31" w:firstLine="700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 w:rsidRPr="00250C00">
        <w:rPr>
          <w:rFonts w:ascii="Arial" w:hAnsi="Arial" w:cs="Arial"/>
          <w:sz w:val="20"/>
          <w:szCs w:val="20"/>
        </w:rPr>
        <w:t>равными</w:t>
      </w:r>
      <w:proofErr w:type="gramEnd"/>
      <w:r w:rsidRPr="00250C00">
        <w:rPr>
          <w:rFonts w:ascii="Arial" w:hAnsi="Arial" w:cs="Arial"/>
          <w:sz w:val="20"/>
          <w:szCs w:val="20"/>
        </w:rPr>
        <w:t xml:space="preserve"> нормам водопотребления без учета расходов воды на восстановление пожарного запаса и полив территории, но с учетом коэффициента суточной неравномерности.</w:t>
      </w:r>
    </w:p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Объемы водоотведения от сохраняемых и планируемых объектов сельского поселения рассчитаны ориентировочно на основе объемов водопотребления.</w:t>
      </w:r>
    </w:p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rPr>
          <w:rFonts w:ascii="Arial" w:hAnsi="Arial" w:cs="Arial"/>
          <w:sz w:val="20"/>
          <w:szCs w:val="20"/>
        </w:rPr>
      </w:pPr>
    </w:p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Таблица 1</w:t>
      </w:r>
    </w:p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jc w:val="center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Прогнозный баланс водоотведения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98"/>
        <w:gridCol w:w="1307"/>
        <w:gridCol w:w="1300"/>
        <w:gridCol w:w="1263"/>
        <w:gridCol w:w="1263"/>
        <w:gridCol w:w="1370"/>
        <w:gridCol w:w="1369"/>
      </w:tblGrid>
      <w:tr w:rsidR="00633393" w:rsidRPr="00250C00" w:rsidTr="00AE3C29">
        <w:trPr>
          <w:trHeight w:val="973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Среднесуточное отведение стоков,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Максимальный отведение стоков,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Годовое отведение стоков, </w:t>
            </w:r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600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43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0,2550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0,3368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0,3315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0,4378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93,0750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122,9138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0,1783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0,2674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50,0532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75,0799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0,3921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0,5425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0,5098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0,7052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143,1282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197,9937</w:t>
            </w:r>
          </w:p>
        </w:tc>
      </w:tr>
      <w:tr w:rsidR="00633393" w:rsidRPr="00250C00" w:rsidTr="00AE3C29">
        <w:trPr>
          <w:trHeight w:val="4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Горяшина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32,8500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36,6825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0,0896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25,1511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37,7267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0,1589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0,2651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58,0011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74,4092</w:t>
            </w:r>
          </w:p>
        </w:tc>
      </w:tr>
      <w:tr w:rsidR="00633393" w:rsidRPr="00250C00" w:rsidTr="00AE3C29">
        <w:trPr>
          <w:trHeight w:val="40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Лыловщина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0,1287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33,0143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36,1350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0,0861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20,9431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31,4147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0,1851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0,1922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0,2406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53,9574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67,5497</w:t>
            </w:r>
          </w:p>
        </w:tc>
      </w:tr>
      <w:tr w:rsidR="00633393" w:rsidRPr="00250C00" w:rsidTr="00AE3C29">
        <w:trPr>
          <w:trHeight w:val="40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Тайтура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0,0225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0,0255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0,0293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0,0332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8,2125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9,3075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1,3485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2,0228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9,5610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11,3303</w:t>
            </w:r>
          </w:p>
        </w:tc>
      </w:tr>
      <w:tr w:rsidR="00633393" w:rsidRPr="00250C00" w:rsidTr="00AE3C29"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13,6875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14,7825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4,4815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6,7222</w:t>
            </w:r>
          </w:p>
        </w:tc>
      </w:tr>
      <w:tr w:rsidR="00633393" w:rsidRPr="00250C00" w:rsidTr="00AE3C29">
        <w:trPr>
          <w:trHeight w:val="300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18,1690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21,5047</w:t>
            </w:r>
          </w:p>
        </w:tc>
      </w:tr>
    </w:tbl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rPr>
          <w:rFonts w:ascii="Arial" w:hAnsi="Arial" w:cs="Arial"/>
          <w:sz w:val="20"/>
          <w:szCs w:val="20"/>
        </w:rPr>
      </w:pPr>
    </w:p>
    <w:p w:rsidR="00633393" w:rsidRPr="00250C00" w:rsidRDefault="00633393" w:rsidP="00250C00">
      <w:pPr>
        <w:pStyle w:val="3a"/>
        <w:shd w:val="clear" w:color="auto" w:fill="auto"/>
        <w:tabs>
          <w:tab w:val="right" w:pos="9346"/>
        </w:tabs>
        <w:spacing w:before="0"/>
        <w:ind w:left="20" w:firstLine="700"/>
        <w:rPr>
          <w:rFonts w:ascii="Arial" w:hAnsi="Arial" w:cs="Arial"/>
          <w:sz w:val="20"/>
          <w:szCs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t>3. Прогноз объема сточных вод.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3.1 сведения о фактическом и ожидаемом поступлении сточных вод в централизованную систему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eastAsia="Calibri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</w:rPr>
        <w:t xml:space="preserve">Величина перспективного объема водоотведения рассчитана исходя из объемов холодного водоснабжения для объектов, подключенных к системе центрального водоотведения. Для потребителей, не подключенных к системе центрального водоотведения, предполагается установка локальных очистных сооружений. Объем локальных очистных сооружений </w:t>
      </w:r>
      <w:r w:rsidRPr="00250C00">
        <w:rPr>
          <w:rFonts w:ascii="Arial" w:eastAsia="Calibri" w:hAnsi="Arial" w:cs="Arial"/>
          <w:sz w:val="20"/>
          <w:shd w:val="clear" w:color="auto" w:fill="FFFFFF"/>
        </w:rPr>
        <w:t>должен быть уточнен после разработки технического задания и сметной документации на строящиеся объекты.</w:t>
      </w:r>
    </w:p>
    <w:p w:rsidR="00633393" w:rsidRPr="00250C00" w:rsidRDefault="00633393" w:rsidP="00250C00">
      <w:pPr>
        <w:spacing w:after="0"/>
        <w:ind w:firstLine="708"/>
        <w:rPr>
          <w:rFonts w:ascii="Arial" w:eastAsia="Calibri" w:hAnsi="Arial" w:cs="Arial"/>
          <w:sz w:val="20"/>
          <w:shd w:val="clear" w:color="auto" w:fill="FFFFFF"/>
        </w:rPr>
      </w:pPr>
      <w:r w:rsidRPr="00250C00">
        <w:rPr>
          <w:rFonts w:ascii="Arial" w:eastAsia="Calibri" w:hAnsi="Arial" w:cs="Arial"/>
          <w:sz w:val="20"/>
          <w:shd w:val="clear" w:color="auto" w:fill="FFFFFF"/>
        </w:rPr>
        <w:t>Таблица 2</w:t>
      </w:r>
    </w:p>
    <w:p w:rsidR="00633393" w:rsidRPr="00250C00" w:rsidRDefault="00633393" w:rsidP="00250C00">
      <w:pPr>
        <w:spacing w:after="0"/>
        <w:ind w:firstLine="708"/>
        <w:jc w:val="center"/>
        <w:rPr>
          <w:rFonts w:ascii="Arial" w:eastAsia="Calibri" w:hAnsi="Arial" w:cs="Arial"/>
          <w:sz w:val="20"/>
          <w:shd w:val="clear" w:color="auto" w:fill="FFFFFF"/>
        </w:rPr>
      </w:pPr>
      <w:r w:rsidRPr="00250C00">
        <w:rPr>
          <w:rFonts w:ascii="Arial" w:eastAsia="Calibri" w:hAnsi="Arial" w:cs="Arial"/>
          <w:sz w:val="20"/>
          <w:shd w:val="clear" w:color="auto" w:fill="FFFFFF"/>
        </w:rPr>
        <w:t>Сведения об ожидаемом поступлении сточных вод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041"/>
        <w:gridCol w:w="1041"/>
        <w:gridCol w:w="1037"/>
        <w:gridCol w:w="988"/>
        <w:gridCol w:w="960"/>
        <w:gridCol w:w="960"/>
        <w:gridCol w:w="1041"/>
        <w:gridCol w:w="1041"/>
      </w:tblGrid>
      <w:tr w:rsidR="00633393" w:rsidRPr="00250C00" w:rsidTr="00AE3C29">
        <w:trPr>
          <w:trHeight w:val="97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Минимальное отведение стоков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Среднесуточное отведение стоков,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Максимальное отведение стоков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Годовое отведение стоков,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5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0,3921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0,7052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143,1282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197,9937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Горяшина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0,1589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58,0011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74,4092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lastRenderedPageBreak/>
              <w:t xml:space="preserve">д.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Лыловщи</w:t>
            </w:r>
            <w:proofErr w:type="spellEnd"/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53,9574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67,5497</w:t>
            </w:r>
          </w:p>
        </w:tc>
      </w:tr>
      <w:tr w:rsidR="00633393" w:rsidRPr="00250C00" w:rsidTr="00AE3C29">
        <w:trPr>
          <w:trHeight w:val="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Тайтура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9,5610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11,3303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18,1690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21,5047</w:t>
            </w:r>
          </w:p>
        </w:tc>
      </w:tr>
    </w:tbl>
    <w:p w:rsidR="00633393" w:rsidRPr="00250C00" w:rsidRDefault="00633393" w:rsidP="00250C00">
      <w:pPr>
        <w:pStyle w:val="af6"/>
        <w:rPr>
          <w:rFonts w:ascii="Arial" w:hAnsi="Arial" w:cs="Arial"/>
          <w:color w:val="FF0000"/>
          <w:sz w:val="20"/>
          <w:szCs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3.2 описание структуры централизованной системы водоотведения (эксплуатационные и технологические зоны).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Система водоотведения д. Ширяева состоит из сетей канализационных коллекторов, КНС и КОС. Все сети водоотведения, а также оборудование, установленное на них, объединены в одну эксплуатационную зону.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 xml:space="preserve">ЖБО от </w:t>
      </w:r>
      <w:proofErr w:type="spellStart"/>
      <w:r w:rsidRPr="00250C00">
        <w:rPr>
          <w:rFonts w:ascii="Arial" w:hAnsi="Arial" w:cs="Arial"/>
          <w:sz w:val="20"/>
        </w:rPr>
        <w:t>некализованной</w:t>
      </w:r>
      <w:proofErr w:type="spellEnd"/>
      <w:r w:rsidRPr="00250C00">
        <w:rPr>
          <w:rFonts w:ascii="Arial" w:hAnsi="Arial" w:cs="Arial"/>
          <w:sz w:val="20"/>
        </w:rPr>
        <w:t xml:space="preserve"> жилой застройки собираются в выгребные  ямы и по  заявке вывозятся на КОС, предусматриваемые к строительству в д. Ширяева на 1 очередь проекта.</w:t>
      </w:r>
      <w:proofErr w:type="gramEnd"/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Система водоотведения подразделяется на три технологические зоны: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• Зона самотечной канализации;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• Зона перекачки стоков;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 Зона очистки стоков.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Предусматривается строительство очистных сооружений в д. Ширяева с полной биологической очисткой на новых технологиях с системой двойной доочистки и сбросом очищенных стоков на поля фильтрации (пруды-испарители). Мощность очистных сооружений рассчитывается на основании перспективных объемов стоков с учетом программ развития поселения. К 2030 году мощность очистных сооружений должна составлять 1500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 xml:space="preserve">. Ожидаемое поступление сточных вод в центральную систему водоотведения </w:t>
      </w:r>
      <w:proofErr w:type="gramStart"/>
      <w:r w:rsidRPr="00250C00">
        <w:rPr>
          <w:rFonts w:ascii="Arial" w:hAnsi="Arial" w:cs="Arial"/>
          <w:sz w:val="20"/>
        </w:rPr>
        <w:t>представлены</w:t>
      </w:r>
      <w:proofErr w:type="gramEnd"/>
      <w:r w:rsidRPr="00250C00">
        <w:rPr>
          <w:rFonts w:ascii="Arial" w:hAnsi="Arial" w:cs="Arial"/>
          <w:sz w:val="20"/>
        </w:rPr>
        <w:t xml:space="preserve"> в пункте 3.1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3.4 результаты анализа гидравлических режимов и режимов работы элементов централизованной системы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Планируемая система водоотведения является самотечной. При гидравлическом расчете сетей водоотведения </w:t>
      </w:r>
      <w:proofErr w:type="spellStart"/>
      <w:r w:rsidRPr="00250C00">
        <w:rPr>
          <w:rFonts w:ascii="Arial" w:hAnsi="Arial" w:cs="Arial"/>
          <w:sz w:val="20"/>
        </w:rPr>
        <w:t>изливов</w:t>
      </w:r>
      <w:proofErr w:type="spellEnd"/>
      <w:r w:rsidRPr="00250C00">
        <w:rPr>
          <w:rFonts w:ascii="Arial" w:hAnsi="Arial" w:cs="Arial"/>
          <w:sz w:val="20"/>
        </w:rPr>
        <w:t xml:space="preserve"> на поверхность и переполнение каналов не выявлено.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t xml:space="preserve">3.5 анализ </w:t>
      </w:r>
      <w:proofErr w:type="gramStart"/>
      <w:r w:rsidRPr="00250C00">
        <w:rPr>
          <w:rFonts w:ascii="Arial" w:hAnsi="Arial" w:cs="Arial"/>
          <w:i/>
          <w:sz w:val="20"/>
        </w:rPr>
        <w:t>резервов производственных мощностей очистных сооружений системы водоотведения</w:t>
      </w:r>
      <w:proofErr w:type="gramEnd"/>
      <w:r w:rsidRPr="00250C00">
        <w:rPr>
          <w:rFonts w:ascii="Arial" w:hAnsi="Arial" w:cs="Arial"/>
          <w:i/>
          <w:sz w:val="20"/>
        </w:rPr>
        <w:t xml:space="preserve"> и возможности расширения зоны их действия.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 рассматриваемый период к 2030 г. д. Ширяева планируется строительство новой КОС производительностью 1500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 В соответствии с таблицей 3.1 резерв мощности очистных сооружений составит 68 %.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4. 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4.1 основные направления, принципы, задачи и целевые показатели развития централизованной системы водоотведения.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Принципами развития централизованной системы водоотведения Ширяевского муниципального образования являются: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постоянное улучшение качества предоставления услуг водоотведения потребителям (абонентам);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удовлетворение потребности в обеспечении услугой водоотведения новых объектов капитального строительства;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Основными задачами, решаемыми в разделе «Водоотведение» схемы водоотведения являются: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строительство очистных сооружений в д. Ширяева;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строительство канализационной насосной станции в д. Ширяева;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повышение энергетической эффективности системы водоотведения;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обеспечение доступа к услугам водоотведения новых потребителей.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показатели надежности и бесперебойности водоснабжения;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показатели качества обслуживания абонентов;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показатели качества очистки сточных вод;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показатели эффективности использования ресурсов при транспортировке сточных вод;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соотношение цены реализации мероприятий инвестиционной программы и их эффективности - улучшение качества воды;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4.2 перечень основных мероприятий по реализации схем водоотведения.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целях реализации схемы водоотведения Ширяевского муниципального образования до 2030 года необходимо выполнить комплекс мероприятий, направленных на обеспечение в полном объёме необходимого резерва мощностей инженерно – 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надёжность систем жизнеобеспечения.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Данные мероприятия можно разделить на следующие категории: </w:t>
      </w:r>
    </w:p>
    <w:p w:rsidR="00633393" w:rsidRPr="00250C00" w:rsidRDefault="00633393" w:rsidP="00250C00">
      <w:pPr>
        <w:pStyle w:val="ab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строительство КОС в поселке д. Ширяева;</w:t>
      </w:r>
    </w:p>
    <w:p w:rsidR="00633393" w:rsidRPr="00250C00" w:rsidRDefault="00633393" w:rsidP="00250C00">
      <w:pPr>
        <w:pStyle w:val="ab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строительство КНС д. Ширяева;</w:t>
      </w:r>
    </w:p>
    <w:p w:rsidR="00633393" w:rsidRPr="00250C00" w:rsidRDefault="00633393" w:rsidP="00250C00">
      <w:pPr>
        <w:pStyle w:val="ab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строительство сетей водоотведения и подключение к системе централизованного водоотведения существующих и новых абонентов в д. Ширяева;</w:t>
      </w:r>
    </w:p>
    <w:p w:rsidR="00633393" w:rsidRPr="00250C00" w:rsidRDefault="00633393" w:rsidP="00250C00">
      <w:pPr>
        <w:pStyle w:val="ab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Строительство локальных очистных сооружений в других населенных пунктах Ширяевского МО.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4.3 технические обоснования основных мероприятий по реализации схем водоотведения.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Техническим обоснованием реализации основных мероприятий схемы водоотведения по Ширяевскому муниципальному образованию является: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Строительство КОС в д. Ширяева - необходимость снижение вредного воздействия на окружающую среду, улучшение условий проживания, удовлетворение спроса на водоотведение.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Строительство 3-х КНС в д. Ширяева – рельефа местности необходимость удовлетворения спроса на водоотведение.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sz w:val="20"/>
        </w:rPr>
        <w:lastRenderedPageBreak/>
        <w:t>- Строительство канализационных сетей - необходимость повышения надёжности водоотведения, удовлетворения спроса на водоотведение.</w:t>
      </w:r>
      <w:r w:rsidRPr="00250C00">
        <w:rPr>
          <w:rFonts w:ascii="Arial" w:hAnsi="Arial" w:cs="Arial"/>
          <w:sz w:val="20"/>
        </w:rPr>
        <w:cr/>
      </w:r>
      <w:r w:rsidRPr="00250C00">
        <w:rPr>
          <w:rFonts w:ascii="Arial" w:hAnsi="Arial" w:cs="Arial"/>
          <w:i/>
          <w:sz w:val="20"/>
        </w:rPr>
        <w:t xml:space="preserve">4.4 сведения о вновь строящихся, реконструируемых и предлагаемых к выводу из эксплуатации объектах централизованной системы водоотведения.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Ширяева планируется строительство КОС производительностью 1500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proofErr w:type="gram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 и</w:t>
      </w:r>
      <w:proofErr w:type="gramEnd"/>
      <w:r w:rsidRPr="00250C00">
        <w:rPr>
          <w:rFonts w:ascii="Arial" w:hAnsi="Arial" w:cs="Arial"/>
          <w:sz w:val="20"/>
        </w:rPr>
        <w:t xml:space="preserve"> 3-х КНС. Для подключения существующей и вновь строящейся жилой застройки планируется строительство самотечной и напорной канализации.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992"/>
        <w:gridCol w:w="1554"/>
        <w:gridCol w:w="2176"/>
        <w:gridCol w:w="1430"/>
      </w:tblGrid>
      <w:tr w:rsidR="00633393" w:rsidRPr="00250C00" w:rsidTr="00AE3C29">
        <w:trPr>
          <w:trHeight w:val="270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Мероприятия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Местоположение</w:t>
            </w:r>
          </w:p>
        </w:tc>
        <w:tc>
          <w:tcPr>
            <w:tcW w:w="812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Материал труб</w:t>
            </w:r>
          </w:p>
        </w:tc>
        <w:tc>
          <w:tcPr>
            <w:tcW w:w="1137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Протяженность сетей, 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>км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Диаметр</w:t>
            </w:r>
          </w:p>
        </w:tc>
      </w:tr>
      <w:tr w:rsidR="00633393" w:rsidRPr="00250C00" w:rsidTr="00AE3C29">
        <w:trPr>
          <w:trHeight w:val="276"/>
          <w:jc w:val="center"/>
        </w:trPr>
        <w:tc>
          <w:tcPr>
            <w:tcW w:w="1263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</w:t>
            </w:r>
          </w:p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сетей канализации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д. Ширяева</w:t>
            </w:r>
          </w:p>
        </w:tc>
        <w:tc>
          <w:tcPr>
            <w:tcW w:w="812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ПВХ</w:t>
            </w:r>
          </w:p>
        </w:tc>
        <w:tc>
          <w:tcPr>
            <w:tcW w:w="1137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2,146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0,15</w:t>
            </w:r>
          </w:p>
        </w:tc>
      </w:tr>
      <w:tr w:rsidR="00633393" w:rsidRPr="00250C00" w:rsidTr="00AE3C29">
        <w:trPr>
          <w:trHeight w:val="279"/>
          <w:jc w:val="center"/>
        </w:trPr>
        <w:tc>
          <w:tcPr>
            <w:tcW w:w="1263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12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ПВХ</w:t>
            </w:r>
          </w:p>
        </w:tc>
        <w:tc>
          <w:tcPr>
            <w:tcW w:w="1137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3,071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0,2</w:t>
            </w:r>
          </w:p>
        </w:tc>
      </w:tr>
    </w:tbl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 xml:space="preserve">В других населенных пунктах Ширяевского МО отвод стоков существующей и вновь строящихся объектов планируется производить в выгребные ямы (септики).  </w:t>
      </w:r>
      <w:proofErr w:type="gramEnd"/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рамках развития систем диспетчеризации, телемеханизации требуется установка частотных преобразователей, шкафов автоматизации, датчиков давления и приборы учета на всех </w:t>
      </w:r>
      <w:proofErr w:type="spellStart"/>
      <w:r w:rsidRPr="00250C00">
        <w:rPr>
          <w:rFonts w:ascii="Arial" w:hAnsi="Arial" w:cs="Arial"/>
          <w:sz w:val="20"/>
        </w:rPr>
        <w:t>повысительных</w:t>
      </w:r>
      <w:proofErr w:type="spellEnd"/>
      <w:r w:rsidRPr="00250C00">
        <w:rPr>
          <w:rFonts w:ascii="Arial" w:hAnsi="Arial" w:cs="Arial"/>
          <w:sz w:val="20"/>
        </w:rPr>
        <w:t xml:space="preserve"> и канализационных насосных станциях, автоматизирование технологического процесса на водоочистных сооружениях.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Основной задачей внедрения АСОДУ (автоматические системы оперативно диспетчерского управления) является: 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поддержание заданного технологического режима и нормальные условия работы сооружений, установок, основного и вспомогательного оборудования и коммуникаций; 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 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сигнализация возникновения аварийных ситуаций на контролируемых объектах; 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возможность оперативного устранения отклонений и нарушений от заданных условий.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t>4.6 описание вариантов маршрутов прохождения трубопроводов (трасс) по территории муниципального образования, расположения намечаемых площадок под строительство сооружений водоотведения и их обоснование.</w:t>
      </w:r>
      <w:r w:rsidRPr="00250C00">
        <w:rPr>
          <w:rFonts w:ascii="Arial" w:hAnsi="Arial" w:cs="Arial"/>
          <w:sz w:val="20"/>
        </w:rPr>
        <w:t xml:space="preserve">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Маршруты прохождения вновь создаваемых сетей водоснабжения представлены на рисунках в графической части.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4.7 границы и характеристики охранных зон сетей и сооружений централизованной системы водоотведения.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процессе проектирования и строительства очистных сооружений и КНС должны соблюдаться охранные зоны сетей и сооружений централизованной системы водоотведения. Для уменьшения зон санитарной охраны очистных сооружений предлагается при проектировании и строительстве КОС использовать технологии механического обезвоживания осадка в закрытых помещениях, в такой ситуации санитарно – защитные зоны КОС будет составлять </w:t>
      </w:r>
      <w:smartTag w:uri="urn:schemas-microsoft-com:office:smarttags" w:element="metricconverter">
        <w:smartTagPr>
          <w:attr w:name="ProductID" w:val="150 м"/>
        </w:smartTagPr>
        <w:r w:rsidRPr="00250C00">
          <w:rPr>
            <w:rFonts w:ascii="Arial" w:hAnsi="Arial" w:cs="Arial"/>
            <w:sz w:val="20"/>
          </w:rPr>
          <w:t>150 м</w:t>
        </w:r>
      </w:smartTag>
      <w:r w:rsidRPr="00250C00">
        <w:rPr>
          <w:rFonts w:ascii="Arial" w:hAnsi="Arial" w:cs="Arial"/>
          <w:sz w:val="20"/>
        </w:rPr>
        <w:t xml:space="preserve"> (согласно СанПиН 2.2.1/2.1.1.1200-03).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4.8 границы планируемых зон размещения объектов, централизованной системы водоотведения.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Схемой территориального планирования Иркутского района предусматривается строительство канализационных сетей и очистных сооружений в д. Ширяева.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От объектов и жилых домов, удалённых от сетей хозяйственно-бытовой канализации предусматривается отведение стоков </w:t>
      </w:r>
      <w:proofErr w:type="gramStart"/>
      <w:r w:rsidRPr="00250C00">
        <w:rPr>
          <w:rFonts w:ascii="Arial" w:hAnsi="Arial" w:cs="Arial"/>
          <w:sz w:val="20"/>
        </w:rPr>
        <w:t>в</w:t>
      </w:r>
      <w:proofErr w:type="gramEnd"/>
      <w:r w:rsidRPr="00250C00">
        <w:rPr>
          <w:rFonts w:ascii="Arial" w:hAnsi="Arial" w:cs="Arial"/>
          <w:sz w:val="20"/>
        </w:rPr>
        <w:t xml:space="preserve"> непроницаемые выгреба, с вывозом на предусматриваемые генеральным планом КОС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 xml:space="preserve">5 Экологические аспекты мероприятий по строительству и реконструкции объектов централизованной системы водоотведения.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5.1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Необходимые меры по предотвращению вредного воздействия сбросе сточных вод – это снижение массы сброса загрязняющих веществ и микроорганизмов до наиболее жестких нормативов качества воды из числа установленных.</w:t>
      </w:r>
      <w:proofErr w:type="gramEnd"/>
      <w:r w:rsidRPr="00250C00">
        <w:rPr>
          <w:rFonts w:ascii="Arial" w:hAnsi="Arial" w:cs="Arial"/>
          <w:sz w:val="20"/>
        </w:rPr>
        <w:t xml:space="preserve"> Для этого необходимо сооружение централизованной системы водоотведения и очистных сооружений с внедрением новых технологий.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Для достижения нормативных показателей качества воды, после узла биологической очистки планируется внедрение сооружений доочистки сточных вод (механические фильтры). </w:t>
      </w:r>
    </w:p>
    <w:p w:rsidR="00633393" w:rsidRPr="00250C00" w:rsidRDefault="00633393" w:rsidP="00250C00">
      <w:pPr>
        <w:pStyle w:val="a6"/>
        <w:shd w:val="clear" w:color="auto" w:fill="FFFFFF"/>
        <w:spacing w:before="0" w:beforeAutospacing="0"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50C00">
        <w:rPr>
          <w:rFonts w:ascii="Arial" w:hAnsi="Arial" w:cs="Arial"/>
          <w:bCs/>
          <w:i/>
          <w:sz w:val="20"/>
          <w:szCs w:val="20"/>
        </w:rPr>
        <w:t>5.2 сведения о применении методов, безопасных для окружающей среды, при утилизации осадков сточных вод.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Традиционные физико-химические методы переработки сточных вод на очистных сооружениях приводят к образованию значительного количества твёрдых отходов. Некоторая их часть накапливается уже на первичной стадии осаждения, а остальные обусловлены приростом биомассы за счёт биологического окисления углеродсодержащих компонентов в сточных водах. Твёрдые отходы изначально существуют в виде различных суспензий с содержанием твёрдых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комплекса канализационных очистных сооружений.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Для уменьшения объёма грубых примесей и обезвоженного осадка сточных вод и как следствие снижения вредного и безопасного воздействия на окружающую среду в проектном решении на строительство КОС необходимо предусмотреть внедрение винтового отжимного гидропресса для обезвоживания отбросов. Внедрение данного мероприятия сокращает объем осадка в 5-10 раз.</w:t>
      </w:r>
    </w:p>
    <w:p w:rsidR="00633393" w:rsidRPr="00250C00" w:rsidRDefault="00633393" w:rsidP="00BC773E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t xml:space="preserve">6. Оценка потребности в капитальных вложениях в строительство, реконструкцию и модернизацию объектов централизованной системы водоотведения. 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 Ширяевского МО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 правовому регулированию</w:t>
      </w:r>
      <w:proofErr w:type="gramEnd"/>
      <w:r w:rsidRPr="00250C00">
        <w:rPr>
          <w:rFonts w:ascii="Arial" w:hAnsi="Arial" w:cs="Arial"/>
          <w:sz w:val="20"/>
        </w:rPr>
        <w:t xml:space="preserve"> в сфере строительства, либо </w:t>
      </w:r>
      <w:proofErr w:type="gramStart"/>
      <w:r w:rsidRPr="00250C00">
        <w:rPr>
          <w:rFonts w:ascii="Arial" w:hAnsi="Arial" w:cs="Arial"/>
          <w:sz w:val="20"/>
        </w:rPr>
        <w:t>принятую</w:t>
      </w:r>
      <w:proofErr w:type="gramEnd"/>
      <w:r w:rsidRPr="00250C00">
        <w:rPr>
          <w:rFonts w:ascii="Arial" w:hAnsi="Arial" w:cs="Arial"/>
          <w:sz w:val="20"/>
        </w:rPr>
        <w:t xml:space="preserve"> по объектам - аналогам по видам капитального строительства и видам работ, с указанием источников финансирования. </w:t>
      </w:r>
    </w:p>
    <w:p w:rsidR="00633393" w:rsidRPr="00250C00" w:rsidRDefault="00633393" w:rsidP="00BC773E">
      <w:pPr>
        <w:shd w:val="clear" w:color="auto" w:fill="EEECE1" w:themeFill="background2"/>
        <w:tabs>
          <w:tab w:val="left" w:pos="4057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Таблица 4 </w:t>
      </w:r>
      <w:r w:rsidR="00BC773E">
        <w:rPr>
          <w:rFonts w:ascii="Arial" w:hAnsi="Arial" w:cs="Arial"/>
          <w:sz w:val="20"/>
        </w:rPr>
        <w:tab/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Укрупненная стоимость реконструкции сетей и сооружений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№ 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>п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Наименование работ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Стоимость,</w:t>
            </w:r>
          </w:p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тыс. руб.</w:t>
            </w:r>
          </w:p>
        </w:tc>
      </w:tr>
      <w:tr w:rsidR="00633393" w:rsidRPr="00250C00" w:rsidTr="00AE3C29">
        <w:tc>
          <w:tcPr>
            <w:tcW w:w="9570" w:type="dxa"/>
            <w:gridSpan w:val="3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д. Ширяева</w:t>
            </w:r>
          </w:p>
        </w:tc>
      </w:tr>
      <w:tr w:rsidR="00633393" w:rsidRPr="00250C00" w:rsidTr="00AE3C29">
        <w:tc>
          <w:tcPr>
            <w:tcW w:w="9570" w:type="dxa"/>
            <w:gridSpan w:val="3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Период 2019-2030 гг.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канализационных насосных станций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1889,55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очистных сооружений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118479,50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канализационных сетей бытовой канализации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 xml:space="preserve"> Д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=0,2м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5546092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канализационных сетей бытовой канализации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 xml:space="preserve"> Д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=0,15м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3875,30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Итого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129791,27</w:t>
            </w:r>
          </w:p>
        </w:tc>
      </w:tr>
      <w:tr w:rsidR="00633393" w:rsidRPr="00250C00" w:rsidTr="00AE3C29">
        <w:tc>
          <w:tcPr>
            <w:tcW w:w="9570" w:type="dxa"/>
            <w:gridSpan w:val="3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lastRenderedPageBreak/>
              <w:t>д. Горяшина, д. Лыловщина, д. Тайтура, д. Тихонова Падь</w:t>
            </w:r>
          </w:p>
        </w:tc>
      </w:tr>
      <w:tr w:rsidR="00633393" w:rsidRPr="00250C00" w:rsidTr="00AE3C29">
        <w:tc>
          <w:tcPr>
            <w:tcW w:w="675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Строительство септиков (выгребных ям)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  <w:shd w:val="clear" w:color="auto" w:fill="FFFFFF"/>
              </w:rPr>
              <w:t xml:space="preserve">Из-за отсутствия информации стоимость должна быть уточнена после разработки технического задания и сметной документации Стоимость одного септика от 50 до 350 тыс. </w:t>
            </w:r>
            <w:proofErr w:type="spellStart"/>
            <w:r w:rsidRPr="00250C00">
              <w:rPr>
                <w:rFonts w:ascii="Arial" w:eastAsia="Calibri" w:hAnsi="Arial" w:cs="Arial"/>
                <w:sz w:val="20"/>
                <w:shd w:val="clear" w:color="auto" w:fill="FFFFFF"/>
              </w:rPr>
              <w:t>руб</w:t>
            </w:r>
            <w:proofErr w:type="spellEnd"/>
            <w:r w:rsidRPr="00250C00">
              <w:rPr>
                <w:rFonts w:ascii="Arial" w:eastAsia="Calibri" w:hAnsi="Arial" w:cs="Arial"/>
                <w:sz w:val="20"/>
                <w:shd w:val="clear" w:color="auto" w:fill="FFFFFF"/>
              </w:rPr>
              <w:t xml:space="preserve"> в зависимости от производительности.</w:t>
            </w:r>
          </w:p>
        </w:tc>
      </w:tr>
    </w:tbl>
    <w:p w:rsidR="00633393" w:rsidRPr="00250C00" w:rsidRDefault="00633393" w:rsidP="00250C00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t>7. Целевые показатели развития централизованной системы водоотведения.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Целевые показатели надежности и бесперебойности водоотведения устанавливаются в отношении: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969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аварийности централизованных систем водоотведения;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969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продолжительности перерывов водоотведения;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969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удельное количество засоров на сетях канализации;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969"/>
          <w:tab w:val="right" w:pos="7300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доля уличной канализационной сети, нуждающейся</w:t>
      </w:r>
      <w:r w:rsidRPr="00250C00">
        <w:rPr>
          <w:rFonts w:ascii="Arial" w:hAnsi="Arial" w:cs="Arial"/>
          <w:sz w:val="20"/>
          <w:szCs w:val="20"/>
        </w:rPr>
        <w:tab/>
        <w:t>в замене.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3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Целевой показатель аварийности централизованных систем водоотведения определяется как отношение количества аварий на централизованных системах водоотведения к протяженности сетей и определяется в единицах на 1 километр сети.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Целевой показатель продолжительности перерывов водоотведения определяется исходя из объема отведения сточных вод в кубических метрах, недопоставленного за время перерыва водоотведения, в том числе рассчитанный отдельно для перерывов водоотведения с предварительным уведомлением абонентов (не менее чем за 24 часа) и без такого уведомления.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Согласно п.8 СП 32.13330.2012 «Канализация. Наружные сети и сооружения» объекты централизованных системы водоотведения по надежности действия подразделяются на три категории: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firstLine="709"/>
        <w:rPr>
          <w:rFonts w:ascii="Arial" w:hAnsi="Arial" w:cs="Arial"/>
          <w:sz w:val="20"/>
          <w:szCs w:val="20"/>
        </w:rPr>
      </w:pPr>
      <w:r w:rsidRPr="00250C00">
        <w:rPr>
          <w:rStyle w:val="afffe"/>
          <w:rFonts w:ascii="Arial" w:eastAsiaTheme="minorHAnsi" w:hAnsi="Arial" w:cs="Arial"/>
          <w:sz w:val="20"/>
          <w:szCs w:val="20"/>
        </w:rPr>
        <w:t>Первая категория.</w:t>
      </w:r>
      <w:r w:rsidRPr="00250C00">
        <w:rPr>
          <w:rFonts w:ascii="Arial" w:hAnsi="Arial" w:cs="Arial"/>
          <w:sz w:val="20"/>
          <w:szCs w:val="20"/>
        </w:rPr>
        <w:t xml:space="preserve"> Не допускается перерыва или снижения транспорта сточных вод.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Style w:val="afffe"/>
          <w:rFonts w:ascii="Arial" w:eastAsiaTheme="minorHAnsi" w:hAnsi="Arial" w:cs="Arial"/>
          <w:sz w:val="20"/>
          <w:szCs w:val="20"/>
        </w:rPr>
        <w:t>Вторая категория.</w:t>
      </w:r>
      <w:r w:rsidRPr="00250C00">
        <w:rPr>
          <w:rFonts w:ascii="Arial" w:hAnsi="Arial" w:cs="Arial"/>
          <w:sz w:val="20"/>
          <w:szCs w:val="20"/>
        </w:rPr>
        <w:t xml:space="preserve"> Допускается перерыв в транспорте сточных вод не более 6 часов, либо снижение его в пределах, определяемых надежностью системы водоснабжения населенного пункта или промпредприятия.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Style w:val="afffe"/>
          <w:rFonts w:ascii="Arial" w:eastAsiaTheme="minorHAnsi" w:hAnsi="Arial" w:cs="Arial"/>
          <w:sz w:val="20"/>
          <w:szCs w:val="20"/>
        </w:rPr>
        <w:t>Третья категория.</w:t>
      </w:r>
      <w:r w:rsidRPr="00250C00">
        <w:rPr>
          <w:rFonts w:ascii="Arial" w:hAnsi="Arial" w:cs="Arial"/>
          <w:sz w:val="20"/>
          <w:szCs w:val="20"/>
        </w:rPr>
        <w:t xml:space="preserve"> Допускающие перерыв отвода сточных вод не более суток (с прекращением водоснабжения населенных пунктов при численности жителей до 5000).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Исходя из этого, система водоотведения Ширяевского МО относится по надежности к 3 категории.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</w:p>
    <w:p w:rsidR="00633393" w:rsidRPr="00250C00" w:rsidRDefault="00633393" w:rsidP="00250C00">
      <w:pPr>
        <w:pStyle w:val="2c"/>
        <w:keepNext/>
        <w:keepLines/>
        <w:shd w:val="clear" w:color="auto" w:fill="auto"/>
        <w:tabs>
          <w:tab w:val="left" w:pos="856"/>
        </w:tabs>
        <w:spacing w:before="0" w:after="0" w:line="276" w:lineRule="auto"/>
        <w:ind w:firstLine="709"/>
        <w:rPr>
          <w:rFonts w:ascii="Arial" w:hAnsi="Arial" w:cs="Arial"/>
          <w:sz w:val="20"/>
          <w:szCs w:val="20"/>
        </w:rPr>
      </w:pPr>
      <w:bookmarkStart w:id="16" w:name="bookmark69"/>
      <w:bookmarkStart w:id="17" w:name="bookmark70"/>
      <w:r w:rsidRPr="00250C00">
        <w:rPr>
          <w:rFonts w:ascii="Arial" w:hAnsi="Arial" w:cs="Arial"/>
          <w:sz w:val="20"/>
          <w:szCs w:val="20"/>
        </w:rPr>
        <w:t>Показатели качества очистки сточных вод</w:t>
      </w:r>
      <w:bookmarkEnd w:id="16"/>
      <w:bookmarkEnd w:id="17"/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Целевой показатель очистки сточных вод устанавливается в отношении: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- доли сточных вод, подвергающихся очистке в общем объеме сбрасываемых сточных вод (в процентах);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- доли сточных вод, сбрасываемых в водный объект, в пределах нормативов допустимых сбросов и лимитов на сбросы.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регулирования.</w:t>
      </w:r>
    </w:p>
    <w:p w:rsidR="00633393" w:rsidRPr="00250C00" w:rsidRDefault="00633393" w:rsidP="00250C00">
      <w:pPr>
        <w:pStyle w:val="2c"/>
        <w:keepNext/>
        <w:keepLines/>
        <w:shd w:val="clear" w:color="auto" w:fill="auto"/>
        <w:tabs>
          <w:tab w:val="left" w:pos="856"/>
        </w:tabs>
        <w:spacing w:before="0" w:after="0" w:line="276" w:lineRule="auto"/>
        <w:ind w:firstLine="709"/>
        <w:rPr>
          <w:rFonts w:ascii="Arial" w:hAnsi="Arial" w:cs="Arial"/>
          <w:sz w:val="20"/>
          <w:szCs w:val="20"/>
        </w:rPr>
      </w:pPr>
      <w:bookmarkStart w:id="18" w:name="bookmark72"/>
      <w:r w:rsidRPr="00250C00">
        <w:rPr>
          <w:rFonts w:ascii="Arial" w:hAnsi="Arial" w:cs="Arial"/>
          <w:sz w:val="20"/>
          <w:szCs w:val="20"/>
        </w:rPr>
        <w:t>Показатели качества обслуживания абонентов</w:t>
      </w:r>
      <w:bookmarkEnd w:id="18"/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Целевые показатели качества обслуживания абонентов устанавливаются в отношении: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709"/>
          <w:tab w:val="left" w:pos="1134"/>
        </w:tabs>
        <w:spacing w:before="0" w:line="276" w:lineRule="auto"/>
        <w:ind w:left="20" w:right="20" w:firstLine="54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 среднего времени ожидания ответа оператора при обращении абонента (потребителя) по вопросам водоотведения по телефону «горячей линии»;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709"/>
          <w:tab w:val="left" w:pos="1134"/>
        </w:tabs>
        <w:spacing w:before="0" w:line="276" w:lineRule="auto"/>
        <w:ind w:left="20" w:firstLine="54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 доли заявок на подключение, исполненных по итогам года;</w:t>
      </w:r>
    </w:p>
    <w:p w:rsidR="00633393" w:rsidRPr="00250C00" w:rsidRDefault="00633393" w:rsidP="00250C00">
      <w:pPr>
        <w:pStyle w:val="3a"/>
        <w:numPr>
          <w:ilvl w:val="0"/>
          <w:numId w:val="86"/>
        </w:numPr>
        <w:shd w:val="clear" w:color="auto" w:fill="auto"/>
        <w:tabs>
          <w:tab w:val="left" w:pos="709"/>
          <w:tab w:val="left" w:pos="1134"/>
        </w:tabs>
        <w:spacing w:before="0" w:line="276" w:lineRule="auto"/>
        <w:ind w:left="20" w:right="20" w:firstLine="547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 xml:space="preserve"> доля населения, проживающего в индивидуальных жилых домах, подключенных к системе водоотведения.</w:t>
      </w:r>
    </w:p>
    <w:p w:rsidR="00633393" w:rsidRPr="00250C00" w:rsidRDefault="00633393" w:rsidP="00250C00">
      <w:pPr>
        <w:pStyle w:val="3a"/>
        <w:shd w:val="clear" w:color="auto" w:fill="auto"/>
        <w:spacing w:before="0" w:line="276" w:lineRule="auto"/>
        <w:ind w:left="20" w:right="20" w:firstLine="709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На перспективу рекомендуется вести учет сроков исполнения заявок на подключение абонентов и среднего времени ожидания ответа оператора.</w:t>
      </w:r>
    </w:p>
    <w:p w:rsidR="00633393" w:rsidRPr="00250C00" w:rsidRDefault="00633393" w:rsidP="00250C00">
      <w:pPr>
        <w:pStyle w:val="3a"/>
        <w:shd w:val="clear" w:color="auto" w:fill="auto"/>
        <w:spacing w:before="0" w:line="240" w:lineRule="auto"/>
        <w:ind w:left="23" w:right="23" w:firstLine="692"/>
        <w:jc w:val="left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Таблица 5</w:t>
      </w:r>
    </w:p>
    <w:p w:rsidR="00633393" w:rsidRPr="00250C00" w:rsidRDefault="00633393" w:rsidP="00250C00">
      <w:pPr>
        <w:pStyle w:val="3a"/>
        <w:shd w:val="clear" w:color="auto" w:fill="auto"/>
        <w:spacing w:before="0" w:line="240" w:lineRule="auto"/>
        <w:ind w:left="23" w:right="23" w:hanging="23"/>
        <w:jc w:val="center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Целевые показатели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75"/>
        <w:gridCol w:w="2267"/>
        <w:gridCol w:w="1418"/>
        <w:gridCol w:w="850"/>
        <w:gridCol w:w="852"/>
      </w:tblGrid>
      <w:tr w:rsidR="00633393" w:rsidRPr="00250C00" w:rsidTr="00AE3C29">
        <w:tc>
          <w:tcPr>
            <w:tcW w:w="952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lastRenderedPageBreak/>
              <w:t>Сфера оценки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Объект нормирования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Целевой показатель индикатора</w:t>
            </w:r>
          </w:p>
        </w:tc>
      </w:tr>
      <w:tr w:rsidR="00633393" w:rsidRPr="00250C00" w:rsidTr="00AE3C29">
        <w:tc>
          <w:tcPr>
            <w:tcW w:w="952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2030</w:t>
            </w:r>
          </w:p>
        </w:tc>
      </w:tr>
      <w:tr w:rsidR="00633393" w:rsidRPr="00250C00" w:rsidTr="00AE3C29">
        <w:tc>
          <w:tcPr>
            <w:tcW w:w="952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Надежность оказания услуг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Обеспечение бесперебойности услуг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Гарантированная продолжительность оказания услуг в течение суток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Часов в сутки, не менее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</w:tr>
      <w:tr w:rsidR="00633393" w:rsidRPr="00250C00" w:rsidTr="00AE3C29">
        <w:tc>
          <w:tcPr>
            <w:tcW w:w="952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Аварийность на сетях водоотведения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Часов аварий всех типов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Число аварий на 1 км сети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33393" w:rsidRPr="00250C00" w:rsidTr="00AE3C29">
        <w:tc>
          <w:tcPr>
            <w:tcW w:w="95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Уровень подключения к канализации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Доля населения, проживающего в жилых домах, присоединенных к системе централизованного водоотведения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% от общей численности населения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33393" w:rsidRPr="00250C00" w:rsidTr="00AE3C29">
        <w:tc>
          <w:tcPr>
            <w:tcW w:w="952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Обеспечение инженерно-экологических требований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Качество сточных вод по нормируемым показателям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Доля сточных вод, подвергающихся очистке в общем объеме сбрасываемых сточных вод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33393" w:rsidRPr="00250C00" w:rsidTr="00AE3C29">
        <w:tc>
          <w:tcPr>
            <w:tcW w:w="952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Доля проб сточных вод, соответствующих требованиям предельных нормативов допустимых сбросов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33393" w:rsidRPr="00250C00" w:rsidTr="00AE3C29">
        <w:tc>
          <w:tcPr>
            <w:tcW w:w="95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Эффективность деятельности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0C00">
              <w:rPr>
                <w:rFonts w:ascii="Arial" w:eastAsia="Calibri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250C00">
              <w:rPr>
                <w:rFonts w:ascii="Arial" w:eastAsia="Calibri" w:hAnsi="Arial" w:cs="Arial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Удельное потребление электроэнергии системы водоотведения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0C00">
              <w:rPr>
                <w:rFonts w:ascii="Arial" w:eastAsia="Calibri" w:hAnsi="Arial" w:cs="Arial"/>
                <w:sz w:val="20"/>
                <w:szCs w:val="20"/>
              </w:rPr>
              <w:t>кВт</w:t>
            </w:r>
            <w:proofErr w:type="gramStart"/>
            <w:r w:rsidRPr="00250C00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  <w:r w:rsidRPr="00250C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250C00">
              <w:rPr>
                <w:rFonts w:ascii="Arial" w:eastAsia="Calibri" w:hAnsi="Arial" w:cs="Arial"/>
                <w:sz w:val="20"/>
                <w:szCs w:val="20"/>
              </w:rPr>
              <w:t>ч</w:t>
            </w:r>
            <w:proofErr w:type="gramEnd"/>
            <w:r w:rsidRPr="00250C0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250C00">
              <w:rPr>
                <w:rFonts w:ascii="Arial" w:eastAsia="Calibri" w:hAnsi="Arial" w:cs="Arial"/>
                <w:sz w:val="20"/>
                <w:szCs w:val="20"/>
              </w:rPr>
              <w:t>куб.м</w:t>
            </w:r>
            <w:proofErr w:type="spellEnd"/>
            <w:r w:rsidRPr="00250C0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33393" w:rsidRPr="00250C00" w:rsidRDefault="00633393" w:rsidP="00250C00">
            <w:pPr>
              <w:pStyle w:val="3a"/>
              <w:shd w:val="clear" w:color="auto" w:fill="auto"/>
              <w:spacing w:before="0" w:line="276" w:lineRule="auto"/>
              <w:ind w:right="2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cr/>
      </w:r>
      <w:r w:rsidRPr="00250C00">
        <w:rPr>
          <w:rFonts w:ascii="Arial" w:hAnsi="Arial" w:cs="Arial"/>
          <w:b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 xml:space="preserve">8. Перечень выявленных бесхозяйных объектов централизованной системы водоотведения и перечень организаций, уполномоченных на их эксплуатацию.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Бесхозяйные объекты централизованных систем водоотведения не выявлены. </w:t>
      </w:r>
    </w:p>
    <w:tbl>
      <w:tblPr>
        <w:tblW w:w="0" w:type="auto"/>
        <w:tblInd w:w="3948" w:type="dxa"/>
        <w:tblLook w:val="01E0" w:firstRow="1" w:lastRow="1" w:firstColumn="1" w:lastColumn="1" w:noHBand="0" w:noVBand="0"/>
      </w:tblPr>
      <w:tblGrid>
        <w:gridCol w:w="5622"/>
      </w:tblGrid>
      <w:tr w:rsidR="00633393" w:rsidRPr="00250C00" w:rsidTr="00AE3C29">
        <w:tc>
          <w:tcPr>
            <w:tcW w:w="5622" w:type="dxa"/>
            <w:shd w:val="clear" w:color="auto" w:fill="auto"/>
          </w:tcPr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50C00">
              <w:rPr>
                <w:rFonts w:ascii="Arial" w:eastAsia="Calibri" w:hAnsi="Arial" w:cs="Arial"/>
                <w:b/>
                <w:sz w:val="20"/>
              </w:rPr>
              <w:t>УТВЕРЖДАЮ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Глава администрации 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Ширяевского муниципального образования</w:t>
            </w: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633393" w:rsidRPr="00250C00" w:rsidRDefault="00633393" w:rsidP="00250C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______________ С. Л. Плёнкин</w:t>
            </w:r>
          </w:p>
          <w:p w:rsidR="00633393" w:rsidRPr="00250C00" w:rsidRDefault="00633393" w:rsidP="00250C0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«___» _________ </w:t>
            </w:r>
            <w:r w:rsidRPr="00250C00">
              <w:rPr>
                <w:rFonts w:ascii="Arial" w:eastAsia="Calibri" w:hAnsi="Arial" w:cs="Arial"/>
                <w:sz w:val="20"/>
                <w:u w:val="single"/>
              </w:rPr>
              <w:t>2019 г.</w:t>
            </w:r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tabs>
          <w:tab w:val="left" w:pos="6870"/>
        </w:tabs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:rsidR="00633393" w:rsidRPr="00250C00" w:rsidRDefault="00633393" w:rsidP="00BC773E">
      <w:pPr>
        <w:pStyle w:val="13"/>
        <w:spacing w:before="0"/>
        <w:jc w:val="center"/>
        <w:rPr>
          <w:rStyle w:val="37"/>
          <w:rFonts w:ascii="Arial" w:hAnsi="Arial" w:cs="Arial"/>
          <w:b w:val="0"/>
          <w:bCs w:val="0"/>
          <w:sz w:val="20"/>
          <w:szCs w:val="20"/>
        </w:rPr>
      </w:pPr>
      <w:r w:rsidRPr="00250C00">
        <w:rPr>
          <w:rStyle w:val="37"/>
          <w:rFonts w:ascii="Arial" w:hAnsi="Arial" w:cs="Arial"/>
          <w:sz w:val="20"/>
          <w:szCs w:val="20"/>
        </w:rPr>
        <w:t>СХЕМА ВОДОСНАБЖЕНИЯ</w:t>
      </w:r>
    </w:p>
    <w:p w:rsidR="00633393" w:rsidRPr="00250C00" w:rsidRDefault="00633393" w:rsidP="00BC773E">
      <w:pPr>
        <w:pStyle w:val="13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250C00">
        <w:rPr>
          <w:rFonts w:ascii="Arial" w:hAnsi="Arial" w:cs="Arial"/>
          <w:b/>
          <w:bCs/>
          <w:iCs/>
          <w:sz w:val="20"/>
        </w:rPr>
        <w:t>Ширяевского муниципального образования</w:t>
      </w:r>
    </w:p>
    <w:p w:rsidR="00633393" w:rsidRPr="00250C00" w:rsidRDefault="00633393" w:rsidP="00BC773E">
      <w:pPr>
        <w:pStyle w:val="13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250C00">
        <w:rPr>
          <w:rFonts w:ascii="Arial" w:hAnsi="Arial" w:cs="Arial"/>
          <w:b/>
          <w:bCs/>
          <w:iCs/>
          <w:sz w:val="20"/>
        </w:rPr>
        <w:t>на период до 2030 года</w:t>
      </w: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(АКТУАЛИЗАЦИЯ)</w:t>
      </w: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2019 г.</w:t>
      </w:r>
    </w:p>
    <w:p w:rsidR="00633393" w:rsidRPr="00250C00" w:rsidRDefault="00633393" w:rsidP="00250C00">
      <w:pPr>
        <w:pStyle w:val="2a"/>
        <w:jc w:val="center"/>
        <w:rPr>
          <w:rFonts w:ascii="Arial" w:hAnsi="Arial" w:cs="Arial"/>
        </w:rPr>
      </w:pPr>
      <w:r w:rsidRPr="00250C00">
        <w:rPr>
          <w:rFonts w:ascii="Arial" w:hAnsi="Arial" w:cs="Arial"/>
        </w:rPr>
        <w:br w:type="page"/>
      </w:r>
      <w:r w:rsidRPr="00250C00">
        <w:rPr>
          <w:rFonts w:ascii="Arial" w:hAnsi="Arial" w:cs="Arial"/>
        </w:rPr>
        <w:lastRenderedPageBreak/>
        <w:t>СОДЕРЖАНИЕ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ВВЕДЕНИЕ……………………………………………………………………………………...5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ОБЩИЕ СВЕДЕНИЯ…………………………………………………………………………...7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СХЕМА ВОДОСНАБЖЕНИЯ………………………………………................……………....15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</w:t>
      </w:r>
      <w:r w:rsidRPr="00250C00">
        <w:rPr>
          <w:rFonts w:ascii="Arial" w:hAnsi="Arial" w:cs="Arial"/>
          <w:sz w:val="20"/>
        </w:rPr>
        <w:tab/>
        <w:t>ТЕХНИКО-ЭКОНОМИЧЕСКОЕ СОСТОЯНИЕ ЦЕНТРАЛИЗОВАННЫХ СИСТЕМ ВОДОСНАБЖЕНИЯ ПОСЕЛЕНИЯ…………….……………………………...…15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1.1.</w:t>
      </w:r>
      <w:r w:rsidRPr="00250C00">
        <w:rPr>
          <w:rFonts w:ascii="Arial" w:hAnsi="Arial" w:cs="Arial"/>
          <w:sz w:val="20"/>
        </w:rPr>
        <w:tab/>
        <w:t>Описание системы и структуры водоснабжения муниципального образования и деление территории поселения на  эксплуатационные зоны</w:t>
      </w:r>
      <w:r w:rsidRPr="00250C00">
        <w:rPr>
          <w:rFonts w:ascii="Arial" w:hAnsi="Arial" w:cs="Arial"/>
          <w:sz w:val="20"/>
        </w:rPr>
        <w:tab/>
        <w:t>……………………….....…15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1.2.</w:t>
      </w:r>
      <w:r w:rsidRPr="00250C00">
        <w:rPr>
          <w:rFonts w:ascii="Arial" w:hAnsi="Arial" w:cs="Arial"/>
          <w:sz w:val="20"/>
        </w:rPr>
        <w:tab/>
        <w:t>Описание территорий муниципального образования, не охваченные централизованными системами водоснабжения…………………………………….…...…..15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1.3.</w:t>
      </w:r>
      <w:r w:rsidRPr="00250C00">
        <w:rPr>
          <w:rFonts w:ascii="Arial" w:hAnsi="Arial" w:cs="Arial"/>
          <w:sz w:val="20"/>
        </w:rPr>
        <w:tab/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водоснабжения….………………………………..………………16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 Описание результатов технического обследования централизованных систем водоснабжения……………………………………………………………………………….…18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1.4.1. Описание состояния существующих источников водоснабжения и водозаборных сооружений………………………………………………………...……………………...…….18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воды………………………………………………………19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1.4.3. Описание состояния и функционирования существующих насосных централизованных станций, в том числе  оценку </w:t>
      </w:r>
      <w:proofErr w:type="spellStart"/>
      <w:r w:rsidRPr="00250C00">
        <w:rPr>
          <w:rFonts w:ascii="Arial" w:hAnsi="Arial" w:cs="Arial"/>
          <w:sz w:val="20"/>
        </w:rPr>
        <w:t>энергоэффективности</w:t>
      </w:r>
      <w:proofErr w:type="spellEnd"/>
      <w:r w:rsidRPr="00250C00">
        <w:rPr>
          <w:rFonts w:ascii="Arial" w:hAnsi="Arial" w:cs="Arial"/>
          <w:sz w:val="20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(давления)……………………………………………………………………………………….19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1.4.4.</w:t>
      </w:r>
      <w:r w:rsidRPr="00250C00">
        <w:rPr>
          <w:rFonts w:ascii="Arial" w:hAnsi="Arial" w:cs="Arial"/>
          <w:sz w:val="20"/>
        </w:rPr>
        <w:tab/>
        <w:t>Описание состояния и функционирования водопроводных сетей систем водоснабжения, включая оценку  величины износа сетей и определение возможности обеспечения качества воды в процессе транспортировки по этим сетям……………….….20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1.4.5.</w:t>
      </w:r>
      <w:r w:rsidRPr="00250C00">
        <w:rPr>
          <w:rFonts w:ascii="Arial" w:hAnsi="Arial" w:cs="Arial"/>
          <w:sz w:val="20"/>
        </w:rPr>
        <w:tab/>
        <w:t>Описание существующих технических и технологических проблем, возникающих при водоснабжении муниципального образования,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воды…………………......20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системы…………………………………………………………………………......21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1.5.</w:t>
      </w:r>
      <w:r w:rsidRPr="00250C00">
        <w:rPr>
          <w:rFonts w:ascii="Arial" w:hAnsi="Arial" w:cs="Arial"/>
          <w:sz w:val="20"/>
        </w:rPr>
        <w:tab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грунтов…………………………………………………………………….....…21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1.6.</w:t>
      </w:r>
      <w:r w:rsidRPr="00250C00">
        <w:rPr>
          <w:rFonts w:ascii="Arial" w:hAnsi="Arial" w:cs="Arial"/>
          <w:sz w:val="20"/>
        </w:rPr>
        <w:tab/>
        <w:t>Перечень организаций, владеющих объектами централизованной  системой водоснабжения……………………………………………………………………………….....21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</w:t>
      </w:r>
      <w:r w:rsidRPr="00250C00">
        <w:rPr>
          <w:rFonts w:ascii="Arial" w:hAnsi="Arial" w:cs="Arial"/>
          <w:sz w:val="20"/>
        </w:rPr>
        <w:tab/>
        <w:t>НАПРАВЛЕНИЯ РАЗВИТИЯ ЦЕНТРАЛИЗОВАННЫХ СИСТЕМ ВОДОСНАБЖЕНИЯ……………………………………………………………………...……22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2.1.</w:t>
      </w:r>
      <w:r w:rsidRPr="00250C00">
        <w:rPr>
          <w:rFonts w:ascii="Arial" w:hAnsi="Arial" w:cs="Arial"/>
          <w:sz w:val="20"/>
        </w:rPr>
        <w:tab/>
        <w:t>Основные направления, принципы, задачи и целевые показатели развития централизованных систем водоснабжения…………………………………………………...22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2.2.</w:t>
      </w:r>
      <w:r w:rsidRPr="00250C00">
        <w:rPr>
          <w:rFonts w:ascii="Arial" w:hAnsi="Arial" w:cs="Arial"/>
          <w:sz w:val="20"/>
        </w:rPr>
        <w:tab/>
        <w:t>Сценарии развития централизованных систем водоснабжения в зависимости от сценариев развития муниципального образования …………………...…..…………………22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</w:t>
      </w:r>
      <w:r w:rsidRPr="00250C00">
        <w:rPr>
          <w:rFonts w:ascii="Arial" w:hAnsi="Arial" w:cs="Arial"/>
          <w:sz w:val="20"/>
        </w:rPr>
        <w:tab/>
        <w:t>БАЛАНС ВОДОСНАБЖЕНИЯ И ПОТРЕБЛЕНИЯ ГОРЯЧЕЙ, ПИТЬЕВОЙ, ТЕХНИЧЕСКОЙ ВОДЫ……………………………………………………………………….25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3.1.</w:t>
      </w:r>
      <w:r w:rsidRPr="00250C00">
        <w:rPr>
          <w:rFonts w:ascii="Arial" w:hAnsi="Arial" w:cs="Arial"/>
          <w:sz w:val="20"/>
        </w:rPr>
        <w:tab/>
        <w:t>Общий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транспортировке……………………………………………………………………………..…25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3.2.</w:t>
      </w:r>
      <w:r w:rsidRPr="00250C00">
        <w:rPr>
          <w:rFonts w:ascii="Arial" w:hAnsi="Arial" w:cs="Arial"/>
          <w:sz w:val="20"/>
        </w:rPr>
        <w:tab/>
        <w:t>Территориальный водный баланс подачи воды по зонам действия водопроводных сооружений (годовой и в сутки максимального водопотребления)………………….…..…28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3.3.</w:t>
      </w:r>
      <w:r w:rsidRPr="00250C00">
        <w:rPr>
          <w:rFonts w:ascii="Arial" w:hAnsi="Arial" w:cs="Arial"/>
          <w:sz w:val="20"/>
        </w:rPr>
        <w:tab/>
        <w:t>Структурный водный баланс реализации воды по группам потребителей………...............................................................................................................….26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3.4.</w:t>
      </w:r>
      <w:r w:rsidRPr="00250C00">
        <w:rPr>
          <w:rFonts w:ascii="Arial" w:hAnsi="Arial" w:cs="Arial"/>
          <w:sz w:val="20"/>
        </w:rPr>
        <w:tab/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услуг…………………………………………………………………………………………..…26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3.5.</w:t>
      </w:r>
      <w:r w:rsidRPr="00250C00">
        <w:rPr>
          <w:rFonts w:ascii="Arial" w:hAnsi="Arial" w:cs="Arial"/>
          <w:sz w:val="20"/>
        </w:rPr>
        <w:tab/>
        <w:t>Описание существующей системы коммерческого учета воды и планов по установке приборов учета………………………………………………………………….…..26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.3.6.</w:t>
      </w:r>
      <w:r w:rsidRPr="00250C00">
        <w:rPr>
          <w:rFonts w:ascii="Arial" w:hAnsi="Arial" w:cs="Arial"/>
          <w:sz w:val="20"/>
        </w:rPr>
        <w:tab/>
        <w:t>Анализ резервов и дефицитов производственных мощностей системы водоснабжения муниципального образования…………………………………………….…28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3.7.</w:t>
      </w:r>
      <w:r w:rsidRPr="00250C00">
        <w:rPr>
          <w:rFonts w:ascii="Arial" w:hAnsi="Arial" w:cs="Arial"/>
          <w:sz w:val="20"/>
        </w:rPr>
        <w:tab/>
      </w:r>
      <w:proofErr w:type="gramStart"/>
      <w:r w:rsidRPr="00250C00">
        <w:rPr>
          <w:rFonts w:ascii="Arial" w:hAnsi="Arial" w:cs="Arial"/>
          <w:sz w:val="20"/>
        </w:rPr>
        <w:t>Прогнозный баланс потребления воды на срок не менее 10 лет, с учетом сценария развития муниципального образования, на основании расхода воды в соответствии со СНиП 2.04.02-84 и СНиП 2.04.01-85, а также исходя из текущего объема потребления воды населением и его динамики, с учетом перспективы развития и изменения состава, и структуры застройки…………………………………………………………...………………28</w:t>
      </w:r>
      <w:proofErr w:type="gramEnd"/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3.8.</w:t>
      </w:r>
      <w:r w:rsidRPr="00250C00">
        <w:rPr>
          <w:rFonts w:ascii="Arial" w:hAnsi="Arial" w:cs="Arial"/>
          <w:sz w:val="20"/>
        </w:rPr>
        <w:tab/>
        <w:t>Сведения о фактическом и ожидаемом потреблении воды (годовое, среднесуточное, максимальное суточное)……………………………………………………30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3.9.</w:t>
      </w:r>
      <w:r w:rsidRPr="00250C00">
        <w:rPr>
          <w:rFonts w:ascii="Arial" w:hAnsi="Arial" w:cs="Arial"/>
          <w:sz w:val="20"/>
        </w:rPr>
        <w:tab/>
        <w:t>Описание территориальной структуры потребления воды……………………....….31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3.10.</w:t>
      </w:r>
      <w:r w:rsidRPr="00250C00">
        <w:rPr>
          <w:rFonts w:ascii="Arial" w:hAnsi="Arial" w:cs="Arial"/>
          <w:sz w:val="20"/>
        </w:rPr>
        <w:tab/>
        <w:t xml:space="preserve">Прогноз распределения расходов воды на </w:t>
      </w:r>
      <w:proofErr w:type="gramStart"/>
      <w:r w:rsidRPr="00250C00">
        <w:rPr>
          <w:rFonts w:ascii="Arial" w:hAnsi="Arial" w:cs="Arial"/>
          <w:sz w:val="20"/>
        </w:rPr>
        <w:t>водоснабжение</w:t>
      </w:r>
      <w:proofErr w:type="gramEnd"/>
      <w:r w:rsidRPr="00250C00">
        <w:rPr>
          <w:rFonts w:ascii="Arial" w:hAnsi="Arial" w:cs="Arial"/>
          <w:sz w:val="20"/>
        </w:rPr>
        <w:t xml:space="preserve"> по типам абонентов исходя из фактических расходов воды с учетом данных о перспективном потреблении воды абонентами………..…………………………………………………………………..…..31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3.11.</w:t>
      </w:r>
      <w:r w:rsidRPr="00250C00">
        <w:rPr>
          <w:rFonts w:ascii="Arial" w:hAnsi="Arial" w:cs="Arial"/>
          <w:sz w:val="20"/>
        </w:rPr>
        <w:tab/>
        <w:t>Сведения о фактических и планируемых потерях воды при ее транспортировке (годовые, среднесуточные значения)………………………………………………………….32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3.12.</w:t>
      </w:r>
      <w:r w:rsidRPr="00250C00">
        <w:rPr>
          <w:rFonts w:ascii="Arial" w:hAnsi="Arial" w:cs="Arial"/>
          <w:sz w:val="20"/>
        </w:rPr>
        <w:tab/>
        <w:t>Перспективные балансы водоснабжения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абонентов)…………………………...32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3.13.</w:t>
      </w:r>
      <w:r w:rsidRPr="00250C00">
        <w:rPr>
          <w:rFonts w:ascii="Arial" w:hAnsi="Arial" w:cs="Arial"/>
          <w:sz w:val="20"/>
        </w:rPr>
        <w:tab/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годам………………...…33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3.14.</w:t>
      </w:r>
      <w:r w:rsidRPr="00250C00">
        <w:rPr>
          <w:rFonts w:ascii="Arial" w:hAnsi="Arial" w:cs="Arial"/>
          <w:sz w:val="20"/>
        </w:rPr>
        <w:tab/>
        <w:t>Наименование организации, наделенной статусом гарантирующей организации…………………………………………………………………………………......33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4.</w:t>
      </w:r>
      <w:r w:rsidRPr="00250C00">
        <w:rPr>
          <w:rFonts w:ascii="Arial" w:hAnsi="Arial" w:cs="Arial"/>
          <w:sz w:val="20"/>
        </w:rPr>
        <w:tab/>
        <w:t>ПРЕДЛОЖЕНИЯ ПО СТРОИТЕЛЬСТВУ, РЕКОНСТРУКЦИИ И МОДЕРНИЗАЦИИ ОБЪЕКТОВ СИСТЕМ ВОДОСНАБЖЕНИЯ…………………….……34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4.1. Перечень  основных мероприятий по реализации схем водоснабжения с разбивкой по годам……………………………………………………. ……..…………………………….…34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</w:t>
      </w:r>
      <w:r w:rsidRPr="00250C00">
        <w:rPr>
          <w:rFonts w:ascii="Arial" w:hAnsi="Arial" w:cs="Arial"/>
          <w:sz w:val="20"/>
        </w:rPr>
        <w:tab/>
        <w:t>ЭКОЛОГИЧЕСКИЕ АСПЕКТЫ МЕРОПРИЯТИЙ ПО СТРОИТЕЛЬСТВУ, РЕКОНСТРУКЦИИ И МОДЕРНИЗАЦИИ ОБЪЕКТОВ ЦЕНТРАЛИЗОВАННЫХ СИСТЕМ ВОДОСНАБЖЕНИЯ…………………………………….…………………………36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5.1.</w:t>
      </w:r>
      <w:r w:rsidRPr="00250C00">
        <w:rPr>
          <w:rFonts w:ascii="Arial" w:hAnsi="Arial" w:cs="Arial"/>
          <w:sz w:val="20"/>
        </w:rPr>
        <w:tab/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 …………………………….……36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5.2.</w:t>
      </w:r>
      <w:r w:rsidRPr="00250C00">
        <w:rPr>
          <w:rFonts w:ascii="Arial" w:hAnsi="Arial" w:cs="Arial"/>
          <w:sz w:val="20"/>
        </w:rPr>
        <w:tab/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r w:rsidRPr="00250C00">
        <w:rPr>
          <w:rFonts w:ascii="Arial" w:hAnsi="Arial" w:cs="Arial"/>
          <w:sz w:val="20"/>
        </w:rPr>
        <w:tab/>
        <w:t>………………….…39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6.</w:t>
      </w:r>
      <w:r w:rsidRPr="00250C00">
        <w:rPr>
          <w:rFonts w:ascii="Arial" w:hAnsi="Arial" w:cs="Arial"/>
          <w:sz w:val="20"/>
        </w:rPr>
        <w:tab/>
        <w:t>ОЦЕНКА ОБЪЕМОВ КАПИТАЛЬНЫХ ВЛОЖЕНИЙ В СТРОИТЕЛЬСТВО, РЕКОНСТРУКЦИЮ И МОДЕРНИЗАЦИЮ ОБЪЕКТОВ ЦЕНТРАЛИЗОВАННЫХ СИСТЕМ ВОДОСНАБЖЕНИЯ….……………………………………………………………40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7.</w:t>
      </w:r>
      <w:r w:rsidRPr="00250C00">
        <w:rPr>
          <w:rFonts w:ascii="Arial" w:hAnsi="Arial" w:cs="Arial"/>
          <w:sz w:val="20"/>
        </w:rPr>
        <w:tab/>
        <w:t>ЦЕЛЕВЫЕ ПОКАЗАТЕЛИ РАЗВИТИЯ ЦЕНТРАЛИЗОВАННЫХ СИСТЕМ ВОДОСНАБЖЕНИЯ………………………………..……………………………………….…44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8.</w:t>
      </w:r>
      <w:r w:rsidRPr="00250C00">
        <w:rPr>
          <w:rFonts w:ascii="Arial" w:hAnsi="Arial" w:cs="Arial"/>
          <w:sz w:val="20"/>
        </w:rPr>
        <w:tab/>
        <w:t>ПЕРЕЧЕНЬ ВЫЯВЛЕННЫХ БЕСХОЗЯЙНЫХ ОБЪЕКТОВ ЦЕНТРАЛИЗОВАННЫХ СИСТЕМ ВОДОСНАБЖЕНИЯ………………………..…..……46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sz w:val="20"/>
        </w:rPr>
        <w:lastRenderedPageBreak/>
        <w:t>ВВЕДЕНИЕ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Схема водоснабжения Ширяевского МО представляет собой совокупность графического и текстового описания технико-экономического состояния централизованных систем холодного водоснабжения и водоотведения и направлений их развития.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Основные принципы разработки схемы водоснабжения и водоотведения: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охрана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повышение энергетической эффективности путем экономного потребления воды;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снижение негативного воздействия на водные объекты путем повышения качества очистки сточных вод;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развития централизованных систем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водоснабжение и (или) водоотведение;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приоритетность обеспечения населения питьевой водой и услугами по водоотведению;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создание условий для привлечения инвестиций в сферу водоснабжения и водоотведения, обеспечение гарантий возврата частных инвестиций;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технологического и организационного единства и целостности централизованных систем водоснабжения и (или) водоотведения;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достижение и соблюдение баланса экономических интересов организаций, осуществляющих водоснабжение и (или) водоотведение, и их абонентов;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– установление тарифов в сфере водоснабжения и </w:t>
      </w:r>
      <w:proofErr w:type="gramStart"/>
      <w:r w:rsidRPr="00250C00">
        <w:rPr>
          <w:rFonts w:ascii="Arial" w:hAnsi="Arial" w:cs="Arial"/>
          <w:sz w:val="20"/>
        </w:rPr>
        <w:t>водоотведения</w:t>
      </w:r>
      <w:proofErr w:type="gramEnd"/>
      <w:r w:rsidRPr="00250C00">
        <w:rPr>
          <w:rFonts w:ascii="Arial" w:hAnsi="Arial" w:cs="Arial"/>
          <w:sz w:val="20"/>
        </w:rPr>
        <w:t xml:space="preserve"> исходя из экономически обоснованных расходов организаций, осуществляющих водоснабжение и (или) водоотведение, необходимых для осуществления водоснабжения и (или) водоотведения;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стабильных и недискриминационных условий для осуществления предпринимательской деятельности в сфере водоснабжения и водоотведения;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равных условий доступа абонентов к водоснабжению и водоотведению;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открытость деятельности организаций, осуществляющих водоснабжение и (или) водоотведение,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 и водоотведения;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абонентов водой питьевого качества в необходимом количестве;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организация централизованного водоснабжения на территориях, где оно отсутствует;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внедрение безопасных технологий в процессе водоподготовки;</w:t>
      </w:r>
    </w:p>
    <w:p w:rsidR="00633393" w:rsidRPr="00250C00" w:rsidRDefault="00633393" w:rsidP="00250C00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– 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недостаточно.</w:t>
      </w:r>
    </w:p>
    <w:p w:rsidR="00633393" w:rsidRPr="00250C00" w:rsidRDefault="00633393" w:rsidP="00BC773E">
      <w:pPr>
        <w:pStyle w:val="a6"/>
        <w:shd w:val="clear" w:color="auto" w:fill="EEECE1" w:themeFill="background2"/>
        <w:spacing w:before="0" w:beforeAutospacing="0" w:after="0" w:line="270" w:lineRule="atLeast"/>
        <w:jc w:val="center"/>
        <w:rPr>
          <w:rStyle w:val="55"/>
          <w:rFonts w:ascii="Arial" w:hAnsi="Arial" w:cs="Arial"/>
          <w:color w:val="000000"/>
          <w:sz w:val="20"/>
          <w:szCs w:val="20"/>
        </w:rPr>
      </w:pPr>
      <w:r w:rsidRPr="00250C00">
        <w:rPr>
          <w:rStyle w:val="55"/>
          <w:rFonts w:ascii="Arial" w:hAnsi="Arial" w:cs="Arial"/>
          <w:b/>
          <w:i/>
          <w:color w:val="000000"/>
          <w:sz w:val="20"/>
          <w:szCs w:val="20"/>
        </w:rPr>
        <w:br w:type="page"/>
      </w:r>
      <w:r w:rsidRPr="00250C00">
        <w:rPr>
          <w:rStyle w:val="55"/>
          <w:rFonts w:ascii="Arial" w:hAnsi="Arial" w:cs="Arial"/>
          <w:color w:val="000000"/>
          <w:sz w:val="20"/>
          <w:szCs w:val="20"/>
        </w:rPr>
        <w:lastRenderedPageBreak/>
        <w:t>ОБЩИЕ СВЕДЕНИЯ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Ширяевское муниципальное образование со статусом сельского поселения входит в состав Иркутского районного муниципального образования Иркутской области в соответ</w:t>
      </w:r>
      <w:r w:rsidRPr="00250C00">
        <w:rPr>
          <w:rFonts w:ascii="Arial" w:hAnsi="Arial" w:cs="Arial"/>
          <w:sz w:val="20"/>
        </w:rPr>
        <w:softHyphen/>
        <w:t>ствии с законом Иркутской области от 16.12.2004 г. № 94-оз «О статусе и границах муници</w:t>
      </w:r>
      <w:r w:rsidRPr="00250C00">
        <w:rPr>
          <w:rFonts w:ascii="Arial" w:hAnsi="Arial" w:cs="Arial"/>
          <w:sz w:val="20"/>
        </w:rPr>
        <w:softHyphen/>
        <w:t>пальных образований Иркутского района Иркутской области». В Ширяевское муниципаль</w:t>
      </w:r>
      <w:r w:rsidRPr="00250C00">
        <w:rPr>
          <w:rFonts w:ascii="Arial" w:hAnsi="Arial" w:cs="Arial"/>
          <w:sz w:val="20"/>
        </w:rPr>
        <w:softHyphen/>
        <w:t>ное образование входят следующие населенные пункты: деревни Ширяева, Горяшина, Лыловщина, Тайтура и Тихонова Падь. Все они относятся к сельским населенным пунктам. Де</w:t>
      </w:r>
      <w:r w:rsidRPr="00250C00">
        <w:rPr>
          <w:rFonts w:ascii="Arial" w:hAnsi="Arial" w:cs="Arial"/>
          <w:sz w:val="20"/>
        </w:rPr>
        <w:softHyphen/>
        <w:t>ревня Ширяева является административным центром Ширяевского муниципального образо</w:t>
      </w:r>
      <w:r w:rsidRPr="00250C00">
        <w:rPr>
          <w:rFonts w:ascii="Arial" w:hAnsi="Arial" w:cs="Arial"/>
          <w:sz w:val="20"/>
        </w:rPr>
        <w:softHyphen/>
        <w:t>вания. По данным администрации, по состоянию на 01.01.2019 г. общая численность населе</w:t>
      </w:r>
      <w:r w:rsidRPr="00250C00">
        <w:rPr>
          <w:rFonts w:ascii="Arial" w:hAnsi="Arial" w:cs="Arial"/>
          <w:sz w:val="20"/>
        </w:rPr>
        <w:softHyphen/>
        <w:t>ния муниципального образования составляет 2 448 чел. (см. таблицу</w:t>
      </w:r>
      <w:proofErr w:type="gramStart"/>
      <w:r w:rsidRPr="00250C00">
        <w:rPr>
          <w:rFonts w:ascii="Arial" w:hAnsi="Arial" w:cs="Arial"/>
          <w:sz w:val="20"/>
        </w:rPr>
        <w:t>1</w:t>
      </w:r>
      <w:proofErr w:type="gramEnd"/>
      <w:r w:rsidRPr="00250C00">
        <w:rPr>
          <w:rFonts w:ascii="Arial" w:hAnsi="Arial" w:cs="Arial"/>
          <w:sz w:val="20"/>
        </w:rPr>
        <w:t>).</w:t>
      </w:r>
    </w:p>
    <w:p w:rsidR="00633393" w:rsidRPr="00250C00" w:rsidRDefault="00633393" w:rsidP="00250C00">
      <w:pPr>
        <w:pStyle w:val="1f2"/>
        <w:shd w:val="clear" w:color="auto" w:fill="auto"/>
        <w:spacing w:line="240" w:lineRule="auto"/>
        <w:ind w:left="708"/>
        <w:rPr>
          <w:rStyle w:val="affff5"/>
          <w:rFonts w:ascii="Arial" w:hAnsi="Arial" w:cs="Arial"/>
          <w:b/>
          <w:bCs/>
          <w:color w:val="000000"/>
          <w:sz w:val="20"/>
          <w:szCs w:val="20"/>
        </w:rPr>
      </w:pPr>
      <w:r w:rsidRPr="00250C00">
        <w:rPr>
          <w:rStyle w:val="affff5"/>
          <w:rFonts w:ascii="Arial" w:hAnsi="Arial" w:cs="Arial"/>
          <w:b/>
          <w:bCs/>
          <w:color w:val="000000"/>
          <w:sz w:val="20"/>
          <w:szCs w:val="20"/>
        </w:rPr>
        <w:t>Таблица 1</w:t>
      </w:r>
    </w:p>
    <w:p w:rsidR="00633393" w:rsidRPr="00250C00" w:rsidRDefault="00633393" w:rsidP="00250C00">
      <w:pPr>
        <w:pStyle w:val="1f2"/>
        <w:shd w:val="clear" w:color="auto" w:fill="auto"/>
        <w:spacing w:line="240" w:lineRule="auto"/>
        <w:ind w:left="708"/>
        <w:jc w:val="center"/>
        <w:rPr>
          <w:rStyle w:val="affff5"/>
          <w:rFonts w:ascii="Arial" w:hAnsi="Arial" w:cs="Arial"/>
          <w:b/>
          <w:bCs/>
          <w:color w:val="000000"/>
          <w:sz w:val="20"/>
          <w:szCs w:val="20"/>
        </w:rPr>
      </w:pPr>
      <w:r w:rsidRPr="00250C00">
        <w:rPr>
          <w:rStyle w:val="affff5"/>
          <w:rFonts w:ascii="Arial" w:hAnsi="Arial" w:cs="Arial"/>
          <w:b/>
          <w:bCs/>
          <w:color w:val="000000"/>
          <w:sz w:val="20"/>
          <w:szCs w:val="20"/>
        </w:rPr>
        <w:t>Населенные пункты Ширяевского МО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2621"/>
        <w:gridCol w:w="3360"/>
      </w:tblGrid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spacing w:after="0"/>
              <w:ind w:left="119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Населенный пункт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69" w:lineRule="exact"/>
              <w:ind w:left="120" w:firstLine="0"/>
              <w:jc w:val="center"/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 xml:space="preserve">Население </w:t>
            </w:r>
            <w:proofErr w:type="gramStart"/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33393" w:rsidRPr="00250C00" w:rsidRDefault="00633393" w:rsidP="00250C00">
            <w:pPr>
              <w:pStyle w:val="214"/>
              <w:shd w:val="clear" w:color="auto" w:fill="auto"/>
              <w:spacing w:line="269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01.01. 2019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69" w:lineRule="exact"/>
              <w:ind w:left="120" w:firstLine="0"/>
              <w:jc w:val="center"/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 xml:space="preserve">Расстояние до д. Ширяева, </w:t>
            </w:r>
          </w:p>
          <w:p w:rsidR="00633393" w:rsidRPr="00250C00" w:rsidRDefault="00633393" w:rsidP="00250C00">
            <w:pPr>
              <w:pStyle w:val="214"/>
              <w:shd w:val="clear" w:color="auto" w:fill="auto"/>
              <w:spacing w:line="269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км</w:t>
            </w: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д. Ширяева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spacing w:after="0"/>
              <w:ind w:left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д. Горяшина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д. Лыловщина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д. Тихонова Падь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д. Тайтура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e"/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33393" w:rsidRPr="00250C00" w:rsidTr="00BC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f"/>
                <w:rFonts w:ascii="Arial" w:hAnsi="Arial" w:cs="Arial"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pStyle w:val="214"/>
              <w:shd w:val="clear" w:color="auto" w:fill="auto"/>
              <w:spacing w:line="220" w:lineRule="exact"/>
              <w:ind w:left="1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Style w:val="2f"/>
                <w:rFonts w:ascii="Arial" w:hAnsi="Arial" w:cs="Arial"/>
                <w:color w:val="000000"/>
                <w:sz w:val="20"/>
                <w:szCs w:val="20"/>
              </w:rPr>
              <w:t>2 448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spacing w:after="0"/>
              <w:ind w:left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Ширяевское муниципальное образование граничит с запада и северо-запада - с </w:t>
      </w:r>
      <w:proofErr w:type="spellStart"/>
      <w:r w:rsidRPr="00250C00">
        <w:rPr>
          <w:rFonts w:ascii="Arial" w:hAnsi="Arial" w:cs="Arial"/>
          <w:sz w:val="20"/>
        </w:rPr>
        <w:t>Усть-Балейским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 образование, с севера - с Гороховским муниципальным образо</w:t>
      </w:r>
      <w:r w:rsidRPr="00250C00">
        <w:rPr>
          <w:rFonts w:ascii="Arial" w:hAnsi="Arial" w:cs="Arial"/>
          <w:sz w:val="20"/>
        </w:rPr>
        <w:softHyphen/>
        <w:t xml:space="preserve">ванием, северо-востока - с Никольским муниципальным образованием, с востока - с </w:t>
      </w:r>
      <w:proofErr w:type="spellStart"/>
      <w:r w:rsidRPr="00250C00">
        <w:rPr>
          <w:rFonts w:ascii="Arial" w:hAnsi="Arial" w:cs="Arial"/>
          <w:sz w:val="20"/>
        </w:rPr>
        <w:t>Оекским</w:t>
      </w:r>
      <w:proofErr w:type="spellEnd"/>
      <w:r w:rsidRPr="00250C00">
        <w:rPr>
          <w:rFonts w:ascii="Arial" w:hAnsi="Arial" w:cs="Arial"/>
          <w:sz w:val="20"/>
        </w:rPr>
        <w:t xml:space="preserve"> и </w:t>
      </w:r>
      <w:proofErr w:type="spellStart"/>
      <w:r w:rsidRPr="00250C00">
        <w:rPr>
          <w:rFonts w:ascii="Arial" w:hAnsi="Arial" w:cs="Arial"/>
          <w:sz w:val="20"/>
        </w:rPr>
        <w:t>Хомутовским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муниципальными образованиями, с юго-востока и юга - с </w:t>
      </w:r>
      <w:proofErr w:type="spellStart"/>
      <w:r w:rsidRPr="00250C00">
        <w:rPr>
          <w:rFonts w:ascii="Arial" w:hAnsi="Arial" w:cs="Arial"/>
          <w:sz w:val="20"/>
        </w:rPr>
        <w:t>Урико</w:t>
      </w:r>
      <w:proofErr w:type="gramStart"/>
      <w:r w:rsidRPr="00250C00">
        <w:rPr>
          <w:rFonts w:ascii="Arial" w:hAnsi="Arial" w:cs="Arial"/>
          <w:sz w:val="20"/>
        </w:rPr>
        <w:t>в</w:t>
      </w:r>
      <w:proofErr w:type="spellEnd"/>
      <w:r w:rsidRPr="00250C00">
        <w:rPr>
          <w:rFonts w:ascii="Arial" w:hAnsi="Arial" w:cs="Arial"/>
          <w:sz w:val="20"/>
        </w:rPr>
        <w:t>-</w:t>
      </w:r>
      <w:proofErr w:type="gramEnd"/>
      <w:r w:rsidRPr="00250C00">
        <w:rPr>
          <w:rFonts w:ascii="Arial" w:hAnsi="Arial" w:cs="Arial"/>
          <w:sz w:val="20"/>
        </w:rPr>
        <w:t xml:space="preserve"> </w:t>
      </w:r>
      <w:proofErr w:type="spellStart"/>
      <w:r w:rsidRPr="00250C00">
        <w:rPr>
          <w:rFonts w:ascii="Arial" w:hAnsi="Arial" w:cs="Arial"/>
          <w:sz w:val="20"/>
        </w:rPr>
        <w:t>ским</w:t>
      </w:r>
      <w:proofErr w:type="spellEnd"/>
      <w:r w:rsidRPr="00250C00">
        <w:rPr>
          <w:rFonts w:ascii="Arial" w:hAnsi="Arial" w:cs="Arial"/>
          <w:sz w:val="20"/>
        </w:rPr>
        <w:t xml:space="preserve"> и </w:t>
      </w:r>
      <w:proofErr w:type="spellStart"/>
      <w:r w:rsidRPr="00250C00">
        <w:rPr>
          <w:rFonts w:ascii="Arial" w:hAnsi="Arial" w:cs="Arial"/>
          <w:sz w:val="20"/>
        </w:rPr>
        <w:t>Усть-Кудинским</w:t>
      </w:r>
      <w:proofErr w:type="spellEnd"/>
      <w:r w:rsidRPr="00250C00">
        <w:rPr>
          <w:rFonts w:ascii="Arial" w:hAnsi="Arial" w:cs="Arial"/>
          <w:sz w:val="20"/>
        </w:rPr>
        <w:t xml:space="preserve"> муниципальными образованиями (все - Иркутский муниципальный район), с юго-запада - с Ангарским муниципальным районом Иркутской области.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Расстояние от областного центра (по степени удаленности от центра субъекта Ф</w:t>
      </w:r>
      <w:r w:rsidRPr="00250C00">
        <w:rPr>
          <w:rFonts w:ascii="Arial" w:hAnsi="Arial" w:cs="Arial"/>
          <w:sz w:val="20"/>
        </w:rPr>
        <w:t>е</w:t>
      </w:r>
      <w:r w:rsidRPr="00250C00">
        <w:rPr>
          <w:rFonts w:ascii="Arial" w:hAnsi="Arial" w:cs="Arial"/>
          <w:sz w:val="20"/>
        </w:rPr>
        <w:t xml:space="preserve">дерации) составляет </w:t>
      </w:r>
      <w:smartTag w:uri="urn:schemas-microsoft-com:office:smarttags" w:element="metricconverter">
        <w:smartTagPr>
          <w:attr w:name="ProductID" w:val="37 км"/>
        </w:smartTagPr>
        <w:r w:rsidRPr="00250C00">
          <w:rPr>
            <w:rFonts w:ascii="Arial" w:hAnsi="Arial" w:cs="Arial"/>
            <w:sz w:val="20"/>
          </w:rPr>
          <w:t>37 км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Климат территории Иркутского района, как и всей Иркутской области, резко континентальный, характеризующийся продолжительной и суровой зимой и коротким летом. Причиной этого является образование над азиатским материком в зимний период областей высокого давления, в результате чего в этот период года преобладает ясная, сравнительно тихая погода со значительными морозами и небольшим количеством осадков. Снежный покров, как правило, незначительной толщины. В летний период азиатский материк интенсивно прогревается, образуются области низкого давления и циклоны с переменой погоды, когда жаркие, сухие дни чередуются с </w:t>
      </w:r>
      <w:proofErr w:type="gramStart"/>
      <w:r w:rsidRPr="00250C00">
        <w:rPr>
          <w:rFonts w:ascii="Arial" w:hAnsi="Arial" w:cs="Arial"/>
          <w:sz w:val="20"/>
        </w:rPr>
        <w:t>дождливыми</w:t>
      </w:r>
      <w:proofErr w:type="gramEnd"/>
      <w:r w:rsidRPr="00250C00">
        <w:rPr>
          <w:rFonts w:ascii="Arial" w:hAnsi="Arial" w:cs="Arial"/>
          <w:sz w:val="20"/>
        </w:rPr>
        <w:t>. Летний период характеризуется значительным количеством выпадающих осадков.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Климатические особенности территории определяются ее широтным положением на юге области, расчлененным рельефом и регулирующим влиянием таких водных объектов, как оз. Байкал и Иркутское водохранилище.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Климат на территории Ширяевского поселения резко-континентальный с холодной сухой зимой и жарким летом. Годовая амплитуда колебаний между </w:t>
      </w:r>
      <w:proofErr w:type="gramStart"/>
      <w:r w:rsidRPr="00250C00">
        <w:rPr>
          <w:rFonts w:ascii="Arial" w:hAnsi="Arial" w:cs="Arial"/>
          <w:sz w:val="20"/>
        </w:rPr>
        <w:t>средними</w:t>
      </w:r>
      <w:proofErr w:type="gramEnd"/>
      <w:r w:rsidRPr="00250C00">
        <w:rPr>
          <w:rFonts w:ascii="Arial" w:hAnsi="Arial" w:cs="Arial"/>
          <w:sz w:val="20"/>
        </w:rPr>
        <w:t xml:space="preserve"> температурными самого холодного (январь) и самого тёплого месяца (июль) достигает 40- 45°С. Максимальная температура воздуха +33°С, минимальная -50°С.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Безморозный период в среднем с 5 июня по 8 сентября - 94 дня. Последние морозы 13 мая - 23 июня; первые морозы 19 августа -2 октября. Заморозки возможны в любой летний месяц.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Количество солнечных дней в году - 315, осадков - </w:t>
      </w:r>
      <w:smartTag w:uri="urn:schemas-microsoft-com:office:smarttags" w:element="metricconverter">
        <w:smartTagPr>
          <w:attr w:name="ProductID" w:val="403 мм"/>
        </w:smartTagPr>
        <w:r w:rsidRPr="00250C00">
          <w:rPr>
            <w:rFonts w:ascii="Arial" w:hAnsi="Arial" w:cs="Arial"/>
            <w:sz w:val="20"/>
          </w:rPr>
          <w:t>403 мм</w:t>
        </w:r>
      </w:smartTag>
      <w:r w:rsidRPr="00250C00">
        <w:rPr>
          <w:rFonts w:ascii="Arial" w:hAnsi="Arial" w:cs="Arial"/>
          <w:sz w:val="20"/>
        </w:rPr>
        <w:t>, в том числе в тёплый пе</w:t>
      </w:r>
      <w:r w:rsidRPr="00250C00">
        <w:rPr>
          <w:rFonts w:ascii="Arial" w:hAnsi="Arial" w:cs="Arial"/>
          <w:sz w:val="20"/>
        </w:rPr>
        <w:softHyphen/>
        <w:t xml:space="preserve">риод года </w:t>
      </w:r>
      <w:smartTag w:uri="urn:schemas-microsoft-com:office:smarttags" w:element="metricconverter">
        <w:smartTagPr>
          <w:attr w:name="ProductID" w:val="346 мм"/>
        </w:smartTagPr>
        <w:r w:rsidRPr="00250C00">
          <w:rPr>
            <w:rFonts w:ascii="Arial" w:hAnsi="Arial" w:cs="Arial"/>
            <w:sz w:val="20"/>
          </w:rPr>
          <w:t>346 мм</w:t>
        </w:r>
      </w:smartTag>
      <w:r w:rsidRPr="00250C00">
        <w:rPr>
          <w:rFonts w:ascii="Arial" w:hAnsi="Arial" w:cs="Arial"/>
          <w:sz w:val="20"/>
        </w:rPr>
        <w:t xml:space="preserve">. Максимальное количество осадков за год </w:t>
      </w:r>
      <w:smartTag w:uri="urn:schemas-microsoft-com:office:smarttags" w:element="metricconverter">
        <w:smartTagPr>
          <w:attr w:name="ProductID" w:val="649 мм"/>
        </w:smartTagPr>
        <w:r w:rsidRPr="00250C00">
          <w:rPr>
            <w:rFonts w:ascii="Arial" w:hAnsi="Arial" w:cs="Arial"/>
            <w:sz w:val="20"/>
          </w:rPr>
          <w:t>649 мм</w:t>
        </w:r>
      </w:smartTag>
      <w:r w:rsidRPr="00250C00">
        <w:rPr>
          <w:rFonts w:ascii="Arial" w:hAnsi="Arial" w:cs="Arial"/>
          <w:sz w:val="20"/>
        </w:rPr>
        <w:t xml:space="preserve">, минимальное - </w:t>
      </w:r>
      <w:smartTag w:uri="urn:schemas-microsoft-com:office:smarttags" w:element="metricconverter">
        <w:smartTagPr>
          <w:attr w:name="ProductID" w:val="209 мм"/>
        </w:smartTagPr>
        <w:r w:rsidRPr="00250C00">
          <w:rPr>
            <w:rFonts w:ascii="Arial" w:hAnsi="Arial" w:cs="Arial"/>
            <w:sz w:val="20"/>
          </w:rPr>
          <w:t>209 мм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Снежный покров ложится в среднем к октябрю. Наибольшая высота снежного покро</w:t>
      </w:r>
      <w:r w:rsidRPr="00250C00">
        <w:rPr>
          <w:rFonts w:ascii="Arial" w:hAnsi="Arial" w:cs="Arial"/>
          <w:sz w:val="20"/>
        </w:rPr>
        <w:softHyphen/>
        <w:t xml:space="preserve">ва в феврале месяце - </w:t>
      </w:r>
      <w:smartTag w:uri="urn:schemas-microsoft-com:office:smarttags" w:element="metricconverter">
        <w:smartTagPr>
          <w:attr w:name="ProductID" w:val="26 см"/>
        </w:smartTagPr>
        <w:r w:rsidRPr="00250C00">
          <w:rPr>
            <w:rFonts w:ascii="Arial" w:hAnsi="Arial" w:cs="Arial"/>
            <w:sz w:val="20"/>
          </w:rPr>
          <w:t>26 см</w:t>
        </w:r>
      </w:smartTag>
      <w:r w:rsidRPr="00250C00">
        <w:rPr>
          <w:rFonts w:ascii="Arial" w:hAnsi="Arial" w:cs="Arial"/>
          <w:sz w:val="20"/>
        </w:rPr>
        <w:t xml:space="preserve">. число дней со снеговым покровом - 161. глубина промерзания почвы под естественным снежным покровом - </w:t>
      </w:r>
      <w:smartTag w:uri="urn:schemas-microsoft-com:office:smarttags" w:element="metricconverter">
        <w:smartTagPr>
          <w:attr w:name="ProductID" w:val="204 см"/>
        </w:smartTagPr>
        <w:r w:rsidRPr="00250C00">
          <w:rPr>
            <w:rFonts w:ascii="Arial" w:hAnsi="Arial" w:cs="Arial"/>
            <w:sz w:val="20"/>
          </w:rPr>
          <w:t>204 см</w:t>
        </w:r>
      </w:smartTag>
      <w:r w:rsidRPr="00250C00">
        <w:rPr>
          <w:rFonts w:ascii="Arial" w:hAnsi="Arial" w:cs="Arial"/>
          <w:sz w:val="20"/>
        </w:rPr>
        <w:t xml:space="preserve">, на оголённом месте - </w:t>
      </w:r>
      <w:smartTag w:uri="urn:schemas-microsoft-com:office:smarttags" w:element="metricconverter">
        <w:smartTagPr>
          <w:attr w:name="ProductID" w:val="296 см"/>
        </w:smartTagPr>
        <w:r w:rsidRPr="00250C00">
          <w:rPr>
            <w:rFonts w:ascii="Arial" w:hAnsi="Arial" w:cs="Arial"/>
            <w:sz w:val="20"/>
          </w:rPr>
          <w:t>296 см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Атмосферные осадки по территории распределяются неравномерно. Максимум осад</w:t>
      </w:r>
      <w:r w:rsidRPr="00250C00">
        <w:rPr>
          <w:rFonts w:ascii="Arial" w:hAnsi="Arial" w:cs="Arial"/>
          <w:sz w:val="20"/>
        </w:rPr>
        <w:softHyphen/>
        <w:t>ков приурочен к июлю-августу, а минимум - к февралю-марту. Господствующие ветры юго-восточные и северо-западные.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Агроклиматические условия в целом по поселению благоприятны для земледелия и позволяют выращивать зерновые и зернобобовые, кукурузу, подсолнечник, картофель, свек</w:t>
      </w:r>
      <w:r w:rsidRPr="00250C00">
        <w:rPr>
          <w:rFonts w:ascii="Arial" w:hAnsi="Arial" w:cs="Arial"/>
          <w:sz w:val="20"/>
        </w:rPr>
        <w:softHyphen/>
        <w:t>лу, капусту и другие культуры. Природно-климатические условия поселения позволяют воз</w:t>
      </w:r>
      <w:r w:rsidRPr="00250C00">
        <w:rPr>
          <w:rFonts w:ascii="Arial" w:hAnsi="Arial" w:cs="Arial"/>
          <w:sz w:val="20"/>
        </w:rPr>
        <w:softHyphen/>
        <w:t>делывать зерновые культуры, кормовые и картофель.</w:t>
      </w:r>
    </w:p>
    <w:p w:rsidR="00633393" w:rsidRPr="00250C00" w:rsidRDefault="00633393" w:rsidP="00250C00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/>
          <w:bCs/>
          <w:i/>
          <w:sz w:val="20"/>
        </w:rPr>
        <w:t>Паспорт схемы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Схема водоснабжения Ширяевского муниципального образования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 на период до 2030 года (актуализация)</w:t>
            </w:r>
          </w:p>
        </w:tc>
      </w:tr>
      <w:tr w:rsidR="00633393" w:rsidRPr="00250C00" w:rsidTr="00AE3C29">
        <w:trPr>
          <w:trHeight w:val="962"/>
        </w:trPr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Основания для актуализации (корректировки)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>1. Постановление Правительства РФ от 05.09.2013г. №782 «О схемах водоснабжения и водоотведения»;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 xml:space="preserve">2. Внесение изменений в Генеральный план </w:t>
            </w:r>
            <w:r w:rsidRPr="00250C00">
              <w:rPr>
                <w:rFonts w:ascii="Arial" w:hAnsi="Arial" w:cs="Arial"/>
                <w:sz w:val="20"/>
              </w:rPr>
              <w:t>Ширяевского МО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Разработчик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Индивидуальный предприниматель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Жеребцова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 xml:space="preserve"> М.А.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РФ, 355000, Ставропольский край, г. Ставрополь,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пр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 xml:space="preserve">-к Кулакова, д. 65/1. Сайт: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ekonomikproekt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  <w:r w:rsidRPr="00250C00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Цели актуализации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обеспечение для абонентов доступности водоснабжения;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обеспечение водоснабжения в соответствии с требованиями законодательства Российской Федерации;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обеспечение рационального водопользования;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– развитие централизованных систем водоснабжения на основе наилучших доступных технологий и внедрения энергосберегающих технологий.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Способ достижения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- реконструкция на основе современных технологий и материалов принятого от собственника в пользование имущественного комплекса (сети, оборудование и сооружения системы коммунального водоснабжения) в соответствии с требованиями собственника и государственными стандартами качества предоставляемых услуг;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- обеспечение надежности и стабильности работы системы коммунального водоснабжения поселения путем обновления и замены сетей и оборудования для уменьшения числа аварий;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- ресурсосбережение и энергосбережение путем внедрения нового оборудования для подъема воды и модернизации уже существующего, а также устройства трубопроводов, для уменьшения аварийности и технологических потерь воды.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Расчетные сроки реализации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2019-2030</w:t>
            </w:r>
          </w:p>
        </w:tc>
      </w:tr>
      <w:tr w:rsidR="00633393" w:rsidRPr="00250C00" w:rsidTr="00BC773E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Перечень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основных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мероприятий</w:t>
            </w:r>
          </w:p>
        </w:tc>
        <w:tc>
          <w:tcPr>
            <w:tcW w:w="7088" w:type="dxa"/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shd w:val="clear" w:color="auto" w:fill="FFFFFF"/>
              <w:tabs>
                <w:tab w:val="left" w:pos="192"/>
              </w:tabs>
              <w:spacing w:after="0"/>
              <w:ind w:firstLine="34"/>
              <w:jc w:val="both"/>
              <w:rPr>
                <w:rFonts w:ascii="Arial" w:hAnsi="Arial" w:cs="Arial"/>
                <w:i/>
                <w:sz w:val="20"/>
              </w:rPr>
            </w:pPr>
            <w:r w:rsidRPr="00250C00">
              <w:rPr>
                <w:rFonts w:ascii="Arial" w:hAnsi="Arial" w:cs="Arial"/>
                <w:i/>
                <w:sz w:val="20"/>
              </w:rPr>
              <w:t>д. Ширяева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резервуаров чистой воды по 100 м³;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резервуаров чистой воды по 100 м³;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насосной станции второго подъема, 16 м³/час;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Реконструкция водонапорной башни, накопительная емкость 8 м³ (ул. 2 Августа);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магистральной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ети водоснабжения, d=80 мм, </w:t>
            </w:r>
            <w:r w:rsidRPr="00250C00">
              <w:rPr>
                <w:rFonts w:ascii="Arial" w:hAnsi="Arial" w:cs="Arial"/>
                <w:sz w:val="20"/>
              </w:rPr>
              <w:lastRenderedPageBreak/>
              <w:t>протяжённость 1,6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0,43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Демонтаж сети водоснабжения, d=80 мм, протяжённость 0,1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8 км</w:t>
            </w:r>
          </w:p>
          <w:p w:rsidR="00633393" w:rsidRPr="00250C00" w:rsidRDefault="00633393" w:rsidP="00250C00">
            <w:pPr>
              <w:shd w:val="clear" w:color="auto" w:fill="FFFFFF"/>
              <w:tabs>
                <w:tab w:val="left" w:pos="192"/>
              </w:tabs>
              <w:spacing w:after="0"/>
              <w:ind w:firstLine="34"/>
              <w:jc w:val="both"/>
              <w:rPr>
                <w:rFonts w:ascii="Arial" w:hAnsi="Arial" w:cs="Arial"/>
                <w:i/>
                <w:sz w:val="20"/>
              </w:rPr>
            </w:pPr>
            <w:r w:rsidRPr="00250C00">
              <w:rPr>
                <w:rFonts w:ascii="Arial" w:hAnsi="Arial" w:cs="Arial"/>
                <w:bCs/>
                <w:i/>
                <w:iCs/>
                <w:sz w:val="20"/>
              </w:rPr>
              <w:t>д. Лыловщина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Реконструкция водонапорной башни, накопительная емкость 20 м³ (ул. Братьев Казаковых);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Реконструкция сети водоснабжения, d=76 мм, протяжённость 0,07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Демонтаж сети водоснабжения, d=76 мм, протяжённость 0,1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5,7 км;</w:t>
            </w:r>
          </w:p>
          <w:p w:rsidR="00633393" w:rsidRPr="00250C00" w:rsidRDefault="00633393" w:rsidP="00250C00">
            <w:pPr>
              <w:shd w:val="clear" w:color="auto" w:fill="FFFFFF"/>
              <w:tabs>
                <w:tab w:val="left" w:pos="192"/>
              </w:tabs>
              <w:spacing w:after="0"/>
              <w:ind w:firstLine="34"/>
              <w:jc w:val="both"/>
              <w:rPr>
                <w:rFonts w:ascii="Arial" w:hAnsi="Arial" w:cs="Arial"/>
                <w:i/>
                <w:sz w:val="20"/>
              </w:rPr>
            </w:pPr>
            <w:r w:rsidRPr="00250C00">
              <w:rPr>
                <w:rFonts w:ascii="Arial" w:hAnsi="Arial" w:cs="Arial"/>
                <w:bCs/>
                <w:i/>
                <w:iCs/>
                <w:sz w:val="20"/>
              </w:rPr>
              <w:t>д. Горяшина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Реконструкция водонапорной башни, накопительная емкость 20 м³ (ул. Солнечная);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5,4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567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1,4 км;</w:t>
            </w:r>
          </w:p>
          <w:p w:rsidR="00633393" w:rsidRPr="00250C00" w:rsidRDefault="00633393" w:rsidP="00250C00">
            <w:pPr>
              <w:shd w:val="clear" w:color="auto" w:fill="FFFFFF"/>
              <w:tabs>
                <w:tab w:val="left" w:pos="192"/>
              </w:tabs>
              <w:spacing w:after="0"/>
              <w:ind w:firstLine="34"/>
              <w:jc w:val="both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50C00">
              <w:rPr>
                <w:rFonts w:ascii="Arial" w:hAnsi="Arial" w:cs="Arial"/>
                <w:bCs/>
                <w:i/>
                <w:iCs/>
                <w:sz w:val="20"/>
              </w:rPr>
              <w:t>д. Тихонова Падь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Реконструкция водонапорной башни, накопительная емкость 8 м³ (ул. Центральная, 1 а);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0,7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d=50-80 мм, протяжённость 2,2 км;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водонапорной башни, накопительная емкость 9 м³ (за территорией деревни);</w:t>
            </w:r>
          </w:p>
          <w:p w:rsidR="00633393" w:rsidRPr="00250C00" w:rsidRDefault="00633393" w:rsidP="00250C00">
            <w:pPr>
              <w:shd w:val="clear" w:color="auto" w:fill="FFFFFF"/>
              <w:tabs>
                <w:tab w:val="left" w:pos="192"/>
                <w:tab w:val="left" w:pos="709"/>
              </w:tabs>
              <w:spacing w:after="0"/>
              <w:ind w:firstLine="34"/>
              <w:jc w:val="both"/>
              <w:rPr>
                <w:rFonts w:ascii="Arial" w:hAnsi="Arial" w:cs="Arial"/>
                <w:i/>
                <w:sz w:val="20"/>
              </w:rPr>
            </w:pPr>
            <w:r w:rsidRPr="00250C00">
              <w:rPr>
                <w:rFonts w:ascii="Arial" w:hAnsi="Arial" w:cs="Arial"/>
                <w:bCs/>
                <w:iCs/>
                <w:sz w:val="20"/>
              </w:rPr>
              <w:t> </w:t>
            </w:r>
            <w:r w:rsidRPr="00250C00">
              <w:rPr>
                <w:rFonts w:ascii="Arial" w:hAnsi="Arial" w:cs="Arial"/>
                <w:bCs/>
                <w:i/>
                <w:iCs/>
                <w:sz w:val="20"/>
              </w:rPr>
              <w:t>д.</w:t>
            </w:r>
            <w:r w:rsidRPr="00250C00">
              <w:rPr>
                <w:rFonts w:ascii="Arial" w:hAnsi="Arial" w:cs="Arial"/>
                <w:bCs/>
                <w:i/>
                <w:sz w:val="20"/>
              </w:rPr>
              <w:t xml:space="preserve"> Тайтура</w:t>
            </w:r>
            <w:r w:rsidRPr="00250C00">
              <w:rPr>
                <w:rFonts w:ascii="Arial" w:hAnsi="Arial" w:cs="Arial"/>
                <w:i/>
                <w:sz w:val="20"/>
              </w:rPr>
              <w:t> 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скважины,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водонапорной башни, накопительная емкость 9 м³</w:t>
            </w:r>
          </w:p>
          <w:p w:rsidR="00633393" w:rsidRPr="00250C00" w:rsidRDefault="00633393" w:rsidP="00250C00">
            <w:pPr>
              <w:numPr>
                <w:ilvl w:val="0"/>
                <w:numId w:val="91"/>
              </w:numPr>
              <w:shd w:val="clear" w:color="auto" w:fill="FFFFFF"/>
              <w:tabs>
                <w:tab w:val="left" w:pos="192"/>
                <w:tab w:val="left" w:pos="709"/>
                <w:tab w:val="left" w:pos="1134"/>
              </w:tabs>
              <w:spacing w:after="0" w:line="276" w:lineRule="auto"/>
              <w:ind w:left="0" w:firstLine="34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d=80 мм, протяжённость 2,0 км.</w:t>
            </w:r>
          </w:p>
        </w:tc>
      </w:tr>
      <w:tr w:rsidR="00633393" w:rsidRPr="00250C00" w:rsidTr="00BC773E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lastRenderedPageBreak/>
              <w:t>Источники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финансирования мероприятий</w:t>
            </w:r>
          </w:p>
        </w:tc>
        <w:tc>
          <w:tcPr>
            <w:tcW w:w="7088" w:type="dxa"/>
            <w:shd w:val="clear" w:color="auto" w:fill="EEECE1" w:themeFill="background2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Собственные средства предприятия, плата за подключение (технологическое присоединение) к системам централизованных систем водоснабжения и водоотведения; средства, поступающие в виде инвестиционной составляющей тарифа; районный бюджет; средства внебюджетных фондов; прочие источники.</w:t>
            </w:r>
          </w:p>
        </w:tc>
      </w:tr>
      <w:tr w:rsidR="00633393" w:rsidRPr="00250C00" w:rsidTr="00AE3C29">
        <w:tc>
          <w:tcPr>
            <w:tcW w:w="2376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Ожидаемые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результаты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реализации</w:t>
            </w:r>
          </w:p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мероприятий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По итогам реализации Схемы должны быть получены следующие результаты: обеспечен требуемый уровень эффективности, сбалансированности, безопасности и надежности функционирования систем водоснабжения Ширяевского муниципального образования; созданы инженерные коммуникации и производственные мощности системы централизованного водоснабжения для подключения вновь построенных (реконструируемых) объектов жилищного фонда, социальной инфраструктуры, общественно-делового и производственного назначения; обеспечено качественное и бесперебойное водоснабжение потребителей;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соблюдение требований  природоохранного и санитарного законодательства РФ при функционировании систем водоснабжения Ширяевского </w:t>
            </w:r>
            <w:r w:rsidRPr="00250C00">
              <w:rPr>
                <w:rFonts w:ascii="Arial" w:hAnsi="Arial" w:cs="Arial"/>
                <w:sz w:val="20"/>
              </w:rPr>
              <w:lastRenderedPageBreak/>
              <w:t>муниципального образования.</w:t>
            </w:r>
          </w:p>
        </w:tc>
      </w:tr>
    </w:tbl>
    <w:p w:rsidR="00633393" w:rsidRPr="00250C00" w:rsidRDefault="00633393" w:rsidP="00250C00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настоящей Схеме используются следующие термины и определения: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абонент</w:t>
      </w:r>
      <w:r w:rsidRPr="00250C00">
        <w:rPr>
          <w:rFonts w:ascii="Arial" w:hAnsi="Arial" w:cs="Arial"/>
          <w:sz w:val="20"/>
        </w:rPr>
        <w:t xml:space="preserve"> -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водовод</w:t>
      </w:r>
      <w:r w:rsidRPr="00250C00">
        <w:rPr>
          <w:rFonts w:ascii="Arial" w:hAnsi="Arial" w:cs="Arial"/>
          <w:sz w:val="20"/>
        </w:rPr>
        <w:t xml:space="preserve"> – водопроводящее сооружение, сооружение для пропуска (подачи) воды к месту её потребления; напорные водоводы (трубопроводы, работающие полным сечением):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нагнетательные водоводы</w:t>
      </w:r>
      <w:r w:rsidRPr="00250C00">
        <w:rPr>
          <w:rFonts w:ascii="Arial" w:hAnsi="Arial" w:cs="Arial"/>
          <w:sz w:val="20"/>
        </w:rPr>
        <w:t xml:space="preserve"> – подача воды осуществляется насосами;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водоподготовка</w:t>
      </w:r>
      <w:r w:rsidRPr="00250C00">
        <w:rPr>
          <w:rFonts w:ascii="Arial" w:hAnsi="Arial" w:cs="Arial"/>
          <w:sz w:val="20"/>
        </w:rPr>
        <w:t xml:space="preserve"> - обработка воды, обеспечивающая ее использование в качестве питьевой или технической воды;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водоснабжение</w:t>
      </w:r>
      <w:r w:rsidRPr="00250C00">
        <w:rPr>
          <w:rFonts w:ascii="Arial" w:hAnsi="Arial" w:cs="Arial"/>
          <w:sz w:val="20"/>
        </w:rPr>
        <w:t xml:space="preserve">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водопроводная сеть</w:t>
      </w:r>
      <w:r w:rsidRPr="00250C00">
        <w:rPr>
          <w:rFonts w:ascii="Arial" w:hAnsi="Arial" w:cs="Arial"/>
          <w:sz w:val="20"/>
        </w:rPr>
        <w:t xml:space="preserve">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водоотведение</w:t>
      </w:r>
      <w:r w:rsidRPr="00250C00">
        <w:rPr>
          <w:rFonts w:ascii="Arial" w:hAnsi="Arial" w:cs="Arial"/>
          <w:sz w:val="20"/>
        </w:rPr>
        <w:t xml:space="preserve"> - прием, транспортировка и очистка сточных вод с использованием централизованной системы водоотведения;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</w:t>
      </w:r>
      <w:r w:rsidRPr="00250C00">
        <w:rPr>
          <w:rFonts w:ascii="Arial" w:hAnsi="Arial" w:cs="Arial"/>
          <w:i/>
          <w:sz w:val="20"/>
        </w:rPr>
        <w:t>гарантирующая организация</w:t>
      </w:r>
      <w:r w:rsidRPr="00250C00">
        <w:rPr>
          <w:rFonts w:ascii="Arial" w:hAnsi="Arial" w:cs="Arial"/>
          <w:sz w:val="20"/>
        </w:rPr>
        <w:t xml:space="preserve"> - организация, осуществляющая холодное водоснабжение, определенная решением органа местного самоуправления поселения, городского округа, которая обязана заключить договор холодного водоснабжения, с любым обратившимся к ней лицом, чьи объекты подключены к централизованной системе холодного водоснабжения;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>- инвестиционная программа организации</w:t>
      </w:r>
      <w:r w:rsidRPr="00250C00">
        <w:rPr>
          <w:rFonts w:ascii="Arial" w:hAnsi="Arial" w:cs="Arial"/>
          <w:sz w:val="20"/>
        </w:rPr>
        <w:t xml:space="preserve">, осуществляющей холодное водоснабжение (далее также - инвестиционная программа) - программа мероприятий по строительству, реконструкции и модернизации объектов централизованной системы холодного водоснабжения;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зона действия предприятия (эксплуатационная зона) </w:t>
      </w:r>
      <w:r w:rsidRPr="00250C00">
        <w:rPr>
          <w:rFonts w:ascii="Arial" w:hAnsi="Arial" w:cs="Arial"/>
          <w:sz w:val="20"/>
        </w:rPr>
        <w:t xml:space="preserve">– территория, включающая в себя зоны расположения объектов систем водоснабжения, осуществляющей водоснабжение, а также зоны расположения объектов ее абонентов (потребителей);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зона действия (технологическая зона) объекта водоснабжения </w:t>
      </w:r>
      <w:r w:rsidRPr="00250C00">
        <w:rPr>
          <w:rFonts w:ascii="Arial" w:hAnsi="Arial" w:cs="Arial"/>
          <w:sz w:val="20"/>
        </w:rPr>
        <w:t xml:space="preserve">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источник водоснабжения </w:t>
      </w:r>
      <w:r w:rsidRPr="00250C00">
        <w:rPr>
          <w:rFonts w:ascii="Arial" w:hAnsi="Arial" w:cs="Arial"/>
          <w:sz w:val="20"/>
        </w:rPr>
        <w:t xml:space="preserve">– используемый для водоснабжения водный объект или месторождение подземных вод;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качество и безопасность воды (далее - качество воды) </w:t>
      </w:r>
      <w:r w:rsidRPr="00250C00">
        <w:rPr>
          <w:rFonts w:ascii="Arial" w:hAnsi="Arial" w:cs="Arial"/>
          <w:sz w:val="20"/>
        </w:rPr>
        <w:t xml:space="preserve">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нецентрализованная (децентрализованная) система холодного водоснабжения - </w:t>
      </w:r>
      <w:r w:rsidRPr="00250C00">
        <w:rPr>
          <w:rFonts w:ascii="Arial" w:hAnsi="Arial" w:cs="Arial"/>
          <w:sz w:val="20"/>
        </w:rPr>
        <w:t xml:space="preserve">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объект централизованной системы холодного водоснабжения и (или) водоотведения </w:t>
      </w:r>
      <w:r w:rsidRPr="00250C00">
        <w:rPr>
          <w:rFonts w:ascii="Arial" w:hAnsi="Arial" w:cs="Arial"/>
          <w:sz w:val="20"/>
        </w:rPr>
        <w:t xml:space="preserve">-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организация, осуществляющая холодное водоснабжение и (или) водоотведения (организация водопроводно-канализационного хозяйства) </w:t>
      </w:r>
      <w:r w:rsidRPr="00250C00">
        <w:rPr>
          <w:rFonts w:ascii="Arial" w:hAnsi="Arial" w:cs="Arial"/>
          <w:sz w:val="20"/>
        </w:rPr>
        <w:t xml:space="preserve">- юридическое лицо осуществляющее эксплуатацию централизованных систем холодного водоснабжения и (или) водоотведения, отдельных объектов таких систем;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орган регулирования тарифов в сфере водоснабжения и водоотведения (далее – орган регулирования тарифов) </w:t>
      </w:r>
      <w:r w:rsidRPr="00250C00">
        <w:rPr>
          <w:rFonts w:ascii="Arial" w:hAnsi="Arial" w:cs="Arial"/>
          <w:sz w:val="20"/>
        </w:rPr>
        <w:t xml:space="preserve">- уполномоченный орган исполнительной власти субъекта Российской </w:t>
      </w:r>
      <w:r w:rsidRPr="00250C00">
        <w:rPr>
          <w:rFonts w:ascii="Arial" w:hAnsi="Arial" w:cs="Arial"/>
          <w:sz w:val="20"/>
        </w:rPr>
        <w:lastRenderedPageBreak/>
        <w:t xml:space="preserve">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округа, осуществляющий регулирование тарифов в сфере водоснабжения и водоотведения;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питьевая вода </w:t>
      </w:r>
      <w:r w:rsidRPr="00250C00">
        <w:rPr>
          <w:rFonts w:ascii="Arial" w:hAnsi="Arial" w:cs="Arial"/>
          <w:sz w:val="20"/>
        </w:rPr>
        <w:t xml:space="preserve">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повреждение (порыв) </w:t>
      </w:r>
      <w:r w:rsidRPr="00250C00">
        <w:rPr>
          <w:rFonts w:ascii="Arial" w:hAnsi="Arial" w:cs="Arial"/>
          <w:sz w:val="20"/>
        </w:rPr>
        <w:t xml:space="preserve">– нарушение целостности трубопровода водопровода и канализации с истечением воды, устранение которого связано с необходимостью производства земляных работ;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предельные индексы изменения тарифов в сфере водоснабжения и (или) водоотведения (далее - предельные индексы) </w:t>
      </w:r>
      <w:r w:rsidRPr="00250C00">
        <w:rPr>
          <w:rFonts w:ascii="Arial" w:hAnsi="Arial" w:cs="Arial"/>
          <w:sz w:val="20"/>
        </w:rPr>
        <w:t xml:space="preserve">- индексы максимально и (или) минимально возможного изменения действующих тарифов на питьевую воду и водоотведение, устанавливаемые в среднем по субъектам Российской Федерации на срок, определенный Правительством Российской Федерации и выраженные в процентах;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>- производственная программа организации</w:t>
      </w:r>
      <w:r w:rsidRPr="00250C00">
        <w:rPr>
          <w:rFonts w:ascii="Arial" w:hAnsi="Arial" w:cs="Arial"/>
          <w:sz w:val="20"/>
        </w:rPr>
        <w:t xml:space="preserve">, осуществляющей холодное водоснабжение и (или) водоотведения (далее - производственная программа);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программа текущей (операционной) деятельности </w:t>
      </w:r>
      <w:r w:rsidRPr="00250C00">
        <w:rPr>
          <w:rFonts w:ascii="Arial" w:hAnsi="Arial" w:cs="Arial"/>
          <w:sz w:val="20"/>
        </w:rPr>
        <w:t xml:space="preserve">такой организации по осуществлению холодного водоснабжения и (или) водоотведения, регулируемых видов деятельности в сфере водоснабжения и (или) водоотведения;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расчетные расходы воды </w:t>
      </w:r>
      <w:r w:rsidRPr="00250C00">
        <w:rPr>
          <w:rFonts w:ascii="Arial" w:hAnsi="Arial" w:cs="Arial"/>
          <w:sz w:val="20"/>
        </w:rPr>
        <w:t xml:space="preserve">– расходы воды для различных видов водоснабжения, определенные в соответствии с требованиями нормативов;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система подачи и распределения воды </w:t>
      </w:r>
      <w:r w:rsidRPr="00250C00">
        <w:rPr>
          <w:rFonts w:ascii="Arial" w:hAnsi="Arial" w:cs="Arial"/>
          <w:sz w:val="20"/>
        </w:rPr>
        <w:t>– совокупность магистральных водоводов и распределительной водопроводной сети населенного пункта, служащие для транспортирования и распределения воды между потребителями;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схема водоснабжения </w:t>
      </w:r>
      <w:r w:rsidRPr="00250C00">
        <w:rPr>
          <w:rFonts w:ascii="Arial" w:hAnsi="Arial" w:cs="Arial"/>
          <w:sz w:val="20"/>
        </w:rPr>
        <w:t xml:space="preserve">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схема инженерной инфраструктуры </w:t>
      </w:r>
      <w:r w:rsidRPr="00250C00">
        <w:rPr>
          <w:rFonts w:ascii="Arial" w:hAnsi="Arial" w:cs="Arial"/>
          <w:sz w:val="20"/>
        </w:rPr>
        <w:t xml:space="preserve">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техническая вода </w:t>
      </w:r>
      <w:r w:rsidRPr="00250C00">
        <w:rPr>
          <w:rFonts w:ascii="Arial" w:hAnsi="Arial" w:cs="Arial"/>
          <w:sz w:val="20"/>
        </w:rPr>
        <w:t xml:space="preserve">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техническое обследование централизованных систем холодного водоснабжения и (или) водоотведения </w:t>
      </w:r>
      <w:r w:rsidRPr="00250C00">
        <w:rPr>
          <w:rFonts w:ascii="Arial" w:hAnsi="Arial" w:cs="Arial"/>
          <w:sz w:val="20"/>
        </w:rPr>
        <w:t xml:space="preserve">- оценка технических характеристик объектов централизованных систем холодного водоснабжения и (или) водоотведения;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транспортировка воды (сточных вод) </w:t>
      </w:r>
      <w:r w:rsidRPr="00250C00">
        <w:rPr>
          <w:rFonts w:ascii="Arial" w:hAnsi="Arial" w:cs="Arial"/>
          <w:sz w:val="20"/>
        </w:rPr>
        <w:t xml:space="preserve">- перемещение воды (сточных вод), осуществляемое с использованием водопроводных (канализации) сетей;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утечка </w:t>
      </w:r>
      <w:r w:rsidRPr="00250C00">
        <w:rPr>
          <w:rFonts w:ascii="Arial" w:hAnsi="Arial" w:cs="Arial"/>
          <w:sz w:val="20"/>
        </w:rPr>
        <w:t xml:space="preserve">- нарушение целостности водопровода с истечением воды, устранение которого не связано с необходимостью производства земляных работ; </w:t>
      </w:r>
    </w:p>
    <w:p w:rsidR="00633393" w:rsidRPr="00250C00" w:rsidRDefault="00633393" w:rsidP="00250C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iCs/>
          <w:sz w:val="20"/>
        </w:rPr>
        <w:t xml:space="preserve">- централизованная система холодного водоснабжения </w:t>
      </w:r>
      <w:r w:rsidRPr="00250C00">
        <w:rPr>
          <w:rFonts w:ascii="Arial" w:hAnsi="Arial" w:cs="Arial"/>
          <w:sz w:val="20"/>
        </w:rPr>
        <w:t xml:space="preserve">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 </w:t>
      </w: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b/>
          <w:bCs/>
          <w:sz w:val="20"/>
        </w:rPr>
      </w:pP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b/>
          <w:sz w:val="20"/>
        </w:rPr>
      </w:pPr>
      <w:bookmarkStart w:id="19" w:name="_Toc361734854"/>
      <w:r w:rsidRPr="00250C00">
        <w:rPr>
          <w:rFonts w:ascii="Arial" w:hAnsi="Arial" w:cs="Arial"/>
          <w:b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Схема водоснабжения</w:t>
      </w:r>
      <w:bookmarkEnd w:id="19"/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bookmarkStart w:id="20" w:name="_Toc360540868"/>
      <w:bookmarkStart w:id="21" w:name="_Toc360540966"/>
      <w:bookmarkStart w:id="22" w:name="_Toc360541029"/>
      <w:bookmarkStart w:id="23" w:name="_Toc360541441"/>
      <w:bookmarkStart w:id="24" w:name="_Toc360611448"/>
      <w:bookmarkStart w:id="25" w:name="_Toc360611482"/>
      <w:bookmarkStart w:id="26" w:name="_Toc360612757"/>
      <w:bookmarkStart w:id="27" w:name="_Toc360613175"/>
      <w:bookmarkStart w:id="28" w:name="_Toc360633077"/>
      <w:bookmarkStart w:id="29" w:name="_Toc361734855"/>
      <w:r w:rsidRPr="00250C00">
        <w:rPr>
          <w:rFonts w:ascii="Arial" w:hAnsi="Arial" w:cs="Arial"/>
          <w:b/>
          <w:sz w:val="20"/>
        </w:rPr>
        <w:t xml:space="preserve">1.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50C00">
        <w:rPr>
          <w:rFonts w:ascii="Arial" w:hAnsi="Arial" w:cs="Arial"/>
          <w:b/>
          <w:sz w:val="20"/>
        </w:rPr>
        <w:t>Технико-экономическое состояние централизованных систем водоснабжения поселения.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bookmarkStart w:id="30" w:name="_Toc360540869"/>
      <w:bookmarkStart w:id="31" w:name="_Toc360540967"/>
      <w:bookmarkStart w:id="32" w:name="_Toc360541030"/>
      <w:bookmarkStart w:id="33" w:name="_Toc360541442"/>
      <w:bookmarkStart w:id="34" w:name="_Toc360611449"/>
      <w:bookmarkStart w:id="35" w:name="_Toc360611483"/>
      <w:bookmarkStart w:id="36" w:name="_Toc360612758"/>
      <w:bookmarkStart w:id="37" w:name="_Toc360613176"/>
      <w:bookmarkStart w:id="38" w:name="_Toc360633078"/>
      <w:bookmarkStart w:id="39" w:name="_Toc361734856"/>
      <w:r w:rsidRPr="00250C00">
        <w:rPr>
          <w:rFonts w:ascii="Arial" w:hAnsi="Arial" w:cs="Arial"/>
          <w:i/>
          <w:sz w:val="20"/>
        </w:rPr>
        <w:t xml:space="preserve">1.1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250C00">
        <w:rPr>
          <w:rFonts w:ascii="Arial" w:hAnsi="Arial" w:cs="Arial"/>
          <w:i/>
          <w:sz w:val="20"/>
        </w:rPr>
        <w:t>описание системы и структуры водоснабжения муниципального образования и деление территории поселения на эксплуатационные зоны.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Снабжение населения  питьевой  водой  на  территории  Ширяевского муниципального образования в подавляющем большинстве децентрализованное  и осуществляется  путем использования подземных источников: скважин и личных колодцев. Общее количество подземных водозаборов составляет 10 шт. Артезианские скважины оборудованы погружными центробежными насосами типа ЭЦВ, выполняют функцию насосных станций 1-го подъема, осуществляют подачу артезианской воды до резервуара, откуда вода подается потребителю.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д. Ширяева к водонапорной башне, расположенной по ул. Школьная, подключены сети водоснабжения протяженностью </w:t>
      </w:r>
      <w:smartTag w:uri="urn:schemas-microsoft-com:office:smarttags" w:element="metricconverter">
        <w:smartTagPr>
          <w:attr w:name="ProductID" w:val="1,84 км"/>
        </w:smartTagPr>
        <w:r w:rsidRPr="00250C00">
          <w:rPr>
            <w:rFonts w:ascii="Arial" w:hAnsi="Arial" w:cs="Arial"/>
            <w:sz w:val="20"/>
          </w:rPr>
          <w:t>1,84 км</w:t>
        </w:r>
      </w:smartTag>
      <w:r w:rsidRPr="00250C00">
        <w:rPr>
          <w:rFonts w:ascii="Arial" w:hAnsi="Arial" w:cs="Arial"/>
          <w:sz w:val="20"/>
        </w:rPr>
        <w:t>, которые в настоящий момент находятся в ава</w:t>
      </w:r>
      <w:r w:rsidRPr="00250C00">
        <w:rPr>
          <w:rFonts w:ascii="Arial" w:hAnsi="Arial" w:cs="Arial"/>
          <w:sz w:val="20"/>
        </w:rPr>
        <w:softHyphen/>
        <w:t>рийном состоянии и не эксплуатируются.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Лыловщина от водонапорной башни по ул. Братьев Казаковых проведена водо</w:t>
      </w:r>
      <w:r w:rsidRPr="00250C00">
        <w:rPr>
          <w:rFonts w:ascii="Arial" w:hAnsi="Arial" w:cs="Arial"/>
          <w:sz w:val="20"/>
        </w:rPr>
        <w:softHyphen/>
        <w:t xml:space="preserve">проводная сеть, протяженность которой равна </w:t>
      </w:r>
      <w:smartTag w:uri="urn:schemas-microsoft-com:office:smarttags" w:element="metricconverter">
        <w:smartTagPr>
          <w:attr w:name="ProductID" w:val="0,17 км"/>
        </w:smartTagPr>
        <w:r w:rsidRPr="00250C00">
          <w:rPr>
            <w:rFonts w:ascii="Arial" w:hAnsi="Arial" w:cs="Arial"/>
            <w:sz w:val="20"/>
          </w:rPr>
          <w:t>0,17 км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деревнях Горяшина, Тихонова Падь и Тайтура сетей водоснабжения нет.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Качество воды из скважин не соответствует требованиям СанПиН 2.1.4.1175-02 «Гигиенические требования к качеству воды нецентрализованного водоснабжения» по содержанию железа и марганца.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Водопроводные очистные сооружения в населенных пунктах муниципального образования отсутствуют. Перед подачей потребителям, вода не подвергается очистке и обеззараживанию.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Зоны санитарной охраны источников водоснабжения не установлены.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1.2 описание территорий муниципального образования, не охваченных централизованными системами водоснабжения.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На данный момент в Ширяевском муниципальном образовании централизованной системой водоснабжения не охвачено 100%   жилищного фонда и 96% объектов социально-культурного обслуживания населения.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t>1.3</w:t>
      </w:r>
      <w:r w:rsidRPr="00250C00">
        <w:rPr>
          <w:rFonts w:ascii="Arial" w:hAnsi="Arial" w:cs="Arial"/>
          <w:b/>
          <w:i/>
          <w:sz w:val="20"/>
        </w:rPr>
        <w:t xml:space="preserve">   </w:t>
      </w:r>
      <w:r w:rsidRPr="00250C00">
        <w:rPr>
          <w:rFonts w:ascii="Arial" w:hAnsi="Arial" w:cs="Arial"/>
          <w:i/>
          <w:sz w:val="20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передаче ее потребителям в соответствии с расчетным расходам воды.</w:t>
      </w:r>
      <w:proofErr w:type="gramEnd"/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Исходя из определения технологической зоны водоснабжения, в Ширяевском муниципальном образовании можно выделить одну технологическую зону центрального водоснабжения.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Источником для централизованной системы водоснабжения является артезианская скважина, вода из которой поступает по водоводу диаметром </w:t>
      </w:r>
      <w:smartTag w:uri="urn:schemas-microsoft-com:office:smarttags" w:element="metricconverter">
        <w:smartTagPr>
          <w:attr w:name="ProductID" w:val="50 мм"/>
        </w:smartTagPr>
        <w:r w:rsidRPr="00250C00">
          <w:rPr>
            <w:rFonts w:ascii="Arial" w:hAnsi="Arial" w:cs="Arial"/>
            <w:sz w:val="20"/>
          </w:rPr>
          <w:t>50 мм</w:t>
        </w:r>
      </w:smartTag>
      <w:proofErr w:type="gramStart"/>
      <w:r w:rsidRPr="00250C00">
        <w:rPr>
          <w:rFonts w:ascii="Arial" w:hAnsi="Arial" w:cs="Arial"/>
          <w:sz w:val="20"/>
        </w:rPr>
        <w:t>.</w:t>
      </w:r>
      <w:proofErr w:type="gramEnd"/>
      <w:r w:rsidRPr="00250C00">
        <w:rPr>
          <w:rFonts w:ascii="Arial" w:hAnsi="Arial" w:cs="Arial"/>
          <w:sz w:val="20"/>
        </w:rPr>
        <w:t xml:space="preserve"> </w:t>
      </w:r>
      <w:proofErr w:type="gramStart"/>
      <w:r w:rsidRPr="00250C00">
        <w:rPr>
          <w:rFonts w:ascii="Arial" w:hAnsi="Arial" w:cs="Arial"/>
          <w:sz w:val="20"/>
        </w:rPr>
        <w:t>в</w:t>
      </w:r>
      <w:proofErr w:type="gramEnd"/>
      <w:r w:rsidRPr="00250C00">
        <w:rPr>
          <w:rFonts w:ascii="Arial" w:hAnsi="Arial" w:cs="Arial"/>
          <w:sz w:val="20"/>
        </w:rPr>
        <w:t xml:space="preserve"> резервуар чистой воды объемом 12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 xml:space="preserve"> расположенным на </w:t>
      </w:r>
      <w:r w:rsidRPr="00250C00">
        <w:rPr>
          <w:rFonts w:ascii="Arial" w:hAnsi="Arial" w:cs="Arial"/>
          <w:bCs/>
          <w:sz w:val="20"/>
        </w:rPr>
        <w:t>ул. Школьная, 1 «а»,</w:t>
      </w:r>
      <w:r w:rsidRPr="00250C00">
        <w:rPr>
          <w:rFonts w:ascii="Arial" w:hAnsi="Arial" w:cs="Arial"/>
          <w:sz w:val="20"/>
        </w:rPr>
        <w:t xml:space="preserve"> далее по водоводу диаметром 40 мм. вода подается потребителю. Централизованной системой водоснабжения обеспечен только Детский сад.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Источниками для нецентрализованных систем являются артезианские скважины расположенными на территории Ширяевского муниципального образования.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Данные по артезианским скважинам приведены в таблице 2.</w:t>
      </w:r>
    </w:p>
    <w:p w:rsidR="00633393" w:rsidRPr="00250C00" w:rsidRDefault="00633393" w:rsidP="00250C00">
      <w:pPr>
        <w:pStyle w:val="affff3"/>
        <w:spacing w:line="360" w:lineRule="auto"/>
        <w:jc w:val="both"/>
        <w:rPr>
          <w:rFonts w:ascii="Arial" w:hAnsi="Arial" w:cs="Arial"/>
          <w:sz w:val="20"/>
          <w:szCs w:val="20"/>
        </w:rPr>
        <w:sectPr w:rsidR="00633393" w:rsidRPr="00250C00" w:rsidSect="00361607">
          <w:footerReference w:type="even" r:id="rId11"/>
          <w:footerReference w:type="default" r:id="rId12"/>
          <w:pgSz w:w="11906" w:h="16838"/>
          <w:pgMar w:top="127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Таблица 2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Данные по артезианским скважинам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56"/>
        <w:gridCol w:w="1752"/>
        <w:gridCol w:w="1007"/>
        <w:gridCol w:w="1420"/>
        <w:gridCol w:w="1081"/>
        <w:gridCol w:w="1162"/>
        <w:gridCol w:w="1800"/>
        <w:gridCol w:w="1007"/>
        <w:gridCol w:w="1702"/>
        <w:gridCol w:w="1057"/>
      </w:tblGrid>
      <w:tr w:rsidR="00633393" w:rsidRPr="00250C00" w:rsidTr="00AE3C2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50C0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0C0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Место расположения объекта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(источника водоснабжения, водозаборного сооружения)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Наименование объекта (источника водоснабжения водозаборного сооружения)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резервуаров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Объем резервуаров, м</w:t>
            </w:r>
            <w:r w:rsidRPr="00250C0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spellStart"/>
            <w:r w:rsidRPr="00250C00">
              <w:rPr>
                <w:rFonts w:ascii="Arial" w:hAnsi="Arial" w:cs="Arial"/>
                <w:sz w:val="20"/>
                <w:szCs w:val="20"/>
              </w:rPr>
              <w:t>резервн</w:t>
            </w:r>
            <w:proofErr w:type="spellEnd"/>
            <w:r w:rsidRPr="00250C00">
              <w:rPr>
                <w:rFonts w:ascii="Arial" w:hAnsi="Arial" w:cs="Arial"/>
                <w:sz w:val="20"/>
                <w:szCs w:val="20"/>
              </w:rPr>
              <w:t>. эл/</w:t>
            </w:r>
            <w:proofErr w:type="spellStart"/>
            <w:r w:rsidRPr="00250C00">
              <w:rPr>
                <w:rFonts w:ascii="Arial" w:hAnsi="Arial" w:cs="Arial"/>
                <w:sz w:val="20"/>
                <w:szCs w:val="20"/>
              </w:rPr>
              <w:t>снабж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Глубина скважины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Цель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использования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C00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250C00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250C00">
              <w:rPr>
                <w:rFonts w:ascii="Arial" w:hAnsi="Arial" w:cs="Arial"/>
                <w:sz w:val="20"/>
                <w:szCs w:val="20"/>
              </w:rPr>
              <w:t>итьевые</w:t>
            </w:r>
            <w:proofErr w:type="spellEnd"/>
            <w:r w:rsidRPr="00250C00">
              <w:rPr>
                <w:rFonts w:ascii="Arial" w:hAnsi="Arial" w:cs="Arial"/>
                <w:sz w:val="20"/>
                <w:szCs w:val="20"/>
              </w:rPr>
              <w:t xml:space="preserve"> нужды,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техническое,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Факт</w:t>
            </w:r>
            <w:proofErr w:type="gramStart"/>
            <w:r w:rsidRPr="00250C0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50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50C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250C00">
              <w:rPr>
                <w:rFonts w:ascii="Arial" w:hAnsi="Arial" w:cs="Arial"/>
                <w:sz w:val="20"/>
                <w:szCs w:val="20"/>
              </w:rPr>
              <w:t>асход, м</w:t>
            </w:r>
            <w:r w:rsidRPr="00250C0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Утвержденные запасы подземных вод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м</w:t>
            </w:r>
            <w:r w:rsidRPr="00250C0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Наличие ЗСО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 1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 27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Тихонова Падь,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 61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ул. Центральная, 121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Братьев Казаковых, 1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 39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Горящина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 Солнечная, 1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Горяшина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 40 лет Октября, 27 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Школьная, 1 «а»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33393" w:rsidRPr="00250C00" w:rsidTr="00AE3C29">
        <w:trPr>
          <w:trHeight w:val="3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Ширяева,</w:t>
            </w:r>
          </w:p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2 Августа, 34 «а»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Водозаборная скважина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Хоз. питьевое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0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  <w:sectPr w:rsidR="00633393" w:rsidRPr="00250C00" w:rsidSect="000E1E15">
          <w:pgSz w:w="16838" w:h="11906" w:orient="landscape"/>
          <w:pgMar w:top="851" w:right="1276" w:bottom="539" w:left="1134" w:header="709" w:footer="709" w:gutter="0"/>
          <w:pgNumType w:start="17"/>
          <w:cols w:space="708"/>
          <w:titlePg/>
          <w:docGrid w:linePitch="360"/>
        </w:sect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i/>
          <w:sz w:val="20"/>
        </w:rPr>
        <w:lastRenderedPageBreak/>
        <w:t>1.4</w:t>
      </w:r>
      <w:r w:rsidRPr="00250C00">
        <w:rPr>
          <w:rFonts w:ascii="Arial" w:hAnsi="Arial" w:cs="Arial"/>
          <w:b/>
          <w:sz w:val="20"/>
        </w:rPr>
        <w:t xml:space="preserve"> </w:t>
      </w:r>
      <w:r w:rsidRPr="00250C00">
        <w:rPr>
          <w:rFonts w:ascii="Arial" w:hAnsi="Arial" w:cs="Arial"/>
          <w:i/>
          <w:sz w:val="20"/>
        </w:rPr>
        <w:t>описание результатов технического обследования централизованных систем водоснабжения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1.4.1 описание состояния существующих источников водоснабжения и водозаборных сооружений.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 основании данных эксплуатирующей организац</w:t>
      </w:r>
      <w:proofErr w:type="gramStart"/>
      <w:r w:rsidRPr="00250C00">
        <w:rPr>
          <w:rFonts w:ascii="Arial" w:hAnsi="Arial" w:cs="Arial"/>
          <w:sz w:val="20"/>
        </w:rPr>
        <w:t>ии ООО</w:t>
      </w:r>
      <w:proofErr w:type="gramEnd"/>
      <w:r w:rsidRPr="00250C00">
        <w:rPr>
          <w:rFonts w:ascii="Arial" w:hAnsi="Arial" w:cs="Arial"/>
          <w:sz w:val="20"/>
        </w:rPr>
        <w:t xml:space="preserve"> «</w:t>
      </w:r>
      <w:proofErr w:type="spellStart"/>
      <w:r w:rsidRPr="00250C00">
        <w:rPr>
          <w:rFonts w:ascii="Arial" w:hAnsi="Arial" w:cs="Arial"/>
          <w:sz w:val="20"/>
        </w:rPr>
        <w:t>Южнобайкальское</w:t>
      </w:r>
      <w:proofErr w:type="spellEnd"/>
      <w:r w:rsidRPr="00250C00">
        <w:rPr>
          <w:rFonts w:ascii="Arial" w:hAnsi="Arial" w:cs="Arial"/>
          <w:sz w:val="20"/>
        </w:rPr>
        <w:t>» в Ширяевском муниципальном образовании на 2019 год  имеется десять артезианских скважин. В процессе обследования была выявлена низкая степень автоматизации, насосное оборудование из-за длительного срока эксплуатации имеет высокую степень износа.  Резервное оборудование на скважинах отсутствует. Приборы учета поднятой воды не установлены.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Данные по существующим скважинам приведены в таблице 3.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3</w:t>
      </w:r>
    </w:p>
    <w:p w:rsidR="00633393" w:rsidRPr="00250C00" w:rsidRDefault="00633393" w:rsidP="00250C00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Скважины Ширяевского МО</w:t>
      </w:r>
    </w:p>
    <w:tbl>
      <w:tblPr>
        <w:tblW w:w="981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26"/>
        <w:gridCol w:w="1417"/>
        <w:gridCol w:w="1134"/>
        <w:gridCol w:w="1595"/>
        <w:gridCol w:w="1270"/>
        <w:gridCol w:w="1476"/>
      </w:tblGrid>
      <w:tr w:rsidR="00633393" w:rsidRPr="00250C00" w:rsidTr="00AE3C29">
        <w:trPr>
          <w:trHeight w:val="669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п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Место нахожд</w:t>
            </w:r>
            <w:r w:rsidRPr="00250C00">
              <w:rPr>
                <w:rFonts w:ascii="Arial" w:hAnsi="Arial" w:cs="Arial"/>
                <w:sz w:val="20"/>
              </w:rPr>
              <w:t>е</w:t>
            </w:r>
            <w:r w:rsidRPr="00250C00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Глубина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Марка насоса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Накопительный бак</w:t>
            </w:r>
            <w:r w:rsidRPr="00250C00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м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³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Производительность </w:t>
            </w: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>м</w:t>
            </w:r>
            <w:r w:rsidRPr="00250C00">
              <w:rPr>
                <w:rFonts w:ascii="Arial" w:hAnsi="Arial" w:cs="Arial"/>
                <w:sz w:val="20"/>
                <w:shd w:val="clear" w:color="auto" w:fill="FFFFFF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  <w:shd w:val="clear" w:color="auto" w:fill="FFFFFF"/>
              </w:rPr>
              <w:t>/ч</w:t>
            </w:r>
          </w:p>
        </w:tc>
      </w:tr>
      <w:tr w:rsidR="00633393" w:rsidRPr="00250C00" w:rsidTr="00AE3C29">
        <w:trPr>
          <w:trHeight w:val="371"/>
          <w:jc w:val="center"/>
        </w:trPr>
        <w:tc>
          <w:tcPr>
            <w:tcW w:w="9818" w:type="dxa"/>
            <w:gridSpan w:val="7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</w:tr>
      <w:tr w:rsidR="00633393" w:rsidRPr="00250C00" w:rsidTr="00AE3C29">
        <w:trPr>
          <w:trHeight w:val="615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 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</w:t>
            </w:r>
          </w:p>
        </w:tc>
      </w:tr>
      <w:tr w:rsidR="00633393" w:rsidRPr="00250C00" w:rsidTr="00AE3C29">
        <w:trPr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ентральная,27а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ентральная,61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ул. Центральная, 121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9818" w:type="dxa"/>
            <w:gridSpan w:val="7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Лыловщина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Братьев Казаковых, 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Центральная,39а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9818" w:type="dxa"/>
            <w:gridSpan w:val="7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Горящина</w:t>
            </w:r>
            <w:proofErr w:type="spellEnd"/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Горящина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 Солнечная, 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ЭВЦ5-6,5-120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Горяшина</w:t>
            </w:r>
            <w:proofErr w:type="gram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. 40 лет Октября, 27 б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ЭЦВ-5-6,5-120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9818" w:type="dxa"/>
            <w:gridSpan w:val="7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Школьная, 1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600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26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Ширяева,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2Августа, 34 а</w:t>
            </w:r>
          </w:p>
        </w:tc>
        <w:tc>
          <w:tcPr>
            <w:tcW w:w="1417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134" w:type="dxa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95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ЭВЦ6-10-80</w:t>
            </w:r>
          </w:p>
        </w:tc>
        <w:tc>
          <w:tcPr>
            <w:tcW w:w="1270" w:type="dxa"/>
            <w:vAlign w:val="center"/>
          </w:tcPr>
          <w:p w:rsidR="00633393" w:rsidRPr="00250C00" w:rsidRDefault="00633393" w:rsidP="00250C00">
            <w:pPr>
              <w:pStyle w:val="1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</w:t>
            </w:r>
          </w:p>
        </w:tc>
      </w:tr>
    </w:tbl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1.4.2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  <w:shd w:val="clear" w:color="auto" w:fill="FFFFFF"/>
        </w:rPr>
        <w:t xml:space="preserve">В системе водоснабжения </w:t>
      </w:r>
      <w:r w:rsidRPr="00250C00">
        <w:rPr>
          <w:rFonts w:ascii="Arial" w:hAnsi="Arial" w:cs="Arial"/>
          <w:sz w:val="20"/>
        </w:rPr>
        <w:t>Ширяевского муниципального образования,</w:t>
      </w:r>
      <w:r w:rsidRPr="00250C00">
        <w:rPr>
          <w:rFonts w:ascii="Arial" w:hAnsi="Arial" w:cs="Arial"/>
          <w:sz w:val="20"/>
          <w:shd w:val="clear" w:color="auto" w:fill="FFFFFF"/>
        </w:rPr>
        <w:t xml:space="preserve"> системы очистки питьевой воды </w:t>
      </w:r>
      <w:proofErr w:type="gramStart"/>
      <w:r w:rsidRPr="00250C00">
        <w:rPr>
          <w:rFonts w:ascii="Arial" w:hAnsi="Arial" w:cs="Arial"/>
          <w:sz w:val="20"/>
          <w:shd w:val="clear" w:color="auto" w:fill="FFFFFF"/>
        </w:rPr>
        <w:t>отсутствуют</w:t>
      </w:r>
      <w:proofErr w:type="gramEnd"/>
      <w:r w:rsidRPr="00250C00">
        <w:rPr>
          <w:rFonts w:ascii="Arial" w:hAnsi="Arial" w:cs="Arial"/>
          <w:sz w:val="20"/>
          <w:shd w:val="clear" w:color="auto" w:fill="FFFFFF"/>
        </w:rPr>
        <w:t xml:space="preserve"> и вода подается потребителям без прохождения дополнительной очистки.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Качество воды из скважин не соответствует требованиям СанПиН 2.1.4.1175-02 «Гигиенические требования к качеству воды нецентрализованного водоснабжения» по содержанию железа и марганца.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1.4.3.</w:t>
      </w: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 xml:space="preserve"> описание </w:t>
      </w:r>
      <w:r w:rsidRPr="00250C00">
        <w:rPr>
          <w:rFonts w:ascii="Arial" w:hAnsi="Arial" w:cs="Arial"/>
          <w:i/>
          <w:sz w:val="20"/>
        </w:rPr>
        <w:t>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</w:t>
      </w: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 xml:space="preserve"> </w:t>
      </w:r>
      <w:r w:rsidRPr="00250C00">
        <w:rPr>
          <w:rFonts w:ascii="Arial" w:hAnsi="Arial" w:cs="Arial"/>
          <w:i/>
          <w:sz w:val="20"/>
        </w:rPr>
        <w:t>для подачи установленного объема воды, и установленного уровня напора (давления).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Централизованные насосные станции на территории Ширяевского муниципального образования  отсутствуют. Вода в баки резервуары подается насосами, установленными на скважинах. Насосных станций 2-го подъема на территории поселка нет.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Население обеспечивается водой от десяти артезианских скважин, на каждой из которых установлен насос. Для создания запаса воды на скважинах имеются накопительные емкости. Данные об оснащенности скважин представлены в пункте 1.4.1.</w:t>
      </w:r>
    </w:p>
    <w:p w:rsidR="00633393" w:rsidRPr="00250C00" w:rsidRDefault="00633393" w:rsidP="00BC773E">
      <w:pPr>
        <w:shd w:val="clear" w:color="auto" w:fill="EEECE1" w:themeFill="background2"/>
        <w:spacing w:after="0"/>
        <w:jc w:val="both"/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br w:type="page"/>
      </w: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lastRenderedPageBreak/>
        <w:t>1.4.4. 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д. Ширяева к водонапорной башне, расположенной по ул. Школьная, подключены сети водоснабжения протяженностью </w:t>
      </w:r>
      <w:smartTag w:uri="urn:schemas-microsoft-com:office:smarttags" w:element="metricconverter">
        <w:smartTagPr>
          <w:attr w:name="ProductID" w:val="1,84 км"/>
        </w:smartTagPr>
        <w:r w:rsidRPr="00250C00">
          <w:rPr>
            <w:rFonts w:ascii="Arial" w:hAnsi="Arial" w:cs="Arial"/>
            <w:sz w:val="20"/>
          </w:rPr>
          <w:t>1,84 км</w:t>
        </w:r>
      </w:smartTag>
      <w:r w:rsidRPr="00250C00">
        <w:rPr>
          <w:rFonts w:ascii="Arial" w:hAnsi="Arial" w:cs="Arial"/>
          <w:sz w:val="20"/>
        </w:rPr>
        <w:t>, которые в настоящий момент находятся в ава</w:t>
      </w:r>
      <w:r w:rsidRPr="00250C00">
        <w:rPr>
          <w:rFonts w:ascii="Arial" w:hAnsi="Arial" w:cs="Arial"/>
          <w:sz w:val="20"/>
        </w:rPr>
        <w:softHyphen/>
        <w:t>рийном состоянии и не эксплуатируются.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Лыловщина от водонапорной башни по ул. Братьев Казаковых проведена водо</w:t>
      </w:r>
      <w:r w:rsidRPr="00250C00">
        <w:rPr>
          <w:rFonts w:ascii="Arial" w:hAnsi="Arial" w:cs="Arial"/>
          <w:sz w:val="20"/>
        </w:rPr>
        <w:softHyphen/>
        <w:t xml:space="preserve">проводная сеть, протяженность которой равна </w:t>
      </w:r>
      <w:smartTag w:uri="urn:schemas-microsoft-com:office:smarttags" w:element="metricconverter">
        <w:smartTagPr>
          <w:attr w:name="ProductID" w:val="0,17 км"/>
        </w:smartTagPr>
        <w:r w:rsidRPr="00250C00">
          <w:rPr>
            <w:rFonts w:ascii="Arial" w:hAnsi="Arial" w:cs="Arial"/>
            <w:sz w:val="20"/>
          </w:rPr>
          <w:t>0,17 км</w:t>
        </w:r>
      </w:smartTag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деревнях Горяшина, Тихонова Падь и Тайтура сетей водоснабжения нет. </w:t>
      </w:r>
    </w:p>
    <w:p w:rsidR="00633393" w:rsidRPr="00250C00" w:rsidRDefault="00633393" w:rsidP="00250C00">
      <w:pPr>
        <w:spacing w:after="0"/>
        <w:jc w:val="both"/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>1.4.5. описание существующих технических и технологических проблем, возникающих при водоснабжении сельского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  <w:shd w:val="clear" w:color="auto" w:fill="FFFFFF"/>
        </w:rPr>
        <w:t xml:space="preserve">Согласно данным лабораторных исследований проведенных «Центр гигиены и эпидемиологии в </w:t>
      </w:r>
      <w:proofErr w:type="spellStart"/>
      <w:r w:rsidRPr="00250C00">
        <w:rPr>
          <w:rFonts w:ascii="Arial" w:hAnsi="Arial" w:cs="Arial"/>
          <w:sz w:val="20"/>
          <w:shd w:val="clear" w:color="auto" w:fill="FFFFFF"/>
        </w:rPr>
        <w:t>Ирк</w:t>
      </w:r>
      <w:proofErr w:type="spellEnd"/>
      <w:r w:rsidRPr="00250C00">
        <w:rPr>
          <w:rFonts w:ascii="Arial" w:hAnsi="Arial" w:cs="Arial"/>
          <w:sz w:val="20"/>
          <w:shd w:val="clear" w:color="auto" w:fill="FFFFFF"/>
        </w:rPr>
        <w:t xml:space="preserve">. Области» вода не удовлетворяет требованиям СанПиН 2.1.4.1074-01 «Питьевая вода»; 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  <w:shd w:val="clear" w:color="auto" w:fill="FFFFFF"/>
        </w:rPr>
        <w:t>Отсутствие системы централизованного водоснабжения на большей территории поселения, что замедляет развитие сельского поселения в целом;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  <w:shd w:val="clear" w:color="auto" w:fill="FFFFFF"/>
        </w:rPr>
        <w:t>Наличие ветхих водопроводных сетей;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</w:rPr>
        <w:t xml:space="preserve">Высокая степень износа зданий и оборудования функциональных элементов системы; 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</w:rPr>
        <w:t xml:space="preserve">Низкая степень автоматизации производственных процессов; </w:t>
      </w:r>
    </w:p>
    <w:p w:rsidR="00633393" w:rsidRPr="00250C00" w:rsidRDefault="00633393" w:rsidP="00250C00">
      <w:pPr>
        <w:numPr>
          <w:ilvl w:val="0"/>
          <w:numId w:val="8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sz w:val="20"/>
        </w:rPr>
        <w:t xml:space="preserve">Здания, строения и сооружения приборами учета воды не оборудованы. </w:t>
      </w:r>
    </w:p>
    <w:p w:rsidR="00633393" w:rsidRPr="00250C00" w:rsidRDefault="00633393" w:rsidP="00250C00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воды, выполняются своевременно. </w:t>
      </w:r>
    </w:p>
    <w:p w:rsidR="00633393" w:rsidRPr="00250C00" w:rsidRDefault="00633393" w:rsidP="00250C00">
      <w:pPr>
        <w:spacing w:after="0"/>
        <w:jc w:val="both"/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 xml:space="preserve">1.4.6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Централизованных систем горячего водоснабжения на территории муниципального образования нет. Подогрев воды осуществляется в электро бойлерах и банях у потребителей.</w:t>
      </w:r>
    </w:p>
    <w:p w:rsidR="00633393" w:rsidRPr="00250C00" w:rsidRDefault="00633393" w:rsidP="00250C00">
      <w:pPr>
        <w:spacing w:after="0"/>
        <w:jc w:val="both"/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 xml:space="preserve">1.5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 </w:t>
      </w:r>
    </w:p>
    <w:p w:rsidR="00633393" w:rsidRPr="00250C00" w:rsidRDefault="00633393" w:rsidP="00250C00">
      <w:pPr>
        <w:spacing w:after="0" w:line="360" w:lineRule="auto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Ширяевское МО не относится к территории вечномерзлых грунтов. В связи, с чем отсутствует необходимость технических и технологических решений по предотвращению замерзания воды.</w:t>
      </w:r>
    </w:p>
    <w:p w:rsidR="00633393" w:rsidRPr="00250C00" w:rsidRDefault="00633393" w:rsidP="00250C00">
      <w:pPr>
        <w:spacing w:after="0"/>
        <w:jc w:val="both"/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>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Владельцем всех объектов системы водоснабжения является Администрация Ширяевского муниципального образования. В настоящее время Администрацией Ширяевского муниципального образования решается вопрос о передаче в собственность и право хозяйственного ведения объектами системы водоснабжения Ширяевского муниципального образования Администрации Иркутского района. </w:t>
      </w:r>
    </w:p>
    <w:p w:rsidR="00633393" w:rsidRPr="00250C00" w:rsidRDefault="00633393" w:rsidP="00250C00">
      <w:pPr>
        <w:spacing w:after="0"/>
        <w:ind w:firstLine="708"/>
        <w:jc w:val="both"/>
        <w:rPr>
          <w:rStyle w:val="afffb"/>
          <w:rFonts w:ascii="Arial" w:hAnsi="Arial" w:cs="Arial"/>
          <w:b w:val="0"/>
          <w:bCs w:val="0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Style w:val="afffb"/>
          <w:rFonts w:ascii="Arial" w:hAnsi="Arial" w:cs="Arial"/>
          <w:sz w:val="20"/>
          <w:shd w:val="clear" w:color="auto" w:fill="FFFFFF"/>
        </w:rPr>
        <w:br w:type="page"/>
      </w:r>
      <w:r w:rsidRPr="00250C00">
        <w:rPr>
          <w:rStyle w:val="afffb"/>
          <w:rFonts w:ascii="Arial" w:hAnsi="Arial" w:cs="Arial"/>
          <w:sz w:val="20"/>
          <w:shd w:val="clear" w:color="auto" w:fill="FFFFFF"/>
        </w:rPr>
        <w:lastRenderedPageBreak/>
        <w:t>2.</w:t>
      </w:r>
      <w:r w:rsidRPr="00250C00">
        <w:rPr>
          <w:rFonts w:ascii="Arial" w:hAnsi="Arial" w:cs="Arial"/>
          <w:b/>
          <w:sz w:val="20"/>
        </w:rPr>
        <w:t xml:space="preserve"> Направления развития централизованных систем водоснабжения.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 xml:space="preserve">2.1. основные направления, принципы, задачи и целевые показатели развития централизованных систем водоснабжения.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 Основные задачи развития системы водоснабжения: 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сетей и сооружений для водоснабжения территорий, с целью обеспечения доступности  услуг водоснабжения для всех;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633393" w:rsidRPr="00250C00" w:rsidRDefault="00633393" w:rsidP="00250C00">
      <w:pPr>
        <w:numPr>
          <w:ilvl w:val="0"/>
          <w:numId w:val="89"/>
        </w:numPr>
        <w:spacing w:after="0" w:line="276" w:lineRule="auto"/>
        <w:ind w:left="0"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внедрение мероприятий по энергосбережению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Style w:val="afffb"/>
          <w:rFonts w:ascii="Arial" w:hAnsi="Arial" w:cs="Arial"/>
          <w:b w:val="0"/>
          <w:i/>
          <w:sz w:val="20"/>
          <w:shd w:val="clear" w:color="auto" w:fill="FFFFFF"/>
        </w:rPr>
        <w:t>2.2. С</w:t>
      </w:r>
      <w:r w:rsidRPr="00250C00">
        <w:rPr>
          <w:rFonts w:ascii="Arial" w:hAnsi="Arial" w:cs="Arial"/>
          <w:i/>
          <w:sz w:val="20"/>
        </w:rPr>
        <w:t>ценарии развития централизованных систем водоснабжения в зависимости от сценариев развития муниципального образования.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Генеральным планом предусмотрен рост численности населения, строительство объектов социально-культурного обслуживания населения, рост объемов индивидуального жилищного строительства, эти изменения увеличат нагрузку на систему водоснабжения, что в свою очередь должно привести изменениям систем водоснабжения.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Для выполнения требуемых целевых показателей необходимо выполнить: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Ширяева предусматривается: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установка 2 резервуара чистой воды по </w:t>
      </w:r>
      <w:smartTag w:uri="urn:schemas-microsoft-com:office:smarttags" w:element="metricconverter">
        <w:smartTagPr>
          <w:attr w:name="ProductID" w:val="100 м³"/>
        </w:smartTagPr>
        <w:r w:rsidRPr="00250C00">
          <w:rPr>
            <w:rFonts w:ascii="Arial" w:hAnsi="Arial" w:cs="Arial"/>
            <w:sz w:val="20"/>
          </w:rPr>
          <w:t>100 м³</w:t>
        </w:r>
      </w:smartTag>
      <w:r w:rsidRPr="00250C00">
        <w:rPr>
          <w:rFonts w:ascii="Arial" w:hAnsi="Arial" w:cs="Arial"/>
          <w:sz w:val="20"/>
        </w:rPr>
        <w:t xml:space="preserve">, а всего объём емкостей составит </w:t>
      </w:r>
      <w:smartTag w:uri="urn:schemas-microsoft-com:office:smarttags" w:element="metricconverter">
        <w:smartTagPr>
          <w:attr w:name="ProductID" w:val="220 м³"/>
        </w:smartTagPr>
        <w:r w:rsidRPr="00250C00">
          <w:rPr>
            <w:rFonts w:ascii="Arial" w:hAnsi="Arial" w:cs="Arial"/>
            <w:sz w:val="20"/>
          </w:rPr>
          <w:t>220 м³</w:t>
        </w:r>
      </w:smartTag>
      <w:r w:rsidRPr="00250C00">
        <w:rPr>
          <w:rFonts w:ascii="Arial" w:hAnsi="Arial" w:cs="Arial"/>
          <w:sz w:val="20"/>
        </w:rPr>
        <w:t xml:space="preserve">.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реконструкция водонапорной башни по ул. 2 Августа с целью монтажа установок водоподготовки, ультрафиолетового обеззараживания и приборов учёта воды;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демонтаж, реконструкция и строительство новых сетей водоснабжения; проведение изысканий на воду ввиду дальнейшего строительства водозабора подземных вод за территорией данного населенного пункта.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установка пожарных гидрантов и водоразборных колонок.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строительство водозаборного сооружения подземных вод и сетей водоснабжения. Состав водозаборного сооружения: две скважины; станция подготовки воды; два резервуара чистой воды по 100 0м³ каждый и насосная станция II подъёма.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Горяшина предусматривается: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реконструкция водонапорной башни по ул. Солнечная с монтажом установок водоподготовки, ультрафиолетового обеззараживания и приборов учёта воды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строительство новых сетей водоснабжения.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д. Лыловщина предусматривается: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реконструкция водонапорной башни по ул. Братьев Казаковых с целью монтажа установок водоподготовки, ультрафиолетового обеззараживания и приборов учёта воды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демонтаж, и реконструкция существующих сетей водоснабжения;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строительство новых сетей водоснабжения. 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Тихонова Падь предусматривается: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 xml:space="preserve">реконструкция водонапорной башни по ул. Центральная, </w:t>
      </w:r>
      <w:proofErr w:type="gramStart"/>
      <w:r w:rsidRPr="00250C00">
        <w:rPr>
          <w:rFonts w:ascii="Arial" w:hAnsi="Arial" w:cs="Arial"/>
          <w:sz w:val="20"/>
        </w:rPr>
        <w:t>1</w:t>
      </w:r>
      <w:proofErr w:type="gramEnd"/>
      <w:r w:rsidRPr="00250C00">
        <w:rPr>
          <w:rFonts w:ascii="Arial" w:hAnsi="Arial" w:cs="Arial"/>
          <w:sz w:val="20"/>
        </w:rPr>
        <w:t xml:space="preserve"> а с целью монтажа установок водоподготовки, ультрафиолетового обеззараживания и приборов учёта воды, строительство сетей водоснабжения;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•</w:t>
      </w:r>
      <w:r w:rsidRPr="00250C00">
        <w:rPr>
          <w:rFonts w:ascii="Arial" w:hAnsi="Arial" w:cs="Arial"/>
          <w:sz w:val="20"/>
        </w:rPr>
        <w:tab/>
        <w:t>строительство сетей водоснабжения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д. Тайтура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проведение изысканий на воду с целью бурения водозаборной скважины за территорией.</w:t>
      </w:r>
    </w:p>
    <w:p w:rsidR="00633393" w:rsidRPr="00250C00" w:rsidRDefault="00633393" w:rsidP="00250C0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•</w:t>
      </w:r>
      <w:r w:rsidRPr="00250C00">
        <w:rPr>
          <w:rFonts w:ascii="Arial" w:hAnsi="Arial" w:cs="Arial"/>
          <w:sz w:val="20"/>
        </w:rPr>
        <w:tab/>
        <w:t>строительство сетей водоснабжения.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b/>
          <w:sz w:val="20"/>
        </w:rPr>
        <w:t>3.</w:t>
      </w:r>
      <w:r w:rsidRPr="00250C00">
        <w:rPr>
          <w:rFonts w:ascii="Arial" w:hAnsi="Arial" w:cs="Arial"/>
          <w:sz w:val="20"/>
        </w:rPr>
        <w:t xml:space="preserve"> </w:t>
      </w:r>
      <w:r w:rsidRPr="00250C00">
        <w:rPr>
          <w:rFonts w:ascii="Arial" w:hAnsi="Arial" w:cs="Arial"/>
          <w:b/>
          <w:sz w:val="20"/>
        </w:rPr>
        <w:t>Баланс водоснабжения и потребления горячей, питьевой, технической воды.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транспортировке.</w:t>
      </w:r>
    </w:p>
    <w:p w:rsidR="00633393" w:rsidRPr="00250C00" w:rsidRDefault="00633393" w:rsidP="00250C00">
      <w:pPr>
        <w:spacing w:before="240"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Данные о фактическом водопотреблении за базовый (2018) год в Ширяевском МО отсутствуют.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3.2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водопотребления).</w:t>
      </w:r>
    </w:p>
    <w:p w:rsidR="00633393" w:rsidRPr="00250C00" w:rsidRDefault="00633393" w:rsidP="00250C00">
      <w:pPr>
        <w:spacing w:after="0"/>
        <w:ind w:firstLine="708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Структура территориального баланса представлена в таблице 4.</w:t>
      </w:r>
    </w:p>
    <w:p w:rsidR="00633393" w:rsidRPr="00250C00" w:rsidRDefault="00633393" w:rsidP="00250C00">
      <w:pPr>
        <w:spacing w:after="0" w:line="360" w:lineRule="auto"/>
        <w:ind w:firstLine="709"/>
        <w:rPr>
          <w:rFonts w:ascii="Arial" w:hAnsi="Arial" w:cs="Arial"/>
          <w:sz w:val="20"/>
          <w:lang w:val="en-US"/>
        </w:rPr>
      </w:pPr>
      <w:r w:rsidRPr="00250C00">
        <w:rPr>
          <w:rFonts w:ascii="Arial" w:hAnsi="Arial" w:cs="Arial"/>
          <w:sz w:val="20"/>
        </w:rPr>
        <w:t>Таблица 4</w:t>
      </w:r>
      <w:r w:rsidRPr="00250C00">
        <w:rPr>
          <w:rFonts w:ascii="Arial" w:hAnsi="Arial" w:cs="Arial"/>
          <w:sz w:val="20"/>
          <w:lang w:val="en-US"/>
        </w:rPr>
        <w:t xml:space="preserve"> </w:t>
      </w:r>
    </w:p>
    <w:p w:rsidR="00633393" w:rsidRPr="00250C00" w:rsidRDefault="00633393" w:rsidP="00250C00">
      <w:pPr>
        <w:spacing w:after="0" w:line="360" w:lineRule="auto"/>
        <w:ind w:firstLine="709"/>
        <w:jc w:val="center"/>
        <w:rPr>
          <w:rFonts w:ascii="Arial" w:hAnsi="Arial" w:cs="Arial"/>
          <w:sz w:val="20"/>
          <w:highlight w:val="yellow"/>
          <w:lang w:val="en-US"/>
        </w:rPr>
      </w:pPr>
      <w:r w:rsidRPr="00250C00">
        <w:rPr>
          <w:rFonts w:ascii="Arial" w:hAnsi="Arial" w:cs="Arial"/>
          <w:sz w:val="20"/>
        </w:rPr>
        <w:t>Структура территориального баланса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112"/>
        <w:gridCol w:w="1418"/>
        <w:gridCol w:w="3225"/>
      </w:tblGrid>
      <w:tr w:rsidR="00633393" w:rsidRPr="00250C00" w:rsidTr="00AE3C29">
        <w:trPr>
          <w:trHeight w:val="669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п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Место нахожд</w:t>
            </w:r>
            <w:r w:rsidRPr="00250C00">
              <w:rPr>
                <w:rFonts w:ascii="Arial" w:hAnsi="Arial" w:cs="Arial"/>
                <w:sz w:val="20"/>
              </w:rPr>
              <w:t>е</w:t>
            </w:r>
            <w:r w:rsidRPr="00250C00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Состояние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Установленная производительность существ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с</w:t>
            </w:r>
            <w:proofErr w:type="gramEnd"/>
            <w:r w:rsidRPr="00250C00">
              <w:rPr>
                <w:rFonts w:ascii="Arial" w:hAnsi="Arial" w:cs="Arial"/>
                <w:sz w:val="20"/>
              </w:rPr>
              <w:t>ооружений,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</w:tr>
      <w:tr w:rsidR="00633393" w:rsidRPr="00250C00" w:rsidTr="00AE3C29">
        <w:trPr>
          <w:trHeight w:val="615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Тихонова Падь, </w:t>
            </w:r>
          </w:p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 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192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ул. Центральная,27а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ул. Центральная, 61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Тихонова Падь, ул. Центральная, 121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 ул. Братьев Казаковых, 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Лыловщина, ул. Центральная,39а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Горящина</w:t>
            </w:r>
            <w:proofErr w:type="spellEnd"/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, ул. Солнечная, 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Горяшина, ул. 40 лет Октября, 27 б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Ширяева, ул. Школьная, 1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  <w:tr w:rsidR="00633393" w:rsidRPr="00250C00" w:rsidTr="00AE3C29">
        <w:trPr>
          <w:trHeight w:val="556"/>
          <w:jc w:val="center"/>
        </w:trPr>
        <w:tc>
          <w:tcPr>
            <w:tcW w:w="426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48" w:type="pct"/>
            <w:vAlign w:val="center"/>
          </w:tcPr>
          <w:p w:rsidR="00633393" w:rsidRPr="00250C00" w:rsidRDefault="00633393" w:rsidP="00250C00">
            <w:pPr>
              <w:pStyle w:val="af6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00">
              <w:rPr>
                <w:rFonts w:ascii="Arial" w:hAnsi="Arial" w:cs="Arial"/>
                <w:color w:val="000000"/>
                <w:sz w:val="20"/>
                <w:szCs w:val="20"/>
              </w:rPr>
              <w:t>д. Ширяева, ул. 2 Августа, 34 а</w:t>
            </w:r>
          </w:p>
        </w:tc>
        <w:tc>
          <w:tcPr>
            <w:tcW w:w="741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 работе</w:t>
            </w:r>
          </w:p>
        </w:tc>
        <w:tc>
          <w:tcPr>
            <w:tcW w:w="1685" w:type="pct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6,5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/ч *24 ч. = 156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33393" w:rsidRPr="00250C00" w:rsidRDefault="00633393" w:rsidP="00250C00">
      <w:pPr>
        <w:spacing w:after="0"/>
        <w:ind w:firstLine="708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8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3.3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ab/>
        <w:t>Нормы расхода воды приняты по СНиП 2.04.02-84* и составляют для благоустроенной застройки – 150 л/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 xml:space="preserve"> на 1 человека, для неблагоустроенной застройки (сохраняемой) – 50 л/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 xml:space="preserve"> на 1 человека. Расход воды на нужды местной промышленности, обеспечивающий население продуктами, услугами принимаются дополнительно в размере 10% от суммарного расхода воды на хозяйственно – питьевые нужды населения.</w:t>
      </w:r>
    </w:p>
    <w:p w:rsidR="00633393" w:rsidRPr="00250C00" w:rsidRDefault="00633393" w:rsidP="00BC773E">
      <w:pPr>
        <w:shd w:val="clear" w:color="auto" w:fill="EEECE1" w:themeFill="background2"/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Cs/>
          <w:i/>
          <w:sz w:val="20"/>
        </w:rPr>
        <w:t>3.4</w:t>
      </w:r>
      <w:r w:rsidRPr="00250C00">
        <w:rPr>
          <w:rFonts w:ascii="Arial" w:hAnsi="Arial" w:cs="Arial"/>
          <w:i/>
          <w:sz w:val="20"/>
        </w:rPr>
        <w:t xml:space="preserve">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Сведения о фактическом потреблении горячей и холодной воды отсутствуют.</w:t>
      </w:r>
    </w:p>
    <w:p w:rsidR="00633393" w:rsidRPr="00250C00" w:rsidRDefault="00633393" w:rsidP="00BC773E">
      <w:pPr>
        <w:shd w:val="clear" w:color="auto" w:fill="EEECE1" w:themeFill="background2"/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Cs/>
          <w:i/>
          <w:sz w:val="20"/>
        </w:rPr>
        <w:t>3.5 описание существующей системы коммерческого учета воды и планов по установке приборов учета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Приборы коммерческого учета потребляемой холодной и горячей воды отсутствуют.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Иркутской области разработана 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года».</w:t>
      </w:r>
      <w:proofErr w:type="gramEnd"/>
      <w:r w:rsidRPr="00250C00">
        <w:rPr>
          <w:rFonts w:ascii="Arial" w:hAnsi="Arial" w:cs="Arial"/>
          <w:sz w:val="20"/>
        </w:rPr>
        <w:t xml:space="preserve"> Программа утверждена Постановлением Правительства Иркутской области от 02.12.2010 № 318-пп. Программой предусмотрены организационные мероприятия, обеспечивающие создание условий для повышения энергетической эффективности экономики области, в числе которых оснащение жилых домов в жилищном фонде области приборами учета воды, в том числе многоквартирных домов коллективными общедомовыми приборами учета воды.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Коммерческому учету подлежит количество (объем) воды, поданной (полученной) за определенный период абонентам по договору холодного водоснабжения или единому договору холодного водоснабжения. 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владельцем)). 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Организация коммерческого учета с использованием прибора учета включает в себя следующие процедуры: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-получение технических условий на проектирование узла учета (для вновь вводимых в эксплуатацию узлов учета);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-проектирование узла учета, комплектация и монтаж узла учета (для вновь вводимых в эксплуатацию узлов учета);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-установку и ввод в эксплуатацию узла учета (для вновь вводимых в эксплуатацию узлов учета);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-эксплуатацию узлов учета, включая снятие показаний приборов учета, в том числе с использованием систем дистанционного снятия показаний, и передачу данных лицам, осуществляющим расчеты за поданную (полученную) воду, тепловую энергию, принятые (отведенные) сточные воды;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-поверку, ремонт и замену приборов учета. 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</w:t>
      </w: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br w:type="page"/>
      </w:r>
      <w:r w:rsidRPr="00250C00">
        <w:rPr>
          <w:rFonts w:ascii="Arial" w:hAnsi="Arial" w:cs="Arial"/>
          <w:i/>
          <w:sz w:val="20"/>
        </w:rPr>
        <w:lastRenderedPageBreak/>
        <w:t>3.6 анализ резервов и дефицитов производственных мощностей системы водоснабжения муниципального образования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Анализ резервов и дефицитов производственных мощностей системы водоснабжения произведен расчетным методом.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 xml:space="preserve">Установленная производительность существующих </w:t>
      </w:r>
      <w:proofErr w:type="spellStart"/>
      <w:r w:rsidRPr="00250C00">
        <w:rPr>
          <w:rFonts w:ascii="Arial" w:hAnsi="Arial" w:cs="Arial"/>
          <w:sz w:val="20"/>
        </w:rPr>
        <w:t>артскважин</w:t>
      </w:r>
      <w:proofErr w:type="spellEnd"/>
      <w:r w:rsidRPr="00250C00">
        <w:rPr>
          <w:rFonts w:ascii="Arial" w:hAnsi="Arial" w:cs="Arial"/>
          <w:sz w:val="20"/>
        </w:rPr>
        <w:t xml:space="preserve"> рассчитана по мощности и времени в работе насосов, и составила 1596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</w:t>
      </w:r>
      <w:proofErr w:type="gramEnd"/>
      <w:r w:rsidRPr="00250C00">
        <w:rPr>
          <w:rFonts w:ascii="Arial" w:hAnsi="Arial" w:cs="Arial"/>
          <w:sz w:val="20"/>
        </w:rPr>
        <w:t xml:space="preserve"> С учетом подключения к системе водоснабжения всех жителей поселения (874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.) резерв составит на сегодняшний день 722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 xml:space="preserve">. </w:t>
      </w: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i/>
          <w:sz w:val="20"/>
        </w:rPr>
      </w:pPr>
      <w:proofErr w:type="gramStart"/>
      <w:r w:rsidRPr="00250C00">
        <w:rPr>
          <w:rFonts w:ascii="Arial" w:hAnsi="Arial" w:cs="Arial"/>
          <w:i/>
          <w:sz w:val="20"/>
        </w:rPr>
        <w:t>3.7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</w:t>
      </w:r>
      <w:proofErr w:type="gramEnd"/>
      <w:r w:rsidRPr="00250C00">
        <w:rPr>
          <w:rFonts w:ascii="Arial" w:hAnsi="Arial" w:cs="Arial"/>
          <w:i/>
          <w:sz w:val="20"/>
        </w:rPr>
        <w:t xml:space="preserve"> структуры застройки.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Ожидаемое потребление воды  определено  расчетным  методом,  на основании прогнозной численности населения указанной в Генеральном плане Ширяевского МО.  Среднесуточное,  минимальное  и  максимальное  суточное  водопотребление определено  в  соответствии  со  СНиП  2.04.02-84*  «Водоснабжение.  Наружные  сети  и сооружения», по следующим формулам: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Среднесуточное потребление воды.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250C00">
        <w:rPr>
          <w:rFonts w:ascii="Arial" w:hAnsi="Arial" w:cs="Arial"/>
          <w:sz w:val="20"/>
        </w:rPr>
        <w:t>Qср</w:t>
      </w:r>
      <w:proofErr w:type="gramStart"/>
      <w:r w:rsidRPr="00250C00">
        <w:rPr>
          <w:rFonts w:ascii="Arial" w:hAnsi="Arial" w:cs="Arial"/>
          <w:sz w:val="20"/>
        </w:rPr>
        <w:t>.с</w:t>
      </w:r>
      <w:proofErr w:type="gramEnd"/>
      <w:r w:rsidRPr="00250C00">
        <w:rPr>
          <w:rFonts w:ascii="Arial" w:hAnsi="Arial" w:cs="Arial"/>
          <w:sz w:val="20"/>
        </w:rPr>
        <w:t>ут</w:t>
      </w:r>
      <w:proofErr w:type="spellEnd"/>
      <w:r w:rsidRPr="00250C00">
        <w:rPr>
          <w:rFonts w:ascii="Arial" w:hAnsi="Arial" w:cs="Arial"/>
          <w:sz w:val="20"/>
        </w:rPr>
        <w:t>.=</w:t>
      </w:r>
      <w:proofErr w:type="spellStart"/>
      <w:proofErr w:type="gramStart"/>
      <w:r w:rsidRPr="00250C00">
        <w:rPr>
          <w:rFonts w:ascii="Arial" w:hAnsi="Arial" w:cs="Arial"/>
          <w:sz w:val="20"/>
        </w:rPr>
        <w:t>Q</w:t>
      </w:r>
      <w:proofErr w:type="gramEnd"/>
      <w:r w:rsidRPr="00250C00">
        <w:rPr>
          <w:rFonts w:ascii="Arial" w:hAnsi="Arial" w:cs="Arial"/>
          <w:sz w:val="20"/>
        </w:rPr>
        <w:t>год</w:t>
      </w:r>
      <w:proofErr w:type="spellEnd"/>
      <w:r w:rsidRPr="00250C00">
        <w:rPr>
          <w:rFonts w:ascii="Arial" w:hAnsi="Arial" w:cs="Arial"/>
          <w:sz w:val="20"/>
        </w:rPr>
        <w:t xml:space="preserve">/365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Минимальное суточное водопотребление: 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250C00">
        <w:rPr>
          <w:rFonts w:ascii="Arial" w:hAnsi="Arial" w:cs="Arial"/>
          <w:sz w:val="20"/>
        </w:rPr>
        <w:t>Qмин</w:t>
      </w:r>
      <w:proofErr w:type="spellEnd"/>
      <w:r w:rsidRPr="00250C00">
        <w:rPr>
          <w:rFonts w:ascii="Arial" w:hAnsi="Arial" w:cs="Arial"/>
          <w:sz w:val="20"/>
        </w:rPr>
        <w:t>=</w:t>
      </w:r>
      <w:proofErr w:type="spellStart"/>
      <w:r w:rsidRPr="00250C00">
        <w:rPr>
          <w:rFonts w:ascii="Arial" w:hAnsi="Arial" w:cs="Arial"/>
          <w:sz w:val="20"/>
        </w:rPr>
        <w:t>Qср</w:t>
      </w:r>
      <w:proofErr w:type="gramStart"/>
      <w:r w:rsidRPr="00250C00">
        <w:rPr>
          <w:rFonts w:ascii="Arial" w:hAnsi="Arial" w:cs="Arial"/>
          <w:sz w:val="20"/>
        </w:rPr>
        <w:t>.с</w:t>
      </w:r>
      <w:proofErr w:type="gramEnd"/>
      <w:r w:rsidRPr="00250C00">
        <w:rPr>
          <w:rFonts w:ascii="Arial" w:hAnsi="Arial" w:cs="Arial"/>
          <w:sz w:val="20"/>
        </w:rPr>
        <w:t>ут</w:t>
      </w:r>
      <w:proofErr w:type="spellEnd"/>
      <w:r w:rsidRPr="00250C00">
        <w:rPr>
          <w:rFonts w:ascii="Arial" w:hAnsi="Arial" w:cs="Arial"/>
          <w:sz w:val="20"/>
        </w:rPr>
        <w:t xml:space="preserve">.*0,7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Максимальное суточное водопотребление: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250C00">
        <w:rPr>
          <w:rFonts w:ascii="Arial" w:hAnsi="Arial" w:cs="Arial"/>
          <w:sz w:val="20"/>
        </w:rPr>
        <w:t>Qмакс</w:t>
      </w:r>
      <w:proofErr w:type="spellEnd"/>
      <w:r w:rsidRPr="00250C00">
        <w:rPr>
          <w:rFonts w:ascii="Arial" w:hAnsi="Arial" w:cs="Arial"/>
          <w:sz w:val="20"/>
        </w:rPr>
        <w:t>=</w:t>
      </w:r>
      <w:proofErr w:type="spellStart"/>
      <w:r w:rsidRPr="00250C00">
        <w:rPr>
          <w:rFonts w:ascii="Arial" w:hAnsi="Arial" w:cs="Arial"/>
          <w:sz w:val="20"/>
        </w:rPr>
        <w:t>Qср</w:t>
      </w:r>
      <w:proofErr w:type="gramStart"/>
      <w:r w:rsidRPr="00250C00">
        <w:rPr>
          <w:rFonts w:ascii="Arial" w:hAnsi="Arial" w:cs="Arial"/>
          <w:sz w:val="20"/>
        </w:rPr>
        <w:t>.с</w:t>
      </w:r>
      <w:proofErr w:type="gramEnd"/>
      <w:r w:rsidRPr="00250C00">
        <w:rPr>
          <w:rFonts w:ascii="Arial" w:hAnsi="Arial" w:cs="Arial"/>
          <w:sz w:val="20"/>
        </w:rPr>
        <w:t>ут</w:t>
      </w:r>
      <w:proofErr w:type="spellEnd"/>
      <w:r w:rsidRPr="00250C00">
        <w:rPr>
          <w:rFonts w:ascii="Arial" w:hAnsi="Arial" w:cs="Arial"/>
          <w:sz w:val="20"/>
        </w:rPr>
        <w:t xml:space="preserve">.*1,3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Расход воды на наружное пожаротушение, принят из условия одного пожара с расходом 5 л/</w:t>
      </w:r>
      <w:proofErr w:type="gramStart"/>
      <w:r w:rsidRPr="00250C00">
        <w:rPr>
          <w:rFonts w:ascii="Arial" w:hAnsi="Arial" w:cs="Arial"/>
          <w:sz w:val="20"/>
        </w:rPr>
        <w:t>с</w:t>
      </w:r>
      <w:proofErr w:type="gramEnd"/>
      <w:r w:rsidRPr="00250C00">
        <w:rPr>
          <w:rFonts w:ascii="Arial" w:hAnsi="Arial" w:cs="Arial"/>
          <w:sz w:val="20"/>
        </w:rPr>
        <w:t>, согласно табл. 5. Расчетная продолжительность тушения пожара – 1 ч</w:t>
      </w:r>
      <w:r w:rsidRPr="00250C00">
        <w:rPr>
          <w:rFonts w:ascii="Arial" w:hAnsi="Arial" w:cs="Arial"/>
          <w:sz w:val="20"/>
        </w:rPr>
        <w:t>а</w:t>
      </w:r>
      <w:r w:rsidRPr="00250C00">
        <w:rPr>
          <w:rFonts w:ascii="Arial" w:hAnsi="Arial" w:cs="Arial"/>
          <w:sz w:val="20"/>
        </w:rPr>
        <w:t>с, п. 2.24 СНиП 2.04.02-84</w:t>
      </w:r>
      <w:r w:rsidRPr="00250C00">
        <w:rPr>
          <w:rFonts w:ascii="Arial" w:hAnsi="Arial" w:cs="Arial"/>
          <w:sz w:val="20"/>
          <w:vertAlign w:val="superscript"/>
        </w:rPr>
        <w:t>*</w:t>
      </w:r>
      <w:r w:rsidRPr="00250C00">
        <w:rPr>
          <w:rFonts w:ascii="Arial" w:hAnsi="Arial" w:cs="Arial"/>
          <w:sz w:val="20"/>
        </w:rPr>
        <w:t>. Расчетный расход на пожаротушение –5 л/</w:t>
      </w:r>
      <w:proofErr w:type="gramStart"/>
      <w:r w:rsidRPr="00250C00">
        <w:rPr>
          <w:rFonts w:ascii="Arial" w:hAnsi="Arial" w:cs="Arial"/>
          <w:sz w:val="20"/>
        </w:rPr>
        <w:t>с</w:t>
      </w:r>
      <w:proofErr w:type="gramEnd"/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Балансы потребления воды см. в таблице 5.</w:t>
      </w:r>
    </w:p>
    <w:p w:rsidR="00633393" w:rsidRPr="00250C00" w:rsidRDefault="00633393" w:rsidP="00250C00">
      <w:pPr>
        <w:spacing w:after="0"/>
        <w:ind w:firstLine="708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5</w:t>
      </w:r>
    </w:p>
    <w:p w:rsidR="00633393" w:rsidRPr="00250C00" w:rsidRDefault="00633393" w:rsidP="00250C00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Балансы потребления воды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041"/>
        <w:gridCol w:w="1041"/>
        <w:gridCol w:w="1037"/>
        <w:gridCol w:w="988"/>
        <w:gridCol w:w="960"/>
        <w:gridCol w:w="960"/>
        <w:gridCol w:w="1041"/>
        <w:gridCol w:w="1041"/>
      </w:tblGrid>
      <w:tr w:rsidR="00633393" w:rsidRPr="00250C00" w:rsidTr="00AE3C29">
        <w:trPr>
          <w:trHeight w:val="97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Минимальный суточный расход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Среднесуточное водопотребление,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Максимальный суточный расход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Годовой расход воды,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435"/>
        </w:trPr>
        <w:tc>
          <w:tcPr>
            <w:tcW w:w="9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0,1785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0,2533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93,0750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122,9138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0,1582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50,0532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75,0799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0,3921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0,7052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143,1282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197,9937</w:t>
            </w:r>
          </w:p>
        </w:tc>
      </w:tr>
      <w:tr w:rsidR="00633393" w:rsidRPr="00250C00" w:rsidTr="00AE3C29">
        <w:trPr>
          <w:trHeight w:val="415"/>
        </w:trPr>
        <w:tc>
          <w:tcPr>
            <w:tcW w:w="9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Горяшина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32,8500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36,6825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25,1511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37,7267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0,1589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58,0011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74,4092</w:t>
            </w:r>
          </w:p>
        </w:tc>
      </w:tr>
      <w:tr w:rsidR="00633393" w:rsidRPr="00250C00" w:rsidTr="00AE3C29">
        <w:trPr>
          <w:trHeight w:val="409"/>
        </w:trPr>
        <w:tc>
          <w:tcPr>
            <w:tcW w:w="9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Лыловщина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33,0143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36,1350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20,9431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31,4147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lastRenderedPageBreak/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53,9574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67,5497</w:t>
            </w:r>
          </w:p>
        </w:tc>
      </w:tr>
      <w:tr w:rsidR="00633393" w:rsidRPr="00250C00" w:rsidTr="00AE3C29">
        <w:trPr>
          <w:trHeight w:val="403"/>
        </w:trPr>
        <w:tc>
          <w:tcPr>
            <w:tcW w:w="9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Тайтура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8,2125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9,3075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1,3485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2,0228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9,5610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11,3303</w:t>
            </w:r>
          </w:p>
        </w:tc>
      </w:tr>
      <w:tr w:rsidR="00633393" w:rsidRPr="00250C00" w:rsidTr="00AE3C29">
        <w:trPr>
          <w:trHeight w:val="390"/>
        </w:trPr>
        <w:tc>
          <w:tcPr>
            <w:tcW w:w="94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13,6875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14,7825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0,0094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4,4815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6,7222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18,1690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21,5047</w:t>
            </w:r>
          </w:p>
        </w:tc>
      </w:tr>
    </w:tbl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  <w:shd w:val="clear" w:color="auto" w:fill="FFFFFF"/>
        </w:rPr>
      </w:pPr>
    </w:p>
    <w:p w:rsidR="00633393" w:rsidRPr="00250C00" w:rsidRDefault="00633393" w:rsidP="00250C00">
      <w:pPr>
        <w:spacing w:after="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  <w:shd w:val="clear" w:color="auto" w:fill="FFFFFF"/>
        </w:rPr>
        <w:object w:dxaOrig="3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.25pt;height:.65pt" o:ole="">
            <v:imagedata r:id="rId13" o:title=""/>
          </v:shape>
          <o:OLEObject Type="Embed" ProgID="MSGraph.Chart.8" ShapeID="_x0000_i1026" DrawAspect="Content" ObjectID="_1638777733" r:id="rId14">
            <o:FieldCodes>\s</o:FieldCodes>
          </o:OLEObject>
        </w:object>
      </w:r>
    </w:p>
    <w:p w:rsidR="00633393" w:rsidRPr="00250C00" w:rsidRDefault="00633393" w:rsidP="00250C00">
      <w:pPr>
        <w:spacing w:after="0"/>
        <w:ind w:firstLine="709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sz w:val="20"/>
        </w:rPr>
        <w:lastRenderedPageBreak/>
        <w:t xml:space="preserve">Рисунок 1. </w:t>
      </w:r>
    </w:p>
    <w:p w:rsidR="00633393" w:rsidRPr="00250C00" w:rsidRDefault="00633393" w:rsidP="00250C00">
      <w:pPr>
        <w:spacing w:after="0"/>
        <w:ind w:firstLine="709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Прогнозные балансы потребления воды</w:t>
      </w:r>
    </w:p>
    <w:p w:rsidR="00633393" w:rsidRPr="00250C00" w:rsidRDefault="00633393" w:rsidP="00250C00">
      <w:pPr>
        <w:spacing w:after="0"/>
        <w:jc w:val="center"/>
        <w:rPr>
          <w:rFonts w:ascii="Arial" w:hAnsi="Arial" w:cs="Arial"/>
          <w:sz w:val="20"/>
          <w:shd w:val="clear" w:color="auto" w:fill="FFFFFF"/>
        </w:rPr>
      </w:pPr>
      <w:r w:rsidRPr="00250C00">
        <w:rPr>
          <w:rFonts w:ascii="Arial" w:hAnsi="Arial" w:cs="Arial"/>
          <w:noProof/>
          <w:sz w:val="20"/>
        </w:rPr>
        <w:object w:dxaOrig="8660" w:dyaOrig="5060">
          <v:shape id="Диаграмма 1" o:spid="_x0000_i1027" type="#_x0000_t75" style="width:433.25pt;height:252.95pt;visibility:visible" o:ole="">
            <v:imagedata r:id="rId15" o:title=""/>
            <o:lock v:ext="edit" aspectratio="f"/>
          </v:shape>
          <o:OLEObject Type="Embed" ProgID="Excel.Chart.8" ShapeID="Диаграмма 1" DrawAspect="Content" ObjectID="_1638777734" r:id="rId16">
            <o:FieldCodes>\s</o:FieldCodes>
          </o:OLEObject>
        </w:objec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3.8 сведения о фактическом и ожидаемом потреблении горячей, питьевой, технической воды (годовое, среднесуточное, максимальное суточное).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Данные о фактическом и ожидаемом потреблении питьевой воды (годовое, среднесуточное, максимальное суточное) в Ширяевском МО представлены в таблице 6.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6</w:t>
      </w:r>
    </w:p>
    <w:p w:rsidR="00633393" w:rsidRPr="00250C00" w:rsidRDefault="00633393" w:rsidP="00250C00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Данные о фактическом и ожидаемом потреблении питьевой воды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1233"/>
        <w:gridCol w:w="851"/>
        <w:gridCol w:w="852"/>
        <w:gridCol w:w="854"/>
        <w:gridCol w:w="852"/>
        <w:gridCol w:w="852"/>
        <w:gridCol w:w="850"/>
        <w:gridCol w:w="1133"/>
        <w:gridCol w:w="1135"/>
        <w:gridCol w:w="1135"/>
      </w:tblGrid>
      <w:tr w:rsidR="00633393" w:rsidRPr="00250C00" w:rsidTr="00AE3C29">
        <w:trPr>
          <w:trHeight w:val="97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Среднесуточное водопотребление,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Максимальный суточный расход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Годовой расход воды, </w:t>
            </w:r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44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Ширяевское МО</w:t>
            </w:r>
          </w:p>
        </w:tc>
      </w:tr>
      <w:tr w:rsidR="00633393" w:rsidRPr="00250C00" w:rsidTr="00AE3C29">
        <w:trPr>
          <w:trHeight w:val="55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0,7344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0,9909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1,2045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0,9547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1,2882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1,5659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268,0560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367,6785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439,6425</w:t>
            </w:r>
          </w:p>
        </w:tc>
      </w:tr>
      <w:tr w:rsidR="00633393" w:rsidRPr="00250C00" w:rsidTr="00AE3C29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0,2794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0,4191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0,1915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0,3633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0,5548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50,9889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101,9774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152,9663</w:t>
            </w:r>
          </w:p>
        </w:tc>
      </w:tr>
      <w:tr w:rsidR="00633393" w:rsidRPr="00250C00" w:rsidTr="00AE3C29">
        <w:trPr>
          <w:trHeight w:val="468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0,8741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1,2703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1,6236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1,1462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1,6515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2,1207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319,0449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469,6559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592,6088</w:t>
            </w:r>
          </w:p>
        </w:tc>
      </w:tr>
    </w:tbl>
    <w:p w:rsidR="00633393" w:rsidRPr="00250C00" w:rsidRDefault="00633393" w:rsidP="00250C00">
      <w:pPr>
        <w:spacing w:after="0"/>
        <w:ind w:firstLine="708"/>
        <w:jc w:val="right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br w:type="page"/>
      </w:r>
      <w:r w:rsidRPr="00250C00">
        <w:rPr>
          <w:rFonts w:ascii="Arial" w:hAnsi="Arial" w:cs="Arial"/>
          <w:i/>
          <w:sz w:val="20"/>
        </w:rPr>
        <w:lastRenderedPageBreak/>
        <w:t>3.9 описание территориальной структуры потребления воды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Анализ территориальной структуры потребления питьевой воды (с учетом полива и неучтенных расходов) приведен в таблице ниже.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7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041"/>
        <w:gridCol w:w="1041"/>
        <w:gridCol w:w="1037"/>
        <w:gridCol w:w="988"/>
        <w:gridCol w:w="960"/>
        <w:gridCol w:w="960"/>
        <w:gridCol w:w="1041"/>
        <w:gridCol w:w="1041"/>
      </w:tblGrid>
      <w:tr w:rsidR="00633393" w:rsidRPr="00250C00" w:rsidTr="00AE3C29">
        <w:trPr>
          <w:trHeight w:val="97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Минимальный суточный расход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Среднесуточное водопотребление,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Максимальный суточный расход воды, тыс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.м</w:t>
            </w:r>
            <w:proofErr w:type="gramEnd"/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hAnsi="Arial" w:cs="Arial"/>
                <w:sz w:val="20"/>
              </w:rPr>
              <w:t>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Годовой расход воды,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5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0,4115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0,3921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0,7052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143,1282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197,9937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Горяшина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0,1589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58,0011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74,4092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д.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Лыловщи</w:t>
            </w:r>
            <w:proofErr w:type="spellEnd"/>
          </w:p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0,1074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0,1355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0,1479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0,2406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53,9574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67,5497</w:t>
            </w:r>
          </w:p>
        </w:tc>
      </w:tr>
      <w:tr w:rsidR="00633393" w:rsidRPr="00250C00" w:rsidTr="00AE3C29">
        <w:trPr>
          <w:trHeight w:val="5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Тайтура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9,5610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11,3303</w:t>
            </w:r>
          </w:p>
        </w:tc>
      </w:tr>
      <w:tr w:rsidR="00633393" w:rsidRPr="00250C00" w:rsidTr="00AE3C2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0,0498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0,0766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18,1690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21,5047</w:t>
            </w:r>
          </w:p>
        </w:tc>
      </w:tr>
    </w:tbl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hd w:val="clear" w:color="auto" w:fill="FFFFFF"/>
        <w:spacing w:after="0" w:line="270" w:lineRule="atLeast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3.10 прогноз распределения расходов воды на водоснабжение по типам абонентов, исходя из фактических расходов воды с учетом данных о перспективном потреблении воды абонентами.</w:t>
      </w:r>
    </w:p>
    <w:p w:rsidR="00633393" w:rsidRPr="00250C00" w:rsidRDefault="00633393" w:rsidP="00250C00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Результаты </w:t>
      </w:r>
      <w:proofErr w:type="gramStart"/>
      <w:r w:rsidRPr="00250C00">
        <w:rPr>
          <w:rFonts w:ascii="Arial" w:hAnsi="Arial" w:cs="Arial"/>
          <w:sz w:val="20"/>
        </w:rPr>
        <w:t>анализа прогноза распределения расходов воды</w:t>
      </w:r>
      <w:proofErr w:type="gramEnd"/>
      <w:r w:rsidRPr="00250C00">
        <w:rPr>
          <w:rFonts w:ascii="Arial" w:hAnsi="Arial" w:cs="Arial"/>
          <w:sz w:val="20"/>
        </w:rPr>
        <w:t xml:space="preserve"> на водоснабжение по типам абонентов приведены в таблице 8.</w:t>
      </w:r>
    </w:p>
    <w:p w:rsidR="00633393" w:rsidRPr="00250C00" w:rsidRDefault="00633393" w:rsidP="00250C00">
      <w:pPr>
        <w:shd w:val="clear" w:color="auto" w:fill="FFFFFF"/>
        <w:spacing w:after="0" w:line="270" w:lineRule="atLeast"/>
        <w:ind w:firstLine="709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6</w:t>
      </w:r>
    </w:p>
    <w:p w:rsidR="00633393" w:rsidRPr="00250C00" w:rsidRDefault="00633393" w:rsidP="00250C00">
      <w:pPr>
        <w:shd w:val="clear" w:color="auto" w:fill="FFFFFF"/>
        <w:spacing w:after="0" w:line="270" w:lineRule="atLeast"/>
        <w:ind w:firstLine="709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Расход питьевой воды по типам абонентов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2548"/>
        <w:gridCol w:w="2338"/>
        <w:gridCol w:w="2344"/>
        <w:gridCol w:w="2236"/>
      </w:tblGrid>
      <w:tr w:rsidR="00633393" w:rsidRPr="00250C00" w:rsidTr="00AE3C29">
        <w:trPr>
          <w:trHeight w:val="405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Годовой расход воды,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445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241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268,0560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367,6785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439,6425</w:t>
            </w:r>
          </w:p>
        </w:tc>
      </w:tr>
      <w:tr w:rsidR="00633393" w:rsidRPr="00250C00" w:rsidTr="00AE3C29">
        <w:trPr>
          <w:trHeight w:val="30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50,9889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101,9774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152,9663</w:t>
            </w:r>
          </w:p>
        </w:tc>
      </w:tr>
      <w:tr w:rsidR="00633393" w:rsidRPr="00250C00" w:rsidTr="00AE3C29">
        <w:trPr>
          <w:trHeight w:val="468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319,0449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469,6559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592,6088</w:t>
            </w:r>
          </w:p>
        </w:tc>
      </w:tr>
    </w:tbl>
    <w:p w:rsidR="00633393" w:rsidRPr="00250C00" w:rsidRDefault="00633393" w:rsidP="00250C00">
      <w:pPr>
        <w:shd w:val="clear" w:color="auto" w:fill="FFFFFF"/>
        <w:spacing w:after="0" w:line="270" w:lineRule="atLeast"/>
        <w:jc w:val="both"/>
        <w:rPr>
          <w:rFonts w:ascii="Arial" w:hAnsi="Arial" w:cs="Arial"/>
          <w:i/>
          <w:sz w:val="20"/>
        </w:rPr>
      </w:pPr>
    </w:p>
    <w:p w:rsidR="00633393" w:rsidRPr="00250C00" w:rsidRDefault="00633393" w:rsidP="00250C00">
      <w:pPr>
        <w:shd w:val="clear" w:color="auto" w:fill="FFFFFF"/>
        <w:spacing w:after="0" w:line="270" w:lineRule="atLeast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br w:type="page"/>
      </w:r>
      <w:r w:rsidRPr="00250C00">
        <w:rPr>
          <w:rFonts w:ascii="Arial" w:hAnsi="Arial" w:cs="Arial"/>
          <w:i/>
          <w:sz w:val="20"/>
        </w:rPr>
        <w:lastRenderedPageBreak/>
        <w:t>3.11 сведения о фактических и планируемых потерях воды при ее транспортировке (годовые, среднесуточные значения)</w:t>
      </w:r>
    </w:p>
    <w:p w:rsidR="00633393" w:rsidRPr="00250C00" w:rsidRDefault="00633393" w:rsidP="00250C00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связи с тем, что отсутствуют данные о фактических потерях воды, произвести расчет о планируемых на перспективу потерях воды не представляется возможным.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3.12</w:t>
      </w:r>
      <w:r w:rsidRPr="00250C00">
        <w:rPr>
          <w:rFonts w:ascii="Arial" w:hAnsi="Arial" w:cs="Arial"/>
          <w:i/>
          <w:sz w:val="20"/>
        </w:rPr>
        <w:tab/>
        <w:t>перспективные балансы водоснабжения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  <w:lang w:eastAsia="zh-CN"/>
        </w:rPr>
        <w:t>Общий водный баланс подачи и реализации воды на перспективу в 2025 году составит 469,6559 тыс. м</w:t>
      </w:r>
      <w:r w:rsidRPr="00250C00">
        <w:rPr>
          <w:rFonts w:ascii="Arial" w:hAnsi="Arial" w:cs="Arial"/>
          <w:sz w:val="20"/>
          <w:vertAlign w:val="superscript"/>
          <w:lang w:eastAsia="zh-CN"/>
        </w:rPr>
        <w:t>3</w:t>
      </w:r>
      <w:r w:rsidRPr="00250C00">
        <w:rPr>
          <w:rFonts w:ascii="Arial" w:hAnsi="Arial" w:cs="Arial"/>
          <w:sz w:val="20"/>
          <w:lang w:eastAsia="zh-CN"/>
        </w:rPr>
        <w:t xml:space="preserve">, в 2030 году – 592,6088 </w:t>
      </w:r>
      <w:r w:rsidRPr="00250C00">
        <w:rPr>
          <w:rFonts w:ascii="Arial" w:hAnsi="Arial" w:cs="Arial"/>
          <w:sz w:val="20"/>
        </w:rPr>
        <w:t>тыс.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Территориальный перспективный водный баланс приведен в таблице ниже.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7</w:t>
      </w:r>
    </w:p>
    <w:p w:rsidR="00633393" w:rsidRPr="00250C00" w:rsidRDefault="00633393" w:rsidP="00250C00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Территориальный перспективный водный баланс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668"/>
        <w:gridCol w:w="2953"/>
        <w:gridCol w:w="2845"/>
      </w:tblGrid>
      <w:tr w:rsidR="00633393" w:rsidRPr="00250C00" w:rsidTr="00AE3C29">
        <w:trPr>
          <w:trHeight w:val="345"/>
        </w:trPr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Годовой расход воды,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239"/>
        </w:trPr>
        <w:tc>
          <w:tcPr>
            <w:tcW w:w="1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272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Ширяева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143,1282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197,9937</w:t>
            </w:r>
          </w:p>
        </w:tc>
      </w:tr>
      <w:tr w:rsidR="00633393" w:rsidRPr="00250C00" w:rsidTr="00AE3C29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Горяшина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58,0011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74,4092</w:t>
            </w:r>
          </w:p>
        </w:tc>
      </w:tr>
      <w:tr w:rsidR="00633393" w:rsidRPr="00250C00" w:rsidTr="00AE3C29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Лыловщина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53,9574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67,5497</w:t>
            </w:r>
          </w:p>
        </w:tc>
      </w:tr>
      <w:tr w:rsidR="00633393" w:rsidRPr="00250C00" w:rsidTr="00AE3C29">
        <w:trPr>
          <w:trHeight w:val="131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Тайтура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9,5610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11,3303</w:t>
            </w:r>
          </w:p>
        </w:tc>
      </w:tr>
      <w:tr w:rsidR="00633393" w:rsidRPr="00250C00" w:rsidTr="00AE3C29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д. Тихонова Падь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18,1690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21,5047</w:t>
            </w:r>
          </w:p>
        </w:tc>
      </w:tr>
    </w:tbl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  <w:lang w:eastAsia="zh-CN"/>
        </w:rPr>
      </w:pP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Перспективный структурный водный баланс представлен в таблице 8.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8</w:t>
      </w:r>
    </w:p>
    <w:p w:rsidR="00633393" w:rsidRPr="00250C00" w:rsidRDefault="00633393" w:rsidP="00250C00">
      <w:pPr>
        <w:spacing w:after="0"/>
        <w:ind w:firstLine="709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Перспективный структурный водный баланс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652"/>
        <w:gridCol w:w="2976"/>
        <w:gridCol w:w="2838"/>
      </w:tblGrid>
      <w:tr w:rsidR="00633393" w:rsidRPr="00250C00" w:rsidTr="00AE3C29">
        <w:trPr>
          <w:trHeight w:val="405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Наименование населённого пункта</w:t>
            </w: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Годовой расход воды, тыс. 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633393" w:rsidRPr="00250C00" w:rsidTr="00AE3C29">
        <w:trPr>
          <w:trHeight w:val="277"/>
        </w:trPr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2030</w:t>
            </w:r>
          </w:p>
        </w:tc>
      </w:tr>
      <w:tr w:rsidR="00633393" w:rsidRPr="00250C00" w:rsidTr="00AE3C29">
        <w:trPr>
          <w:trHeight w:val="241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367,6785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439,6425</w:t>
            </w:r>
          </w:p>
        </w:tc>
      </w:tr>
      <w:tr w:rsidR="00633393" w:rsidRPr="00250C00" w:rsidTr="00AE3C29">
        <w:trPr>
          <w:trHeight w:val="300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50C00">
              <w:rPr>
                <w:rFonts w:ascii="Arial" w:hAnsi="Arial" w:cs="Arial"/>
                <w:sz w:val="20"/>
              </w:rPr>
              <w:t>общ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здания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101,9774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152,9663</w:t>
            </w:r>
          </w:p>
        </w:tc>
      </w:tr>
      <w:tr w:rsidR="00633393" w:rsidRPr="00250C00" w:rsidTr="00AE3C29">
        <w:trPr>
          <w:trHeight w:val="78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469,6559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592,6088</w:t>
            </w:r>
          </w:p>
        </w:tc>
      </w:tr>
    </w:tbl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br w:type="page"/>
      </w:r>
      <w:r w:rsidRPr="00250C00">
        <w:rPr>
          <w:rFonts w:ascii="Arial" w:hAnsi="Arial" w:cs="Arial"/>
          <w:i/>
          <w:sz w:val="20"/>
        </w:rPr>
        <w:lastRenderedPageBreak/>
        <w:t>3.13</w:t>
      </w:r>
      <w:r w:rsidRPr="00250C00">
        <w:rPr>
          <w:rFonts w:ascii="Arial" w:hAnsi="Arial" w:cs="Arial"/>
          <w:i/>
          <w:sz w:val="20"/>
        </w:rPr>
        <w:tab/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На перспективу потребление воды увеличится практически </w:t>
      </w:r>
      <w:proofErr w:type="gramStart"/>
      <w:r w:rsidRPr="00250C00">
        <w:rPr>
          <w:rFonts w:ascii="Arial" w:hAnsi="Arial" w:cs="Arial"/>
          <w:sz w:val="20"/>
        </w:rPr>
        <w:t>в двое</w:t>
      </w:r>
      <w:proofErr w:type="gramEnd"/>
      <w:r w:rsidRPr="00250C00">
        <w:rPr>
          <w:rFonts w:ascii="Arial" w:hAnsi="Arial" w:cs="Arial"/>
          <w:sz w:val="20"/>
        </w:rPr>
        <w:t xml:space="preserve"> и составит 1623,6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 xml:space="preserve">. В </w:t>
      </w:r>
      <w:proofErr w:type="gramStart"/>
      <w:r w:rsidRPr="00250C00">
        <w:rPr>
          <w:rFonts w:ascii="Arial" w:hAnsi="Arial" w:cs="Arial"/>
          <w:sz w:val="20"/>
        </w:rPr>
        <w:t>связи</w:t>
      </w:r>
      <w:proofErr w:type="gramEnd"/>
      <w:r w:rsidRPr="00250C00">
        <w:rPr>
          <w:rFonts w:ascii="Arial" w:hAnsi="Arial" w:cs="Arial"/>
          <w:sz w:val="20"/>
        </w:rPr>
        <w:t xml:space="preserve"> с чем наблюдается дефицит питьевой воды (-27,6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.). Необходимо рассматривать дополнительные источники водоснабжения в случае подключения всех абонентов к централизованной системе водоснабжения.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При установке ОСВ (преимущественно в д. Ширяева) следует предусматривать ее мощность ориентировочно на 2000 м</w:t>
      </w:r>
      <w:r w:rsidRPr="00250C00">
        <w:rPr>
          <w:rFonts w:ascii="Arial" w:hAnsi="Arial" w:cs="Arial"/>
          <w:sz w:val="20"/>
          <w:vertAlign w:val="superscript"/>
        </w:rPr>
        <w:t>3</w:t>
      </w:r>
      <w:r w:rsidRPr="00250C00">
        <w:rPr>
          <w:rFonts w:ascii="Arial" w:hAnsi="Arial" w:cs="Arial"/>
          <w:sz w:val="20"/>
        </w:rPr>
        <w:t>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BC773E">
      <w:pPr>
        <w:shd w:val="clear" w:color="auto" w:fill="EEECE1" w:themeFill="background2"/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3.14</w:t>
      </w:r>
      <w:r w:rsidRPr="00250C00">
        <w:rPr>
          <w:rFonts w:ascii="Arial" w:hAnsi="Arial" w:cs="Arial"/>
          <w:i/>
          <w:sz w:val="20"/>
        </w:rPr>
        <w:tab/>
        <w:t>наименование организации, наделенной статусом гарантирующей организации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ООО «</w:t>
      </w:r>
      <w:proofErr w:type="spellStart"/>
      <w:r w:rsidRPr="00250C00">
        <w:rPr>
          <w:rFonts w:ascii="Arial" w:hAnsi="Arial" w:cs="Arial"/>
          <w:sz w:val="20"/>
        </w:rPr>
        <w:t>Южнобайкальское</w:t>
      </w:r>
      <w:proofErr w:type="spellEnd"/>
      <w:r w:rsidRPr="00250C00">
        <w:rPr>
          <w:rFonts w:ascii="Arial" w:hAnsi="Arial" w:cs="Arial"/>
          <w:sz w:val="20"/>
        </w:rPr>
        <w:t xml:space="preserve">», </w:t>
      </w:r>
      <w:proofErr w:type="gramStart"/>
      <w:r w:rsidRPr="00250C00">
        <w:rPr>
          <w:rFonts w:ascii="Arial" w:hAnsi="Arial" w:cs="Arial"/>
          <w:sz w:val="20"/>
        </w:rPr>
        <w:t>организация</w:t>
      </w:r>
      <w:proofErr w:type="gramEnd"/>
      <w:r w:rsidRPr="00250C00">
        <w:rPr>
          <w:rFonts w:ascii="Arial" w:hAnsi="Arial" w:cs="Arial"/>
          <w:sz w:val="20"/>
        </w:rPr>
        <w:t xml:space="preserve"> оказывающая услуги по водоснабжению в Ширяевском МО, в связи с этим, в схеме водоснабжения определяется как гарантирующая организация.</w:t>
      </w:r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4. Предложения по строительству, реконструкции и модернизации объектов централизованных систем водоснабжения.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Раздел формируется, с учётом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водоснабжения,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633393" w:rsidRPr="00250C00" w:rsidRDefault="00633393" w:rsidP="00BC773E">
      <w:pPr>
        <w:shd w:val="clear" w:color="auto" w:fill="EEECE1" w:themeFill="background2"/>
        <w:spacing w:after="0" w:line="270" w:lineRule="atLeast"/>
        <w:jc w:val="both"/>
        <w:rPr>
          <w:rFonts w:ascii="Arial" w:hAnsi="Arial" w:cs="Arial"/>
          <w:i/>
          <w:sz w:val="20"/>
        </w:rPr>
      </w:pPr>
      <w:bookmarkStart w:id="40" w:name="_GoBack"/>
      <w:r w:rsidRPr="00250C00">
        <w:rPr>
          <w:rFonts w:ascii="Arial" w:hAnsi="Arial" w:cs="Arial"/>
          <w:i/>
          <w:sz w:val="20"/>
        </w:rPr>
        <w:t>4.1 перечень основных мероприятий по реализации схем водоснабжения с разбивкой по годам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 целью обеспечения водоснабжением существующего и нового жилищного строительства и развития муниципального образования в целом, на 2019-2030 годы необходимо выполнить мероприятия: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i/>
          <w:sz w:val="20"/>
        </w:rPr>
        <w:t>д. Ширяева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водозаборной скважины производительность 156 м³/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водозаборной скважины производительность 156 м³/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резервуаров чистой воды по 100 м³;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резервуаров чистой воды по 100 м³;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насосной станции второго подъема, 16 м³/час;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Реконструкция водонапорной башни, накопительная емкость 8 м³ (ул. 2 Августа);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Реконструкция </w:t>
      </w:r>
      <w:proofErr w:type="gramStart"/>
      <w:r w:rsidRPr="00250C00">
        <w:rPr>
          <w:rFonts w:ascii="Arial" w:hAnsi="Arial" w:cs="Arial"/>
          <w:sz w:val="20"/>
        </w:rPr>
        <w:t>магистральной</w:t>
      </w:r>
      <w:proofErr w:type="gramEnd"/>
      <w:r w:rsidRPr="00250C00">
        <w:rPr>
          <w:rFonts w:ascii="Arial" w:hAnsi="Arial" w:cs="Arial"/>
          <w:sz w:val="20"/>
        </w:rPr>
        <w:t xml:space="preserve"> ети водоснабжения, d=80 мм, протяжённость 1,6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0,43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Демонтаж сети водоснабжения, d=80 мм, протяжённость 0,1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8 км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Cs/>
          <w:i/>
          <w:iCs/>
          <w:sz w:val="20"/>
        </w:rPr>
        <w:t>д. Лыловщина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Реконструкция водонапорной башни, накопительная емкость 20 м³ (ул. Братьев Казаковых);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Реконструкция сети водоснабжения, d=76 мм, протяжённость 0,07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Демонтаж сети водоснабжения, d=76 мм, протяжённость 0,1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5,7 км;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Cs/>
          <w:i/>
          <w:iCs/>
          <w:sz w:val="20"/>
        </w:rPr>
        <w:t>д. Горяшина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Реконструкция водонапорной башни, накопительная емкость 20 м³ (ул. Солнечная);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5,4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1,4 км;</w:t>
      </w:r>
    </w:p>
    <w:p w:rsidR="00633393" w:rsidRPr="00250C00" w:rsidRDefault="00633393" w:rsidP="00BC773E">
      <w:pPr>
        <w:shd w:val="clear" w:color="auto" w:fill="EEECE1" w:themeFill="background2"/>
        <w:spacing w:after="0"/>
        <w:ind w:firstLine="709"/>
        <w:jc w:val="both"/>
        <w:rPr>
          <w:rFonts w:ascii="Arial" w:hAnsi="Arial" w:cs="Arial"/>
          <w:bCs/>
          <w:i/>
          <w:iCs/>
          <w:sz w:val="20"/>
        </w:rPr>
      </w:pPr>
      <w:r w:rsidRPr="00250C00">
        <w:rPr>
          <w:rFonts w:ascii="Arial" w:hAnsi="Arial" w:cs="Arial"/>
          <w:bCs/>
          <w:i/>
          <w:iCs/>
          <w:sz w:val="20"/>
        </w:rPr>
        <w:t>д. Тихонова Падь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Реконструкция водонапорной башни, накопительная емкость 8 м³ (ул. Центральная, 1 а);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0,7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d=50-80 мм, протяжённость 2,2 км;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водонапорной башни, накопительная емкость 9 м³ (за территорией деревни);</w:t>
      </w:r>
    </w:p>
    <w:p w:rsidR="00633393" w:rsidRPr="00250C00" w:rsidRDefault="00633393" w:rsidP="00BC773E">
      <w:pPr>
        <w:shd w:val="clear" w:color="auto" w:fill="EEECE1" w:themeFill="background2"/>
        <w:tabs>
          <w:tab w:val="left" w:pos="709"/>
        </w:tabs>
        <w:spacing w:after="0"/>
        <w:jc w:val="both"/>
        <w:rPr>
          <w:rFonts w:ascii="Arial" w:hAnsi="Arial" w:cs="Arial"/>
          <w:i/>
          <w:sz w:val="20"/>
        </w:rPr>
      </w:pPr>
      <w:r w:rsidRPr="00250C00">
        <w:rPr>
          <w:rFonts w:ascii="Arial" w:hAnsi="Arial" w:cs="Arial"/>
          <w:bCs/>
          <w:iCs/>
          <w:sz w:val="20"/>
        </w:rPr>
        <w:t> </w:t>
      </w:r>
      <w:r w:rsidRPr="00250C00">
        <w:rPr>
          <w:rFonts w:ascii="Arial" w:hAnsi="Arial" w:cs="Arial"/>
          <w:bCs/>
          <w:i/>
          <w:iCs/>
          <w:sz w:val="20"/>
        </w:rPr>
        <w:t>д.</w:t>
      </w:r>
      <w:r w:rsidRPr="00250C00">
        <w:rPr>
          <w:rFonts w:ascii="Arial" w:hAnsi="Arial" w:cs="Arial"/>
          <w:bCs/>
          <w:i/>
          <w:sz w:val="20"/>
        </w:rPr>
        <w:t xml:space="preserve"> Тайтура</w:t>
      </w:r>
      <w:r w:rsidRPr="00250C00">
        <w:rPr>
          <w:rFonts w:ascii="Arial" w:hAnsi="Arial" w:cs="Arial"/>
          <w:i/>
          <w:sz w:val="20"/>
        </w:rPr>
        <w:t> 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водозаборной скважины, производительность 156 м³/</w:t>
      </w:r>
      <w:proofErr w:type="spellStart"/>
      <w:r w:rsidRPr="00250C00">
        <w:rPr>
          <w:rFonts w:ascii="Arial" w:hAnsi="Arial" w:cs="Arial"/>
          <w:sz w:val="20"/>
        </w:rPr>
        <w:t>сут</w:t>
      </w:r>
      <w:proofErr w:type="spellEnd"/>
      <w:r w:rsidRPr="00250C00">
        <w:rPr>
          <w:rFonts w:ascii="Arial" w:hAnsi="Arial" w:cs="Arial"/>
          <w:sz w:val="20"/>
        </w:rPr>
        <w:t>.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водонапорной башни, накопительная емкость 9 м³</w:t>
      </w:r>
    </w:p>
    <w:p w:rsidR="00633393" w:rsidRPr="00250C00" w:rsidRDefault="00633393" w:rsidP="00BC773E">
      <w:pPr>
        <w:numPr>
          <w:ilvl w:val="0"/>
          <w:numId w:val="91"/>
        </w:numPr>
        <w:shd w:val="clear" w:color="auto" w:fill="EEECE1" w:themeFill="background2"/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Строительство магистральной сети водоснабжения, d=80 мм, протяжённость 2,0 км.</w:t>
      </w:r>
    </w:p>
    <w:p w:rsidR="00633393" w:rsidRPr="00250C00" w:rsidRDefault="00633393" w:rsidP="00BC773E">
      <w:pPr>
        <w:shd w:val="clear" w:color="auto" w:fill="EEECE1" w:themeFill="background2"/>
        <w:spacing w:after="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br w:type="page"/>
      </w:r>
      <w:bookmarkEnd w:id="40"/>
      <w:r w:rsidRPr="00250C00">
        <w:rPr>
          <w:rFonts w:ascii="Arial" w:hAnsi="Arial" w:cs="Arial"/>
          <w:b/>
          <w:sz w:val="20"/>
        </w:rPr>
        <w:lastRenderedPageBreak/>
        <w:t>5.</w:t>
      </w:r>
      <w:r w:rsidRPr="00250C00">
        <w:rPr>
          <w:rFonts w:ascii="Arial" w:hAnsi="Arial" w:cs="Arial"/>
          <w:sz w:val="20"/>
        </w:rPr>
        <w:t xml:space="preserve"> </w:t>
      </w:r>
      <w:r w:rsidRPr="00250C00">
        <w:rPr>
          <w:rFonts w:ascii="Arial" w:hAnsi="Arial" w:cs="Arial"/>
          <w:b/>
          <w:sz w:val="20"/>
        </w:rPr>
        <w:t>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i/>
          <w:sz w:val="20"/>
        </w:rPr>
      </w:pPr>
      <w:bookmarkStart w:id="41" w:name="_Toc380482169"/>
      <w:bookmarkStart w:id="42" w:name="_Toc381715528"/>
      <w:r w:rsidRPr="00250C00">
        <w:rPr>
          <w:rFonts w:ascii="Arial" w:hAnsi="Arial" w:cs="Arial"/>
          <w:i/>
          <w:sz w:val="20"/>
        </w:rPr>
        <w:t>5.1</w:t>
      </w:r>
      <w:bookmarkStart w:id="43" w:name="bookmark85"/>
      <w:bookmarkStart w:id="44" w:name="bookmark86"/>
      <w:bookmarkEnd w:id="41"/>
      <w:bookmarkEnd w:id="42"/>
      <w:r w:rsidRPr="00250C00">
        <w:rPr>
          <w:rFonts w:ascii="Arial" w:hAnsi="Arial" w:cs="Arial"/>
          <w:i/>
          <w:sz w:val="20"/>
        </w:rPr>
        <w:t xml:space="preserve">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</w:t>
      </w:r>
      <w:bookmarkEnd w:id="43"/>
      <w:bookmarkEnd w:id="44"/>
      <w:r w:rsidRPr="00250C00">
        <w:rPr>
          <w:rFonts w:ascii="Arial" w:hAnsi="Arial" w:cs="Arial"/>
          <w:i/>
          <w:sz w:val="20"/>
        </w:rPr>
        <w:t>.</w:t>
      </w:r>
      <w:bookmarkStart w:id="45" w:name="_Toc360699428"/>
      <w:bookmarkStart w:id="46" w:name="_Toc360699814"/>
      <w:bookmarkStart w:id="47" w:name="_Toc360700200"/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 процессе производственно-хозяйственной деятельности человек оказывает все более возрастающее и многообразное воздействие на природную среду, изменяя ее состав. Природоохранные мероприятия, осуществляемые предприятием, должны полностью компенсировать отрицательное воздействие производства на природную среду.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При проектировании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наилучшие существующие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  <w:proofErr w:type="gramEnd"/>
      <w:r w:rsidRPr="00250C00">
        <w:rPr>
          <w:rFonts w:ascii="Arial" w:hAnsi="Arial" w:cs="Arial"/>
          <w:sz w:val="20"/>
        </w:rPr>
        <w:t xml:space="preserve"> При осуществлении строительства и реконструкции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среды, предусмотренных проектами, и в соответствии с актами комиссий по приемке в эксплуатацию зданий, строений, сооружений и иных объектов, в состав которых включаются представители федеральных органов исполнительной власти, осуществляющих государственное управление в области охраны окружающей среды.</w:t>
      </w:r>
      <w:proofErr w:type="gramEnd"/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I пояс санитарной охраны - зона строгого режима,  II и III - зона ограничений.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Границы зон устанавливаются в соответствии со СНиП 2.04.02-84 «Водоснабжение. Наружные сети и сооружения» и СанПиН 2.1.4.1110 - 02 «Зоны санитарной охраны источников водоснабжения и водопроводов хозяйственно-питьевого назначения». Зона первого пояса составляет 30 метров.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целях обеспечения санитарно – эпидемиологической надежности системы хозяйственно-питьевого водоснабжения должны быть организованы зоны санитарной охраны источника, водопроводных сооружений и основных водоводов.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Санитарно-защитная полоса водоводов, прокладываемых по незастроенной территории, составляет 50 м, по застроенной территории 20 метров.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Территория первого пояса подземного источника водоснабжения должна быть спланирована для отвода поверхностного стока за пределы, озеленена, ограждена и обеспечена охраной. Дорожки к сооружениям должны иметь твердые покрытия.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На этой территории запрещаются: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все виды строительства, не имеющие непосредственного отношения к эксплуатации;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 реконструкции и расширению водопроводных сооружений, в том числе прокладка трубопроводов различного назначения;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размещение жилых и хозяйственно – бытовых зданий;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 проживание людей;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применение ядохимикатов и удобрений;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здания должны быть оборудованы канализацией с отведением сточных вод в ближайшую систему бытовой или производственной канализации или на местные очистные сооружения, расположенные за пределами первого пояса зоны санитарной охраны с учетом санитарного режима на территории второго пояса;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</w:t>
      </w:r>
      <w:r w:rsidRPr="00250C00">
        <w:rPr>
          <w:rFonts w:ascii="Arial" w:hAnsi="Arial" w:cs="Arial"/>
          <w:sz w:val="20"/>
        </w:rPr>
        <w:lastRenderedPageBreak/>
        <w:t>через оголовки и устья скважин, люки и переливные трубы резервуаров и устройства заливки насосов;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зоны санитарной охраны.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Во втором поясе зоны санитарной  охраны должны предусматриваться санитарные мероприятия: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выявление, тампонирование или восстановление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– эпидемиологического надзора;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запрещение размещения складов горюче – смазочных материалов, ядохимикатов и минеральных удобрений, накопителей </w:t>
      </w:r>
      <w:proofErr w:type="spellStart"/>
      <w:r w:rsidRPr="00250C00">
        <w:rPr>
          <w:rFonts w:ascii="Arial" w:hAnsi="Arial" w:cs="Arial"/>
          <w:sz w:val="20"/>
        </w:rPr>
        <w:t>промстоков</w:t>
      </w:r>
      <w:proofErr w:type="spellEnd"/>
      <w:r w:rsidRPr="00250C00">
        <w:rPr>
          <w:rFonts w:ascii="Arial" w:hAnsi="Arial" w:cs="Arial"/>
          <w:sz w:val="20"/>
        </w:rPr>
        <w:t xml:space="preserve">, </w:t>
      </w:r>
      <w:proofErr w:type="spellStart"/>
      <w:r w:rsidRPr="00250C00">
        <w:rPr>
          <w:rFonts w:ascii="Arial" w:hAnsi="Arial" w:cs="Arial"/>
          <w:sz w:val="20"/>
        </w:rPr>
        <w:t>шламохранилищ</w:t>
      </w:r>
      <w:proofErr w:type="spellEnd"/>
      <w:r w:rsidRPr="00250C00">
        <w:rPr>
          <w:rFonts w:ascii="Arial" w:hAnsi="Arial" w:cs="Arial"/>
          <w:sz w:val="20"/>
        </w:rPr>
        <w:t xml:space="preserve"> и других объектов, обусловливающих опасность химического загрязнения подземных вод;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своевременное выполнение необходимых мероприятий по санитарной охране поверхностных вод, и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выполнение мероприятий по санитарному благоустройству территории населенных пунктов и других объектов (оборудование канализацией,  устройство водонепроницаемых выгребов, организация отвода поверхностного стока и др.).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Не допускается: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размещение кладбищ, скотомогильников, полей ассенизации, полей 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применение удобрений и ядохимикатов;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 рубка леса главного пользования и реконструкции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 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стока).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45"/>
      <w:bookmarkEnd w:id="46"/>
      <w:bookmarkEnd w:id="47"/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bookmarkStart w:id="48" w:name="_Toc360699430"/>
      <w:bookmarkStart w:id="49" w:name="_Toc360699816"/>
      <w:bookmarkStart w:id="50" w:name="_Toc360700202"/>
      <w:r w:rsidRPr="00250C00">
        <w:rPr>
          <w:rFonts w:ascii="Arial" w:hAnsi="Arial" w:cs="Arial"/>
          <w:sz w:val="20"/>
        </w:rP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48"/>
      <w:bookmarkEnd w:id="49"/>
      <w:bookmarkEnd w:id="50"/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bookmarkStart w:id="51" w:name="_Toc360699432"/>
      <w:bookmarkStart w:id="52" w:name="_Toc360699818"/>
      <w:bookmarkStart w:id="53" w:name="_Toc360700204"/>
      <w:r w:rsidRPr="00250C00">
        <w:rPr>
          <w:rFonts w:ascii="Arial" w:hAnsi="Arial" w:cs="Arial"/>
          <w:sz w:val="20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54" w:name="_Toc360699433"/>
      <w:bookmarkStart w:id="55" w:name="_Toc360699819"/>
      <w:bookmarkStart w:id="56" w:name="_Toc360700205"/>
      <w:bookmarkEnd w:id="51"/>
      <w:bookmarkEnd w:id="52"/>
      <w:bookmarkEnd w:id="53"/>
      <w:r w:rsidRPr="00250C00">
        <w:rPr>
          <w:rFonts w:ascii="Arial" w:hAnsi="Arial" w:cs="Arial"/>
          <w:sz w:val="20"/>
        </w:rPr>
        <w:t>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54"/>
      <w:bookmarkEnd w:id="55"/>
      <w:bookmarkEnd w:id="56"/>
    </w:p>
    <w:p w:rsidR="00633393" w:rsidRPr="00250C00" w:rsidRDefault="00633393" w:rsidP="00250C00">
      <w:pPr>
        <w:pStyle w:val="2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bookmarkStart w:id="57" w:name="_Toc380482170"/>
      <w:bookmarkStart w:id="58" w:name="_Toc381715529"/>
    </w:p>
    <w:p w:rsidR="00633393" w:rsidRPr="00250C00" w:rsidRDefault="00633393" w:rsidP="00250C00">
      <w:pPr>
        <w:pStyle w:val="20"/>
        <w:contextualSpacing/>
        <w:jc w:val="both"/>
        <w:rPr>
          <w:rFonts w:ascii="Arial" w:hAnsi="Arial" w:cs="Arial"/>
          <w:b w:val="0"/>
          <w:i/>
          <w:sz w:val="20"/>
          <w:szCs w:val="20"/>
        </w:rPr>
      </w:pPr>
      <w:r w:rsidRPr="00250C00">
        <w:rPr>
          <w:rFonts w:ascii="Arial" w:hAnsi="Arial" w:cs="Arial"/>
          <w:b w:val="0"/>
          <w:i/>
          <w:sz w:val="20"/>
          <w:szCs w:val="20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57"/>
      <w:bookmarkEnd w:id="58"/>
      <w:r w:rsidRPr="00250C00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Технологический процесс забора воды из артезианских скважин и транспортирования её в водопроводную сеть Ширяевского МО не сопровождается вредными выбросами.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6. Оценка капитальных вложений в новое строительство, реконструкцию и модернизацию объектов централизованной системы водоснабжения.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  <w:lang w:eastAsia="ar-SA"/>
        </w:rPr>
      </w:pPr>
      <w:r w:rsidRPr="00250C00">
        <w:rPr>
          <w:rFonts w:ascii="Arial" w:hAnsi="Arial" w:cs="Arial"/>
          <w:sz w:val="20"/>
          <w:lang w:eastAsia="ar-SA"/>
        </w:rPr>
        <w:t>Предварительный расчет стоимости выполнения работ.</w:t>
      </w:r>
    </w:p>
    <w:p w:rsidR="00633393" w:rsidRPr="00250C00" w:rsidRDefault="00633393" w:rsidP="00250C00">
      <w:pPr>
        <w:spacing w:after="0" w:line="360" w:lineRule="auto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Общие положения.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proofErr w:type="gramStart"/>
      <w:r w:rsidRPr="00250C00">
        <w:rPr>
          <w:rFonts w:ascii="Arial" w:hAnsi="Arial" w:cs="Arial"/>
          <w:sz w:val="20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2013,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250C00">
        <w:rPr>
          <w:rFonts w:ascii="Arial" w:hAnsi="Arial" w:cs="Arial"/>
          <w:sz w:val="20"/>
        </w:rPr>
        <w:t xml:space="preserve"> Стоимость работ пересчитана в цены 2014 года с коэффициентами согласно: - </w:t>
      </w:r>
      <w:proofErr w:type="gramStart"/>
      <w:r w:rsidRPr="00250C00">
        <w:rPr>
          <w:rFonts w:ascii="Arial" w:hAnsi="Arial" w:cs="Arial"/>
          <w:sz w:val="20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2020 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633393" w:rsidRPr="00250C00" w:rsidRDefault="00633393" w:rsidP="00250C00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250C00">
        <w:rPr>
          <w:rFonts w:ascii="Arial" w:hAnsi="Arial" w:cs="Arial"/>
          <w:sz w:val="20"/>
        </w:rPr>
        <w:t>предпроектной</w:t>
      </w:r>
      <w:proofErr w:type="spellEnd"/>
      <w:r w:rsidRPr="00250C00">
        <w:rPr>
          <w:rFonts w:ascii="Arial" w:hAnsi="Arial" w:cs="Arial"/>
          <w:sz w:val="20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</w:t>
      </w:r>
      <w:r w:rsidRPr="00250C00">
        <w:rPr>
          <w:rFonts w:ascii="Arial" w:hAnsi="Arial" w:cs="Arial"/>
          <w:sz w:val="20"/>
        </w:rPr>
        <w:lastRenderedPageBreak/>
        <w:t>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Результаты расчетов (сводная ведомость стоимости работ) приведены в таблице 9.</w:t>
      </w:r>
    </w:p>
    <w:p w:rsidR="00633393" w:rsidRPr="00250C00" w:rsidRDefault="00633393" w:rsidP="00250C00">
      <w:pPr>
        <w:spacing w:after="0"/>
        <w:ind w:firstLine="709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9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26"/>
        <w:gridCol w:w="6529"/>
        <w:gridCol w:w="1920"/>
      </w:tblGrid>
      <w:tr w:rsidR="00633393" w:rsidRPr="00250C00" w:rsidTr="00AE3C29">
        <w:trPr>
          <w:trHeight w:val="67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№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Стоимость работ в ценах 2019 г., тыс. </w:t>
            </w:r>
            <w:proofErr w:type="spellStart"/>
            <w:r w:rsidRPr="00250C00">
              <w:rPr>
                <w:rFonts w:ascii="Arial" w:eastAsia="Calibri" w:hAnsi="Arial" w:cs="Arial"/>
                <w:sz w:val="20"/>
              </w:rPr>
              <w:t>руб</w:t>
            </w:r>
            <w:proofErr w:type="spellEnd"/>
          </w:p>
        </w:tc>
      </w:tr>
      <w:tr w:rsidR="00633393" w:rsidRPr="00250C00" w:rsidTr="00AE3C29">
        <w:trPr>
          <w:trHeight w:val="322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33393" w:rsidRPr="00250C00" w:rsidTr="00AE3C29">
        <w:trPr>
          <w:trHeight w:val="31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33393" w:rsidRPr="00250C00" w:rsidTr="00AE3C29">
        <w:trPr>
          <w:trHeight w:val="407"/>
        </w:trPr>
        <w:tc>
          <w:tcPr>
            <w:tcW w:w="9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50C00">
              <w:rPr>
                <w:rFonts w:ascii="Arial" w:hAnsi="Arial" w:cs="Arial"/>
                <w:b/>
                <w:i/>
                <w:sz w:val="20"/>
              </w:rPr>
              <w:t>д. Ширяева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 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2500,00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2500,00</w:t>
            </w:r>
          </w:p>
        </w:tc>
      </w:tr>
      <w:tr w:rsidR="00633393" w:rsidRPr="00250C00" w:rsidTr="00AE3C2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Резервуары чистой воды по 100 м³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300,00</w:t>
            </w:r>
          </w:p>
        </w:tc>
      </w:tr>
      <w:tr w:rsidR="00633393" w:rsidRPr="00250C00" w:rsidTr="00AE3C2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Резервуары чистой воды по 100 м³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300,00</w:t>
            </w:r>
          </w:p>
        </w:tc>
      </w:tr>
      <w:tr w:rsidR="00633393" w:rsidRPr="00250C00" w:rsidTr="00AE3C2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Насосная станция второго подъема, 16 м³/час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400,00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8 м³"/>
              </w:smartTagPr>
              <w:r w:rsidRPr="00250C00">
                <w:rPr>
                  <w:rFonts w:ascii="Arial" w:hAnsi="Arial" w:cs="Arial"/>
                  <w:sz w:val="20"/>
                </w:rPr>
                <w:t>8 м³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 (ул. 2 Августа)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</w:t>
            </w:r>
            <w:proofErr w:type="gramStart"/>
            <w:r w:rsidRPr="00250C00">
              <w:rPr>
                <w:rFonts w:ascii="Arial" w:hAnsi="Arial" w:cs="Arial"/>
                <w:sz w:val="20"/>
              </w:rPr>
              <w:t>магистральной</w:t>
            </w:r>
            <w:proofErr w:type="gramEnd"/>
            <w:r w:rsidRPr="00250C00">
              <w:rPr>
                <w:rFonts w:ascii="Arial" w:hAnsi="Arial" w:cs="Arial"/>
                <w:sz w:val="20"/>
              </w:rPr>
              <w:t xml:space="preserve"> 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250C00">
                <w:rPr>
                  <w:rFonts w:ascii="Arial" w:hAnsi="Arial" w:cs="Arial"/>
                  <w:sz w:val="20"/>
                </w:rPr>
                <w:t>1,6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789,89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250C00">
                <w:rPr>
                  <w:rFonts w:ascii="Arial" w:hAnsi="Arial" w:cs="Arial"/>
                  <w:sz w:val="20"/>
                </w:rPr>
                <w:t>0,43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424,56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Демонтаж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250C00">
                <w:rPr>
                  <w:rFonts w:ascii="Arial" w:hAnsi="Arial" w:cs="Arial"/>
                  <w:sz w:val="20"/>
                </w:rPr>
                <w:t>0,1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49,36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50C00">
                <w:rPr>
                  <w:rFonts w:ascii="Arial" w:hAnsi="Arial" w:cs="Arial"/>
                  <w:sz w:val="20"/>
                </w:rPr>
                <w:t>8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7898,93</w:t>
            </w:r>
          </w:p>
        </w:tc>
      </w:tr>
      <w:tr w:rsidR="00633393" w:rsidRPr="00250C00" w:rsidTr="00AE3C29">
        <w:trPr>
          <w:trHeight w:val="315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15262,76</w:t>
            </w:r>
          </w:p>
        </w:tc>
      </w:tr>
      <w:tr w:rsidR="00633393" w:rsidRPr="00250C00" w:rsidTr="00AE3C29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д</w:t>
            </w:r>
            <w:proofErr w:type="gramStart"/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.Л</w:t>
            </w:r>
            <w:proofErr w:type="gramEnd"/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ыловщина</w:t>
            </w:r>
            <w:proofErr w:type="spellEnd"/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20 м³"/>
              </w:smartTagPr>
              <w:r w:rsidRPr="00250C00">
                <w:rPr>
                  <w:rFonts w:ascii="Arial" w:hAnsi="Arial" w:cs="Arial"/>
                  <w:sz w:val="20"/>
                </w:rPr>
                <w:t>20 м³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 (ул. Братьев Казаковых)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сети водоснабжения, d=76 мм, протяжённость </w:t>
            </w:r>
            <w:smartTag w:uri="urn:schemas-microsoft-com:office:smarttags" w:element="metricconverter">
              <w:smartTagPr>
                <w:attr w:name="ProductID" w:val="0,07 км"/>
              </w:smartTagPr>
              <w:r w:rsidRPr="00250C00">
                <w:rPr>
                  <w:rFonts w:ascii="Arial" w:hAnsi="Arial" w:cs="Arial"/>
                  <w:sz w:val="20"/>
                </w:rPr>
                <w:t>0,07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34,55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Демонтаж сети водоснабжения, d=76 мм, протяжённость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250C00">
                <w:rPr>
                  <w:rFonts w:ascii="Arial" w:hAnsi="Arial" w:cs="Arial"/>
                  <w:sz w:val="20"/>
                </w:rPr>
                <w:t>0,1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49,36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5,7 км"/>
              </w:smartTagPr>
              <w:r w:rsidRPr="00250C00">
                <w:rPr>
                  <w:rFonts w:ascii="Arial" w:hAnsi="Arial" w:cs="Arial"/>
                  <w:sz w:val="20"/>
                </w:rPr>
                <w:t>5,7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5627,99</w:t>
            </w:r>
          </w:p>
        </w:tc>
      </w:tr>
      <w:tr w:rsidR="00633393" w:rsidRPr="00250C00" w:rsidTr="00AE3C29">
        <w:trPr>
          <w:trHeight w:val="315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5711,92</w:t>
            </w:r>
          </w:p>
        </w:tc>
      </w:tr>
      <w:tr w:rsidR="00633393" w:rsidRPr="00250C00" w:rsidTr="00AE3C29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д. Горяшина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20 м³"/>
              </w:smartTagPr>
              <w:r w:rsidRPr="00250C00">
                <w:rPr>
                  <w:rFonts w:ascii="Arial" w:hAnsi="Arial" w:cs="Arial"/>
                  <w:sz w:val="20"/>
                </w:rPr>
                <w:t>20 м³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 (ул. Солнечная)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250C00">
                <w:rPr>
                  <w:rFonts w:ascii="Arial" w:hAnsi="Arial" w:cs="Arial"/>
                  <w:sz w:val="20"/>
                </w:rPr>
                <w:t>5,4 км</w:t>
              </w:r>
            </w:smartTag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5331,78</w:t>
            </w:r>
          </w:p>
        </w:tc>
      </w:tr>
      <w:tr w:rsidR="00633393" w:rsidRPr="00250C00" w:rsidTr="00AE3C29">
        <w:trPr>
          <w:trHeight w:val="773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250C00">
                <w:rPr>
                  <w:rFonts w:ascii="Arial" w:hAnsi="Arial" w:cs="Arial"/>
                  <w:sz w:val="20"/>
                </w:rPr>
                <w:t>1,4 км</w:t>
              </w:r>
            </w:smartTag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1382,31</w:t>
            </w:r>
          </w:p>
        </w:tc>
      </w:tr>
      <w:tr w:rsidR="00633393" w:rsidRPr="00250C00" w:rsidTr="00AE3C29">
        <w:trPr>
          <w:trHeight w:val="261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6864,09</w:t>
            </w:r>
          </w:p>
        </w:tc>
      </w:tr>
      <w:tr w:rsidR="00633393" w:rsidRPr="00250C00" w:rsidTr="00AE3C29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д. Тихонова Падь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Реконструкция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8 м³"/>
              </w:smartTagPr>
              <w:r w:rsidRPr="00250C00">
                <w:rPr>
                  <w:rFonts w:ascii="Arial" w:hAnsi="Arial" w:cs="Arial"/>
                  <w:sz w:val="20"/>
                </w:rPr>
                <w:t>8 м³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 (ул. Центральная, 1 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250C00">
                <w:rPr>
                  <w:rFonts w:ascii="Arial" w:hAnsi="Arial" w:cs="Arial"/>
                  <w:sz w:val="20"/>
                </w:rPr>
                <w:t>0,7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691,15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магистральной сети водоснабжения, d=50-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50C00">
                <w:rPr>
                  <w:rFonts w:ascii="Arial" w:hAnsi="Arial" w:cs="Arial"/>
                  <w:sz w:val="20"/>
                </w:rPr>
                <w:t>80 мм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, протяжённость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250C00">
                <w:rPr>
                  <w:rFonts w:ascii="Arial" w:hAnsi="Arial" w:cs="Arial"/>
                  <w:sz w:val="20"/>
                </w:rPr>
                <w:t>2,2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2172,21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9 м³"/>
              </w:smartTagPr>
              <w:r w:rsidRPr="00250C00">
                <w:rPr>
                  <w:rFonts w:ascii="Arial" w:hAnsi="Arial" w:cs="Arial"/>
                  <w:sz w:val="20"/>
                </w:rPr>
                <w:t>9 м³</w:t>
              </w:r>
            </w:smartTag>
            <w:r w:rsidRPr="00250C00">
              <w:rPr>
                <w:rFonts w:ascii="Arial" w:hAnsi="Arial" w:cs="Arial"/>
                <w:sz w:val="20"/>
              </w:rPr>
              <w:t xml:space="preserve"> (за территорией деревни)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1000,00</w:t>
            </w:r>
          </w:p>
        </w:tc>
      </w:tr>
      <w:tr w:rsidR="00633393" w:rsidRPr="00250C00" w:rsidTr="00AE3C29">
        <w:trPr>
          <w:trHeight w:val="315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4013,36</w:t>
            </w:r>
          </w:p>
        </w:tc>
      </w:tr>
      <w:tr w:rsidR="00633393" w:rsidRPr="00250C00" w:rsidTr="00AE3C29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50C00">
              <w:rPr>
                <w:rFonts w:ascii="Arial" w:hAnsi="Arial" w:cs="Arial"/>
                <w:b/>
                <w:bCs/>
                <w:i/>
                <w:iCs/>
                <w:sz w:val="20"/>
              </w:rPr>
              <w:t> д.</w:t>
            </w:r>
            <w:r w:rsidRPr="00250C00">
              <w:rPr>
                <w:rFonts w:ascii="Arial" w:hAnsi="Arial" w:cs="Arial"/>
                <w:b/>
                <w:bCs/>
                <w:sz w:val="20"/>
              </w:rPr>
              <w:t xml:space="preserve"> Тайтура</w:t>
            </w:r>
            <w:r w:rsidRPr="00250C00">
              <w:rPr>
                <w:rFonts w:ascii="Arial" w:hAnsi="Arial" w:cs="Arial"/>
                <w:sz w:val="20"/>
              </w:rPr>
              <w:t> 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Строительство водозаборной скважины, производительность 156 м³/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сут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2500,00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водонапорной башни, накопительная емкость </w:t>
            </w:r>
            <w:smartTag w:uri="urn:schemas-microsoft-com:office:smarttags" w:element="metricconverter">
              <w:smartTagPr>
                <w:attr w:name="ProductID" w:val="9 м³"/>
              </w:smartTagPr>
              <w:r w:rsidRPr="00250C00">
                <w:rPr>
                  <w:rFonts w:ascii="Arial" w:hAnsi="Arial" w:cs="Arial"/>
                  <w:sz w:val="20"/>
                </w:rPr>
                <w:t>9 м³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150,00</w:t>
            </w:r>
          </w:p>
        </w:tc>
      </w:tr>
      <w:tr w:rsidR="00633393" w:rsidRPr="00250C00" w:rsidTr="00AE3C29">
        <w:trPr>
          <w:trHeight w:val="6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Строительство магистральной сети водоснабжения, d=80 мм, протяжённость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250C00">
                <w:rPr>
                  <w:rFonts w:ascii="Arial" w:hAnsi="Arial" w:cs="Arial"/>
                  <w:sz w:val="20"/>
                </w:rPr>
                <w:t>2,0 км</w:t>
              </w:r>
            </w:smartTag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50C00">
              <w:rPr>
                <w:rFonts w:ascii="Arial" w:hAnsi="Arial" w:cs="Arial"/>
                <w:sz w:val="20"/>
              </w:rPr>
              <w:t>1974,73</w:t>
            </w:r>
          </w:p>
        </w:tc>
      </w:tr>
      <w:tr w:rsidR="00633393" w:rsidRPr="00250C00" w:rsidTr="00AE3C29">
        <w:trPr>
          <w:trHeight w:val="315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4624,73</w:t>
            </w:r>
          </w:p>
        </w:tc>
      </w:tr>
      <w:tr w:rsidR="00633393" w:rsidRPr="00250C00" w:rsidTr="00AE3C29">
        <w:trPr>
          <w:trHeight w:val="315"/>
        </w:trPr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Всего по МО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hAnsi="Arial" w:cs="Arial"/>
                <w:b/>
                <w:sz w:val="20"/>
              </w:rPr>
              <w:t>36476,86</w:t>
            </w:r>
          </w:p>
        </w:tc>
      </w:tr>
    </w:tbl>
    <w:p w:rsidR="00633393" w:rsidRPr="00250C00" w:rsidRDefault="00633393" w:rsidP="00250C00">
      <w:pPr>
        <w:spacing w:after="0"/>
        <w:jc w:val="right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36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Таким образом, суммарные вложения будут составлять 36476,86 </w:t>
      </w:r>
      <w:proofErr w:type="spellStart"/>
      <w:r w:rsidRPr="00250C00">
        <w:rPr>
          <w:rFonts w:ascii="Arial" w:hAnsi="Arial" w:cs="Arial"/>
          <w:sz w:val="20"/>
        </w:rPr>
        <w:t>тыс</w:t>
      </w:r>
      <w:proofErr w:type="gramStart"/>
      <w:r w:rsidRPr="00250C00">
        <w:rPr>
          <w:rFonts w:ascii="Arial" w:hAnsi="Arial" w:cs="Arial"/>
          <w:sz w:val="20"/>
        </w:rPr>
        <w:t>.р</w:t>
      </w:r>
      <w:proofErr w:type="gramEnd"/>
      <w:r w:rsidRPr="00250C00">
        <w:rPr>
          <w:rFonts w:ascii="Arial" w:hAnsi="Arial" w:cs="Arial"/>
          <w:sz w:val="20"/>
        </w:rPr>
        <w:t>уб</w:t>
      </w:r>
      <w:proofErr w:type="spellEnd"/>
      <w:r w:rsidRPr="00250C00">
        <w:rPr>
          <w:rFonts w:ascii="Arial" w:hAnsi="Arial" w:cs="Arial"/>
          <w:sz w:val="20"/>
        </w:rPr>
        <w:t>. в ценах 2019 распределение средств по годам, может быть уточнено после уточнения ежегодных объёмов строительства объектов в населенных пунктах Ширяевского МО. Основная часть финансирования по реализациям мероприятий предусматривается из районного бюджета и внебюджетных источников.</w:t>
      </w:r>
    </w:p>
    <w:p w:rsidR="00633393" w:rsidRPr="00250C00" w:rsidRDefault="00633393" w:rsidP="00250C00">
      <w:pPr>
        <w:spacing w:after="0"/>
        <w:jc w:val="both"/>
        <w:rPr>
          <w:rFonts w:ascii="Arial" w:hAnsi="Arial" w:cs="Arial"/>
          <w:b/>
          <w:sz w:val="20"/>
        </w:rPr>
      </w:pPr>
      <w:r w:rsidRPr="00250C00">
        <w:rPr>
          <w:rFonts w:ascii="Arial" w:hAnsi="Arial" w:cs="Arial"/>
          <w:sz w:val="20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7. Целевые показатели развития централизованных систем водоснабжения.</w:t>
      </w:r>
    </w:p>
    <w:p w:rsidR="00633393" w:rsidRPr="00250C00" w:rsidRDefault="00633393" w:rsidP="00250C00">
      <w:pPr>
        <w:spacing w:after="0"/>
        <w:ind w:left="720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В таблице 10 приведены целевые показатели на расчетный срок.</w:t>
      </w:r>
    </w:p>
    <w:p w:rsidR="00633393" w:rsidRPr="00250C00" w:rsidRDefault="00633393" w:rsidP="00250C00">
      <w:pPr>
        <w:spacing w:after="0"/>
        <w:ind w:left="720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Таблица 10</w:t>
      </w:r>
    </w:p>
    <w:p w:rsidR="00633393" w:rsidRPr="00250C00" w:rsidRDefault="00633393" w:rsidP="00250C00">
      <w:pPr>
        <w:spacing w:after="0"/>
        <w:ind w:left="720"/>
        <w:jc w:val="center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68"/>
        <w:gridCol w:w="5201"/>
        <w:gridCol w:w="1466"/>
      </w:tblGrid>
      <w:tr w:rsidR="00633393" w:rsidRPr="00250C00" w:rsidTr="00AE3C29">
        <w:trPr>
          <w:trHeight w:val="446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Группа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Целевые показатели на 2030 год</w:t>
            </w:r>
          </w:p>
        </w:tc>
      </w:tr>
      <w:tr w:rsidR="00633393" w:rsidRPr="00250C00" w:rsidTr="00AE3C29">
        <w:trPr>
          <w:trHeight w:val="315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</w:t>
            </w:r>
          </w:p>
        </w:tc>
      </w:tr>
      <w:tr w:rsidR="00633393" w:rsidRPr="00250C00" w:rsidTr="00AE3C29">
        <w:trPr>
          <w:trHeight w:val="962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1. Показатели качества воды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1. Удельный вес проб воды у потребителя, которые не отвечают гигиеническим нормативам по санитарно-химическим показателям.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13"/>
              <w:spacing w:before="0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eastAsia="Calibri" w:hAnsi="Arial" w:cs="Arial"/>
                <w:b/>
                <w:sz w:val="20"/>
              </w:rPr>
              <w:t xml:space="preserve">Требованию </w:t>
            </w:r>
            <w:r w:rsidRPr="00250C00">
              <w:rPr>
                <w:rFonts w:ascii="Arial" w:hAnsi="Arial" w:cs="Arial"/>
                <w:b/>
                <w:sz w:val="20"/>
              </w:rPr>
              <w:t>СанПиН 2.1.4.1074-01</w:t>
            </w:r>
          </w:p>
        </w:tc>
      </w:tr>
      <w:tr w:rsidR="00633393" w:rsidRPr="00250C00" w:rsidTr="00AE3C2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2. Удельный вес проб воды у потребителя, которые не отвечают гигиеническим нормативам по микробиологическим показателям.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pStyle w:val="13"/>
              <w:spacing w:before="0"/>
              <w:rPr>
                <w:rFonts w:ascii="Arial" w:hAnsi="Arial" w:cs="Arial"/>
                <w:b/>
                <w:sz w:val="20"/>
              </w:rPr>
            </w:pPr>
            <w:r w:rsidRPr="00250C00">
              <w:rPr>
                <w:rFonts w:ascii="Arial" w:eastAsia="Calibri" w:hAnsi="Arial" w:cs="Arial"/>
                <w:b/>
                <w:sz w:val="20"/>
              </w:rPr>
              <w:t xml:space="preserve">Требованию </w:t>
            </w:r>
            <w:r w:rsidRPr="00250C00">
              <w:rPr>
                <w:rFonts w:ascii="Arial" w:hAnsi="Arial" w:cs="Arial"/>
                <w:b/>
                <w:sz w:val="20"/>
              </w:rPr>
              <w:t>СанПиН 2.1.4.1074-01</w:t>
            </w:r>
          </w:p>
        </w:tc>
      </w:tr>
      <w:tr w:rsidR="00633393" w:rsidRPr="00250C00" w:rsidTr="00AE3C29">
        <w:trPr>
          <w:trHeight w:val="19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2. Показатели надежности и бесперебойности водоснабжения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1. Водопроводные сети, нуждающиеся в замене, 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>км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633393" w:rsidRPr="00250C00" w:rsidTr="00AE3C29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2. Аварийность на сетях водопровода (ед./</w:t>
            </w:r>
            <w:proofErr w:type="gramStart"/>
            <w:r w:rsidRPr="00250C00">
              <w:rPr>
                <w:rFonts w:ascii="Arial" w:eastAsia="Calibri" w:hAnsi="Arial" w:cs="Arial"/>
                <w:sz w:val="20"/>
              </w:rPr>
              <w:t>км</w:t>
            </w:r>
            <w:proofErr w:type="gramEnd"/>
            <w:r w:rsidRPr="00250C00">
              <w:rPr>
                <w:rFonts w:ascii="Arial" w:eastAsia="Calibri" w:hAnsi="Arial" w:cs="Arial"/>
                <w:sz w:val="20"/>
              </w:rPr>
              <w:t>.)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0,38</w:t>
            </w:r>
          </w:p>
        </w:tc>
      </w:tr>
      <w:tr w:rsidR="00633393" w:rsidRPr="00250C00" w:rsidTr="00AE3C29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3. Износ водопроводных сетей,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  <w:lang w:eastAsia="en-US"/>
              </w:rPr>
              <w:t>25</w:t>
            </w:r>
          </w:p>
        </w:tc>
      </w:tr>
      <w:tr w:rsidR="00633393" w:rsidRPr="00250C00" w:rsidTr="00AE3C29">
        <w:trPr>
          <w:trHeight w:val="255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3. Показатели качества обслуживания абонентов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Нет</w:t>
            </w:r>
          </w:p>
        </w:tc>
      </w:tr>
      <w:tr w:rsidR="00633393" w:rsidRPr="00250C00" w:rsidTr="00AE3C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100</w:t>
            </w:r>
          </w:p>
        </w:tc>
      </w:tr>
      <w:tr w:rsidR="00633393" w:rsidRPr="00250C00" w:rsidTr="00AE3C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33393" w:rsidRPr="00250C00" w:rsidTr="00AE3C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население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100</w:t>
            </w:r>
          </w:p>
        </w:tc>
      </w:tr>
      <w:tr w:rsidR="00633393" w:rsidRPr="00250C00" w:rsidTr="00AE3C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промышленные объекты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100</w:t>
            </w:r>
          </w:p>
        </w:tc>
      </w:tr>
      <w:tr w:rsidR="00633393" w:rsidRPr="00250C00" w:rsidTr="00AE3C29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объекты социально-культурного и бытового назначения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100</w:t>
            </w:r>
          </w:p>
        </w:tc>
      </w:tr>
      <w:tr w:rsidR="00633393" w:rsidRPr="00250C00" w:rsidTr="00AE3C29">
        <w:trPr>
          <w:trHeight w:val="480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1. Объем неоплаченной воды от общего объема подачи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633393" w:rsidRPr="00250C00" w:rsidTr="00AE3C29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2. Потери воды в кубометрах на километр трубопроводов, м</w:t>
            </w:r>
            <w:r w:rsidRPr="00250C00">
              <w:rPr>
                <w:rFonts w:ascii="Arial" w:eastAsia="Calibri" w:hAnsi="Arial" w:cs="Arial"/>
                <w:sz w:val="20"/>
                <w:vertAlign w:val="superscript"/>
              </w:rPr>
              <w:t>3</w:t>
            </w:r>
            <w:r w:rsidRPr="00250C00">
              <w:rPr>
                <w:rFonts w:ascii="Arial" w:eastAsia="Calibri" w:hAnsi="Arial" w:cs="Arial"/>
                <w:sz w:val="20"/>
              </w:rPr>
              <w:t>/км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0,5</w:t>
            </w:r>
          </w:p>
        </w:tc>
      </w:tr>
      <w:tr w:rsidR="00633393" w:rsidRPr="00250C00" w:rsidTr="00AE3C29">
        <w:trPr>
          <w:trHeight w:val="793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33393" w:rsidRPr="00250C00" w:rsidTr="00AE3C29">
        <w:trPr>
          <w:trHeight w:val="663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>6. Иные показатели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  <w:r w:rsidRPr="00250C00">
              <w:rPr>
                <w:rFonts w:ascii="Arial" w:eastAsia="Calibri" w:hAnsi="Arial" w:cs="Arial"/>
                <w:sz w:val="20"/>
              </w:rPr>
              <w:t xml:space="preserve">Удельное энергопотребление на подачу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50C00">
                <w:rPr>
                  <w:rFonts w:ascii="Arial" w:eastAsia="Calibri" w:hAnsi="Arial" w:cs="Arial"/>
                  <w:sz w:val="20"/>
                </w:rPr>
                <w:t>1 м</w:t>
              </w:r>
              <w:r w:rsidRPr="00250C00">
                <w:rPr>
                  <w:rFonts w:ascii="Arial" w:eastAsia="Calibri" w:hAnsi="Arial" w:cs="Arial"/>
                  <w:sz w:val="20"/>
                  <w:vertAlign w:val="superscript"/>
                </w:rPr>
                <w:t>3</w:t>
              </w:r>
            </w:smartTag>
            <w:r w:rsidRPr="00250C00">
              <w:rPr>
                <w:rFonts w:ascii="Arial" w:eastAsia="Calibri" w:hAnsi="Arial" w:cs="Arial"/>
                <w:sz w:val="20"/>
              </w:rPr>
              <w:t xml:space="preserve"> питьевой воды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93" w:rsidRPr="00250C00" w:rsidRDefault="00633393" w:rsidP="00250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0C00">
              <w:rPr>
                <w:rFonts w:ascii="Arial" w:hAnsi="Arial" w:cs="Arial"/>
                <w:sz w:val="20"/>
              </w:rPr>
              <w:t xml:space="preserve">На подачу – 0,8 </w:t>
            </w:r>
            <w:proofErr w:type="spellStart"/>
            <w:r w:rsidRPr="00250C00">
              <w:rPr>
                <w:rFonts w:ascii="Arial" w:hAnsi="Arial" w:cs="Arial"/>
                <w:sz w:val="20"/>
              </w:rPr>
              <w:t>кВтч</w:t>
            </w:r>
            <w:proofErr w:type="spellEnd"/>
            <w:r w:rsidRPr="00250C00">
              <w:rPr>
                <w:rFonts w:ascii="Arial" w:hAnsi="Arial" w:cs="Arial"/>
                <w:sz w:val="20"/>
              </w:rPr>
              <w:t>/м</w:t>
            </w:r>
            <w:r w:rsidRPr="00250C0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</w:tbl>
    <w:p w:rsidR="00633393" w:rsidRPr="00250C00" w:rsidRDefault="00633393" w:rsidP="00250C00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Из таблицы 10 видно, что при выполнении мероприятий описанных в схеме водоснабжения на расчетный срок целевые показатели относительно базового периода будут следующее: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Улучшение качества питьевой воды, и увеличение обеспеченности населения централизованным водоснабжением.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Увеличение в процентном соотношении доли воды, обрабатываемой по НДТ (наилучшим доступным технологиям).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 xml:space="preserve">- Уменьшение доли водопроводной сети, нуждающейся в замене, своевременная реконструкция/замена участков водопроводной сети, имеющих высокий процент износа. 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lastRenderedPageBreak/>
        <w:t>- Снижение аварийности на сетях водопровода, путем использования качественных и современных материалов при прокладке новых и реконструкции старых участков водопроводных сетей.</w:t>
      </w:r>
    </w:p>
    <w:p w:rsidR="00633393" w:rsidRPr="00250C00" w:rsidRDefault="00633393" w:rsidP="00250C00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250C00">
        <w:rPr>
          <w:rFonts w:ascii="Arial" w:hAnsi="Arial" w:cs="Arial"/>
          <w:sz w:val="20"/>
        </w:rPr>
        <w:t>- Снижение количества перебоев в снабжении потребителей услугами водоснабжения (часов на потребителя), своевременная установка резервных насосов.</w:t>
      </w:r>
    </w:p>
    <w:p w:rsidR="00633393" w:rsidRPr="00250C00" w:rsidRDefault="00633393" w:rsidP="00250C00">
      <w:pPr>
        <w:pStyle w:val="ac"/>
        <w:spacing w:after="0" w:line="276" w:lineRule="auto"/>
        <w:jc w:val="both"/>
        <w:rPr>
          <w:rFonts w:ascii="Arial" w:hAnsi="Arial" w:cs="Arial"/>
          <w:sz w:val="20"/>
        </w:rPr>
      </w:pPr>
      <w:r w:rsidRPr="00250C00">
        <w:rPr>
          <w:rStyle w:val="BodyTextChar"/>
          <w:rFonts w:ascii="Arial" w:hAnsi="Arial" w:cs="Arial"/>
          <w:sz w:val="20"/>
          <w:szCs w:val="20"/>
          <w:lang w:eastAsia="en-US"/>
        </w:rPr>
        <w:br w:type="page"/>
      </w:r>
      <w:r w:rsidRPr="00250C00">
        <w:rPr>
          <w:rFonts w:ascii="Arial" w:hAnsi="Arial" w:cs="Arial"/>
          <w:b/>
          <w:sz w:val="20"/>
        </w:rPr>
        <w:lastRenderedPageBreak/>
        <w:t>8. Перечень выявленных бесхозяйных объектов централизованных систем водоснабжения и водоотведения (в случаи их выявления) и перечень организаций, уполномоченных на их эксплуатацию.</w:t>
      </w:r>
    </w:p>
    <w:p w:rsidR="00633393" w:rsidRPr="00250C00" w:rsidRDefault="00633393" w:rsidP="00250C00">
      <w:pPr>
        <w:pStyle w:val="82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На момент актуализации схемы водоснабжения в границах Ширяевского муниципального образования не выявлено участков бесхозяйных сетей. В случае обнаружения таковых в последующем, необходимо руководствоваться Статья 8, гл. 3 Закона «О водоснабжении и водоотведении» № 416-ФЗ.</w:t>
      </w:r>
    </w:p>
    <w:p w:rsidR="00633393" w:rsidRPr="00250C00" w:rsidRDefault="00633393" w:rsidP="00250C00">
      <w:pPr>
        <w:pStyle w:val="82"/>
        <w:shd w:val="clear" w:color="auto" w:fill="auto"/>
        <w:spacing w:after="0" w:line="276" w:lineRule="auto"/>
        <w:ind w:left="20" w:right="20" w:firstLine="700"/>
        <w:jc w:val="both"/>
        <w:rPr>
          <w:rFonts w:ascii="Arial" w:hAnsi="Arial" w:cs="Arial"/>
          <w:sz w:val="20"/>
          <w:szCs w:val="20"/>
        </w:rPr>
      </w:pPr>
      <w:r w:rsidRPr="00250C00">
        <w:rPr>
          <w:rFonts w:ascii="Arial" w:hAnsi="Arial" w:cs="Arial"/>
          <w:sz w:val="20"/>
          <w:szCs w:val="20"/>
        </w:rPr>
        <w:t>Выбор организации для обслуживания бесхозяйных объектов централизованных систем водоснабжения производится в соответствии со ст. 8, гл. 3 Закона «О водоснабжении и водоотведении» № 416-ФЗ. Расходы организации, осуществляющей горячее водоснабжение, холодное водоснабжение, на эксплуатацию бесхозяйных объектов централизованных систем горячего водоснабжения, холодного водоснабжения, учитываются органами регулирования тарифов при установлении тарифов в порядке, установленном основами ценообразования в сфере водоснабжения, утвержденными Правительством Российской Федерации.</w:t>
      </w:r>
    </w:p>
    <w:p w:rsidR="00633393" w:rsidRPr="009413EB" w:rsidRDefault="00633393" w:rsidP="00633393">
      <w:pPr>
        <w:ind w:firstLine="708"/>
        <w:jc w:val="both"/>
        <w:rPr>
          <w:sz w:val="28"/>
        </w:rPr>
      </w:pPr>
    </w:p>
    <w:p w:rsidR="00633393" w:rsidRPr="009E6BDD" w:rsidRDefault="00633393" w:rsidP="00250C00">
      <w:pPr>
        <w:spacing w:line="240" w:lineRule="auto"/>
        <w:rPr>
          <w:b/>
          <w:sz w:val="20"/>
        </w:rPr>
      </w:pPr>
    </w:p>
    <w:p w:rsidR="00214DFC" w:rsidRPr="00C40FC5" w:rsidRDefault="00E7459C" w:rsidP="00472DF0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0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4"/>
          <w:szCs w:val="14"/>
        </w:rPr>
      </w:pPr>
    </w:p>
    <w:p w:rsidR="00FF6DDD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17" w:history="1">
        <w:r w:rsidR="00FF6DDD" w:rsidRPr="00EB014E">
          <w:rPr>
            <w:rStyle w:val="a5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EB014E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112FEA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EB014E" w:rsidRDefault="00384285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EB014E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214DFC" w:rsidRDefault="00D87E03" w:rsidP="00472DF0">
      <w:pPr>
        <w:shd w:val="clear" w:color="auto" w:fill="F2F2F2" w:themeFill="background1" w:themeFillShade="F2"/>
        <w:tabs>
          <w:tab w:val="left" w:pos="2130"/>
        </w:tabs>
      </w:pPr>
    </w:p>
    <w:sectPr w:rsidR="00D87E03" w:rsidRPr="00214DFC" w:rsidSect="002317C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9C" w:rsidRDefault="00E7459C" w:rsidP="0064571D">
      <w:pPr>
        <w:spacing w:after="0" w:line="240" w:lineRule="auto"/>
      </w:pPr>
      <w:r>
        <w:separator/>
      </w:r>
    </w:p>
  </w:endnote>
  <w:endnote w:type="continuationSeparator" w:id="0">
    <w:p w:rsidR="00E7459C" w:rsidRDefault="00E7459C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Default="003E4D34" w:rsidP="003E4D34">
    <w:pPr>
      <w:pStyle w:val="a9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E4D34" w:rsidRDefault="003E4D3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Default="003E4D34" w:rsidP="003E4D34">
    <w:pPr>
      <w:pStyle w:val="a9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C773E">
      <w:rPr>
        <w:rStyle w:val="afc"/>
        <w:noProof/>
      </w:rPr>
      <w:t>2</w:t>
    </w:r>
    <w:r>
      <w:rPr>
        <w:rStyle w:val="afc"/>
      </w:rPr>
      <w:fldChar w:fldCharType="end"/>
    </w:r>
  </w:p>
  <w:p w:rsidR="003E4D34" w:rsidRDefault="003E4D34" w:rsidP="003E4D34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3" w:rsidRDefault="00633393" w:rsidP="00C82918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3393" w:rsidRDefault="0063339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93" w:rsidRDefault="00633393" w:rsidP="00C82918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C773E">
      <w:rPr>
        <w:rStyle w:val="afc"/>
        <w:noProof/>
      </w:rPr>
      <w:t>26</w:t>
    </w:r>
    <w:r>
      <w:rPr>
        <w:rStyle w:val="afc"/>
      </w:rPr>
      <w:fldChar w:fldCharType="end"/>
    </w:r>
  </w:p>
  <w:p w:rsidR="00633393" w:rsidRDefault="00633393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3E4D34" w:rsidRDefault="003E4D3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3E">
          <w:rPr>
            <w:noProof/>
          </w:rPr>
          <w:t>37</w:t>
        </w:r>
        <w:r>
          <w:fldChar w:fldCharType="end"/>
        </w:r>
      </w:p>
    </w:sdtContent>
  </w:sdt>
  <w:p w:rsidR="003E4D34" w:rsidRDefault="003E4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9C" w:rsidRDefault="00E7459C" w:rsidP="0064571D">
      <w:pPr>
        <w:spacing w:after="0" w:line="240" w:lineRule="auto"/>
      </w:pPr>
      <w:r>
        <w:separator/>
      </w:r>
    </w:p>
  </w:footnote>
  <w:footnote w:type="continuationSeparator" w:id="0">
    <w:p w:rsidR="00E7459C" w:rsidRDefault="00E7459C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Pr="00D95F16" w:rsidRDefault="003E4D34">
    <w:pPr>
      <w:pStyle w:val="a7"/>
      <w:rPr>
        <w:rStyle w:val="af3"/>
        <w:rFonts w:asciiTheme="minorHAnsi" w:hAnsiTheme="minorHAnsi"/>
        <w:color w:val="auto"/>
      </w:rPr>
    </w:pPr>
    <w:r w:rsidRPr="00EB014E">
      <w:rPr>
        <w:rStyle w:val="af3"/>
        <w:rFonts w:ascii="Times New Roman" w:hAnsi="Times New Roman"/>
        <w:color w:val="auto"/>
      </w:rPr>
      <w:t>Ширяевский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вестник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№</w:t>
    </w:r>
    <w:r>
      <w:rPr>
        <w:rStyle w:val="af3"/>
        <w:rFonts w:ascii="French Script MT" w:hAnsi="French Script MT"/>
        <w:color w:val="auto"/>
      </w:rPr>
      <w:t xml:space="preserve"> </w:t>
    </w:r>
    <w:r w:rsidR="00633393">
      <w:rPr>
        <w:rStyle w:val="af3"/>
        <w:rFonts w:asciiTheme="minorHAnsi" w:hAnsiTheme="minorHAnsi"/>
        <w:color w:val="auto"/>
      </w:rPr>
      <w:t>10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от</w:t>
    </w:r>
    <w:r>
      <w:rPr>
        <w:rStyle w:val="af3"/>
        <w:rFonts w:ascii="French Script MT" w:hAnsi="French Script MT"/>
        <w:color w:val="auto"/>
      </w:rPr>
      <w:t xml:space="preserve"> </w:t>
    </w:r>
    <w:r w:rsidR="00633393">
      <w:rPr>
        <w:rStyle w:val="af3"/>
        <w:rFonts w:asciiTheme="minorHAnsi" w:hAnsiTheme="minorHAnsi"/>
        <w:color w:val="auto"/>
      </w:rPr>
      <w:t>30</w:t>
    </w:r>
    <w:r>
      <w:rPr>
        <w:rStyle w:val="af3"/>
        <w:rFonts w:ascii="French Script MT" w:hAnsi="French Script MT"/>
        <w:color w:val="auto"/>
      </w:rPr>
      <w:t>.</w:t>
    </w:r>
    <w:r w:rsidR="00633393">
      <w:rPr>
        <w:rStyle w:val="af3"/>
        <w:rFonts w:asciiTheme="minorHAnsi" w:hAnsiTheme="minorHAnsi"/>
        <w:color w:val="auto"/>
      </w:rPr>
      <w:t>08</w:t>
    </w:r>
    <w:r>
      <w:rPr>
        <w:rStyle w:val="af3"/>
        <w:rFonts w:ascii="French Script MT" w:hAnsi="French Script MT"/>
        <w:color w:val="auto"/>
      </w:rPr>
      <w:t>.</w:t>
    </w:r>
    <w:r>
      <w:rPr>
        <w:rStyle w:val="af3"/>
        <w:rFonts w:asciiTheme="minorHAnsi" w:hAnsiTheme="minorHAnsi"/>
        <w:color w:val="auto"/>
      </w:rPr>
      <w:t>2019г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13833"/>
    <w:multiLevelType w:val="hybridMultilevel"/>
    <w:tmpl w:val="B83086B8"/>
    <w:lvl w:ilvl="0" w:tplc="81C6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B23C81"/>
    <w:multiLevelType w:val="hybridMultilevel"/>
    <w:tmpl w:val="F6E8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51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1745A"/>
    <w:multiLevelType w:val="hybridMultilevel"/>
    <w:tmpl w:val="CDF6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9A0195"/>
    <w:multiLevelType w:val="hybridMultilevel"/>
    <w:tmpl w:val="E29E55F0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2115C7"/>
    <w:multiLevelType w:val="hybridMultilevel"/>
    <w:tmpl w:val="3E94269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06116980"/>
    <w:multiLevelType w:val="multilevel"/>
    <w:tmpl w:val="0419001F"/>
    <w:styleLink w:val="46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1A64B9"/>
    <w:multiLevelType w:val="hybridMultilevel"/>
    <w:tmpl w:val="AE92A0E8"/>
    <w:lvl w:ilvl="0" w:tplc="61F6A7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A160CB5"/>
    <w:multiLevelType w:val="hybridMultilevel"/>
    <w:tmpl w:val="8A1A85C6"/>
    <w:lvl w:ilvl="0" w:tplc="608AFC10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0A2C7DCB"/>
    <w:multiLevelType w:val="multilevel"/>
    <w:tmpl w:val="409C150E"/>
    <w:styleLink w:val="57"/>
    <w:lvl w:ilvl="0">
      <w:start w:val="3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E62BF"/>
    <w:multiLevelType w:val="hybridMultilevel"/>
    <w:tmpl w:val="77383A24"/>
    <w:lvl w:ilvl="0" w:tplc="F7AC4DD4">
      <w:start w:val="1"/>
      <w:numFmt w:val="decimal"/>
      <w:lvlText w:val="%1."/>
      <w:lvlJc w:val="left"/>
      <w:pPr>
        <w:tabs>
          <w:tab w:val="num" w:pos="540"/>
        </w:tabs>
        <w:ind w:left="540" w:firstLine="709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C996957"/>
    <w:multiLevelType w:val="hybridMultilevel"/>
    <w:tmpl w:val="A56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25148"/>
    <w:multiLevelType w:val="hybridMultilevel"/>
    <w:tmpl w:val="EFA421D8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>
    <w:nsid w:val="0D634363"/>
    <w:multiLevelType w:val="hybridMultilevel"/>
    <w:tmpl w:val="A39E5446"/>
    <w:lvl w:ilvl="0" w:tplc="B79EDF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5A5"/>
    <w:multiLevelType w:val="hybridMultilevel"/>
    <w:tmpl w:val="A3880A62"/>
    <w:lvl w:ilvl="0" w:tplc="93EC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CC112">
      <w:numFmt w:val="none"/>
      <w:lvlText w:val=""/>
      <w:lvlJc w:val="left"/>
      <w:pPr>
        <w:tabs>
          <w:tab w:val="num" w:pos="360"/>
        </w:tabs>
      </w:pPr>
    </w:lvl>
    <w:lvl w:ilvl="2" w:tplc="7A406B9C">
      <w:numFmt w:val="none"/>
      <w:lvlText w:val=""/>
      <w:lvlJc w:val="left"/>
      <w:pPr>
        <w:tabs>
          <w:tab w:val="num" w:pos="360"/>
        </w:tabs>
      </w:pPr>
    </w:lvl>
    <w:lvl w:ilvl="3" w:tplc="97A04786">
      <w:numFmt w:val="none"/>
      <w:lvlText w:val=""/>
      <w:lvlJc w:val="left"/>
      <w:pPr>
        <w:tabs>
          <w:tab w:val="num" w:pos="360"/>
        </w:tabs>
      </w:pPr>
    </w:lvl>
    <w:lvl w:ilvl="4" w:tplc="63EE10F2">
      <w:numFmt w:val="none"/>
      <w:lvlText w:val=""/>
      <w:lvlJc w:val="left"/>
      <w:pPr>
        <w:tabs>
          <w:tab w:val="num" w:pos="360"/>
        </w:tabs>
      </w:pPr>
    </w:lvl>
    <w:lvl w:ilvl="5" w:tplc="6BD43D34">
      <w:numFmt w:val="none"/>
      <w:lvlText w:val=""/>
      <w:lvlJc w:val="left"/>
      <w:pPr>
        <w:tabs>
          <w:tab w:val="num" w:pos="360"/>
        </w:tabs>
      </w:pPr>
    </w:lvl>
    <w:lvl w:ilvl="6" w:tplc="3F2CFAF0">
      <w:numFmt w:val="none"/>
      <w:lvlText w:val=""/>
      <w:lvlJc w:val="left"/>
      <w:pPr>
        <w:tabs>
          <w:tab w:val="num" w:pos="360"/>
        </w:tabs>
      </w:pPr>
    </w:lvl>
    <w:lvl w:ilvl="7" w:tplc="7486966E">
      <w:numFmt w:val="none"/>
      <w:lvlText w:val=""/>
      <w:lvlJc w:val="left"/>
      <w:pPr>
        <w:tabs>
          <w:tab w:val="num" w:pos="360"/>
        </w:tabs>
      </w:pPr>
    </w:lvl>
    <w:lvl w:ilvl="8" w:tplc="77D4620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F3B6C59"/>
    <w:multiLevelType w:val="hybridMultilevel"/>
    <w:tmpl w:val="3B7207CC"/>
    <w:lvl w:ilvl="0" w:tplc="061C9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F9F7F38"/>
    <w:multiLevelType w:val="multilevel"/>
    <w:tmpl w:val="CDD84FD8"/>
    <w:styleLink w:val="49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14A701A"/>
    <w:multiLevelType w:val="hybridMultilevel"/>
    <w:tmpl w:val="59C66746"/>
    <w:lvl w:ilvl="0" w:tplc="BA6AF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1563365"/>
    <w:multiLevelType w:val="hybridMultilevel"/>
    <w:tmpl w:val="3AE27660"/>
    <w:lvl w:ilvl="0" w:tplc="64A0C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13765812"/>
    <w:multiLevelType w:val="hybridMultilevel"/>
    <w:tmpl w:val="5A2CCAF0"/>
    <w:lvl w:ilvl="0" w:tplc="793ECDC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116A8C86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3">
    <w:nsid w:val="15977400"/>
    <w:multiLevelType w:val="hybridMultilevel"/>
    <w:tmpl w:val="0C3CCFA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15E82651"/>
    <w:multiLevelType w:val="hybridMultilevel"/>
    <w:tmpl w:val="7F881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6A43D36"/>
    <w:multiLevelType w:val="hybridMultilevel"/>
    <w:tmpl w:val="155235DE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89D0227"/>
    <w:multiLevelType w:val="multilevel"/>
    <w:tmpl w:val="E5DA6450"/>
    <w:styleLink w:val="38"/>
    <w:lvl w:ilvl="0">
      <w:start w:val="2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8B21748"/>
    <w:multiLevelType w:val="hybridMultilevel"/>
    <w:tmpl w:val="C232A75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>
    <w:nsid w:val="191A2FF1"/>
    <w:multiLevelType w:val="hybridMultilevel"/>
    <w:tmpl w:val="6E68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0B7BCD"/>
    <w:multiLevelType w:val="hybridMultilevel"/>
    <w:tmpl w:val="7E22489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0">
    <w:nsid w:val="20370BD8"/>
    <w:multiLevelType w:val="multilevel"/>
    <w:tmpl w:val="1E7A7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1CE201B"/>
    <w:multiLevelType w:val="hybridMultilevel"/>
    <w:tmpl w:val="A9D0253C"/>
    <w:lvl w:ilvl="0" w:tplc="F87084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22346E17"/>
    <w:multiLevelType w:val="hybridMultilevel"/>
    <w:tmpl w:val="5FD4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C72828"/>
    <w:multiLevelType w:val="multilevel"/>
    <w:tmpl w:val="09DC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2606766B"/>
    <w:multiLevelType w:val="multilevel"/>
    <w:tmpl w:val="68CE0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6F52E88"/>
    <w:multiLevelType w:val="hybridMultilevel"/>
    <w:tmpl w:val="BD34EA4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28446A98"/>
    <w:multiLevelType w:val="hybridMultilevel"/>
    <w:tmpl w:val="4B26891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B62CBF"/>
    <w:multiLevelType w:val="multilevel"/>
    <w:tmpl w:val="145EC04A"/>
    <w:styleLink w:val="4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F5B6CFC"/>
    <w:multiLevelType w:val="hybridMultilevel"/>
    <w:tmpl w:val="77CADFB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>
    <w:nsid w:val="32C730D5"/>
    <w:multiLevelType w:val="multilevel"/>
    <w:tmpl w:val="9F4A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45F607A"/>
    <w:multiLevelType w:val="hybridMultilevel"/>
    <w:tmpl w:val="1152C162"/>
    <w:lvl w:ilvl="0" w:tplc="D6806B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41">
    <w:nsid w:val="34A716FA"/>
    <w:multiLevelType w:val="hybridMultilevel"/>
    <w:tmpl w:val="71E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F70248"/>
    <w:multiLevelType w:val="hybridMultilevel"/>
    <w:tmpl w:val="5074F6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441D64"/>
    <w:multiLevelType w:val="hybridMultilevel"/>
    <w:tmpl w:val="B89003EC"/>
    <w:lvl w:ilvl="0" w:tplc="3540285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7A9C2DA6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5">
    <w:nsid w:val="38F67306"/>
    <w:multiLevelType w:val="hybridMultilevel"/>
    <w:tmpl w:val="5BCCF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A841BAE"/>
    <w:multiLevelType w:val="hybridMultilevel"/>
    <w:tmpl w:val="26D4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AA5480"/>
    <w:multiLevelType w:val="hybridMultilevel"/>
    <w:tmpl w:val="13FE5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AC2599C"/>
    <w:multiLevelType w:val="hybridMultilevel"/>
    <w:tmpl w:val="23946E7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9">
    <w:nsid w:val="3BCF2F52"/>
    <w:multiLevelType w:val="hybridMultilevel"/>
    <w:tmpl w:val="11B226D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0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2716E3"/>
    <w:multiLevelType w:val="multilevel"/>
    <w:tmpl w:val="11CE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41075F26"/>
    <w:multiLevelType w:val="hybridMultilevel"/>
    <w:tmpl w:val="46941CF4"/>
    <w:lvl w:ilvl="0" w:tplc="309E9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2237833"/>
    <w:multiLevelType w:val="hybridMultilevel"/>
    <w:tmpl w:val="385227F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744FAF"/>
    <w:multiLevelType w:val="multilevel"/>
    <w:tmpl w:val="FF4837EE"/>
    <w:styleLink w:val="56"/>
    <w:lvl w:ilvl="0">
      <w:start w:val="3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6AE4A29"/>
    <w:multiLevelType w:val="hybridMultilevel"/>
    <w:tmpl w:val="B5E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C065D8"/>
    <w:multiLevelType w:val="hybridMultilevel"/>
    <w:tmpl w:val="74C41C92"/>
    <w:lvl w:ilvl="0" w:tplc="5524E24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483270CA"/>
    <w:multiLevelType w:val="hybridMultilevel"/>
    <w:tmpl w:val="927E809A"/>
    <w:lvl w:ilvl="0" w:tplc="0632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 w:val="0"/>
        <w:emboss w:val="0"/>
        <w:imprint w:val="0"/>
      </w:rPr>
    </w:lvl>
    <w:lvl w:ilvl="1" w:tplc="710EC4E8">
      <w:numFmt w:val="none"/>
      <w:lvlText w:val=""/>
      <w:lvlJc w:val="left"/>
      <w:pPr>
        <w:tabs>
          <w:tab w:val="num" w:pos="360"/>
        </w:tabs>
      </w:pPr>
    </w:lvl>
    <w:lvl w:ilvl="2" w:tplc="AE0EE50A">
      <w:numFmt w:val="none"/>
      <w:lvlText w:val=""/>
      <w:lvlJc w:val="left"/>
      <w:pPr>
        <w:tabs>
          <w:tab w:val="num" w:pos="360"/>
        </w:tabs>
      </w:pPr>
    </w:lvl>
    <w:lvl w:ilvl="3" w:tplc="62B669A2">
      <w:numFmt w:val="none"/>
      <w:lvlText w:val=""/>
      <w:lvlJc w:val="left"/>
      <w:pPr>
        <w:tabs>
          <w:tab w:val="num" w:pos="360"/>
        </w:tabs>
      </w:pPr>
    </w:lvl>
    <w:lvl w:ilvl="4" w:tplc="F1E8EFE2">
      <w:numFmt w:val="none"/>
      <w:lvlText w:val=""/>
      <w:lvlJc w:val="left"/>
      <w:pPr>
        <w:tabs>
          <w:tab w:val="num" w:pos="360"/>
        </w:tabs>
      </w:pPr>
    </w:lvl>
    <w:lvl w:ilvl="5" w:tplc="37D426EA">
      <w:numFmt w:val="none"/>
      <w:lvlText w:val=""/>
      <w:lvlJc w:val="left"/>
      <w:pPr>
        <w:tabs>
          <w:tab w:val="num" w:pos="360"/>
        </w:tabs>
      </w:pPr>
    </w:lvl>
    <w:lvl w:ilvl="6" w:tplc="3AFC5412">
      <w:numFmt w:val="none"/>
      <w:lvlText w:val=""/>
      <w:lvlJc w:val="left"/>
      <w:pPr>
        <w:tabs>
          <w:tab w:val="num" w:pos="360"/>
        </w:tabs>
      </w:pPr>
    </w:lvl>
    <w:lvl w:ilvl="7" w:tplc="A4E68472">
      <w:numFmt w:val="none"/>
      <w:lvlText w:val=""/>
      <w:lvlJc w:val="left"/>
      <w:pPr>
        <w:tabs>
          <w:tab w:val="num" w:pos="360"/>
        </w:tabs>
      </w:pPr>
    </w:lvl>
    <w:lvl w:ilvl="8" w:tplc="A68CCC86">
      <w:numFmt w:val="none"/>
      <w:lvlText w:val=""/>
      <w:lvlJc w:val="left"/>
      <w:pPr>
        <w:tabs>
          <w:tab w:val="num" w:pos="360"/>
        </w:tabs>
      </w:pPr>
    </w:lvl>
  </w:abstractNum>
  <w:abstractNum w:abstractNumId="58">
    <w:nsid w:val="48FC2166"/>
    <w:multiLevelType w:val="hybridMultilevel"/>
    <w:tmpl w:val="33D044BA"/>
    <w:lvl w:ilvl="0" w:tplc="2AE88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>
    <w:nsid w:val="4ABC4A2E"/>
    <w:multiLevelType w:val="multilevel"/>
    <w:tmpl w:val="688C4418"/>
    <w:styleLink w:val="54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EF6011C"/>
    <w:multiLevelType w:val="hybridMultilevel"/>
    <w:tmpl w:val="72FA71D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>
    <w:nsid w:val="52507ECC"/>
    <w:multiLevelType w:val="hybridMultilevel"/>
    <w:tmpl w:val="9DC04068"/>
    <w:lvl w:ilvl="0" w:tplc="BD4C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21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3B273E"/>
    <w:multiLevelType w:val="hybridMultilevel"/>
    <w:tmpl w:val="34669F1A"/>
    <w:lvl w:ilvl="0" w:tplc="B29EFF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3">
    <w:nsid w:val="54D53F0B"/>
    <w:multiLevelType w:val="hybridMultilevel"/>
    <w:tmpl w:val="5FEC56E4"/>
    <w:lvl w:ilvl="0" w:tplc="4E7A27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552D793A"/>
    <w:multiLevelType w:val="hybridMultilevel"/>
    <w:tmpl w:val="158C0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5916FF8"/>
    <w:multiLevelType w:val="multilevel"/>
    <w:tmpl w:val="75A8200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66">
    <w:nsid w:val="59031A3D"/>
    <w:multiLevelType w:val="hybridMultilevel"/>
    <w:tmpl w:val="BC6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0E601B"/>
    <w:multiLevelType w:val="multilevel"/>
    <w:tmpl w:val="6D0E5352"/>
    <w:styleLink w:val="50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B9B1724"/>
    <w:multiLevelType w:val="hybridMultilevel"/>
    <w:tmpl w:val="CF74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C486E76"/>
    <w:multiLevelType w:val="hybridMultilevel"/>
    <w:tmpl w:val="E9A29EEA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0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5FBC051A"/>
    <w:multiLevelType w:val="hybridMultilevel"/>
    <w:tmpl w:val="A93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2529BA"/>
    <w:multiLevelType w:val="hybridMultilevel"/>
    <w:tmpl w:val="060EB9F2"/>
    <w:lvl w:ilvl="0" w:tplc="7A9C2DA6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2773035"/>
    <w:multiLevelType w:val="hybridMultilevel"/>
    <w:tmpl w:val="929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B0B0C"/>
    <w:multiLevelType w:val="hybridMultilevel"/>
    <w:tmpl w:val="57A028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>
    <w:nsid w:val="63C41611"/>
    <w:multiLevelType w:val="hybridMultilevel"/>
    <w:tmpl w:val="2F425828"/>
    <w:lvl w:ilvl="0" w:tplc="CC28D95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65054400"/>
    <w:multiLevelType w:val="hybridMultilevel"/>
    <w:tmpl w:val="0E764A2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7">
    <w:nsid w:val="69E000F3"/>
    <w:multiLevelType w:val="multilevel"/>
    <w:tmpl w:val="309C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8">
    <w:nsid w:val="69E11EEE"/>
    <w:multiLevelType w:val="hybridMultilevel"/>
    <w:tmpl w:val="6B52B01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9">
    <w:nsid w:val="6BB24FA0"/>
    <w:multiLevelType w:val="hybridMultilevel"/>
    <w:tmpl w:val="D674E13C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1CA162C"/>
    <w:multiLevelType w:val="hybridMultilevel"/>
    <w:tmpl w:val="B4409CCA"/>
    <w:lvl w:ilvl="0" w:tplc="99B43B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72200ADD"/>
    <w:multiLevelType w:val="hybridMultilevel"/>
    <w:tmpl w:val="DC80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607B95"/>
    <w:multiLevelType w:val="hybridMultilevel"/>
    <w:tmpl w:val="ABA0CB22"/>
    <w:lvl w:ilvl="0" w:tplc="551A4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76753631"/>
    <w:multiLevelType w:val="hybridMultilevel"/>
    <w:tmpl w:val="629A44BC"/>
    <w:lvl w:ilvl="0" w:tplc="7A9C2DA6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>
    <w:nsid w:val="780E1198"/>
    <w:multiLevelType w:val="hybridMultilevel"/>
    <w:tmpl w:val="5FE697DE"/>
    <w:lvl w:ilvl="0" w:tplc="7A9C2DA6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97F515A"/>
    <w:multiLevelType w:val="hybridMultilevel"/>
    <w:tmpl w:val="4DFE9586"/>
    <w:lvl w:ilvl="0" w:tplc="B6AE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2B640A2">
      <w:start w:val="1"/>
      <w:numFmt w:val="bullet"/>
      <w:lvlText w:val="-"/>
      <w:lvlJc w:val="left"/>
      <w:pPr>
        <w:tabs>
          <w:tab w:val="num" w:pos="1080"/>
        </w:tabs>
        <w:ind w:left="1083" w:hanging="3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E15AAC"/>
    <w:multiLevelType w:val="hybridMultilevel"/>
    <w:tmpl w:val="A5261B10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8">
    <w:nsid w:val="7C412B62"/>
    <w:multiLevelType w:val="hybridMultilevel"/>
    <w:tmpl w:val="EF9CEA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>
    <w:nsid w:val="7DBA2C9F"/>
    <w:multiLevelType w:val="hybridMultilevel"/>
    <w:tmpl w:val="D4A69D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F5E1F20"/>
    <w:multiLevelType w:val="hybridMultilevel"/>
    <w:tmpl w:val="A9AE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7321CE"/>
    <w:multiLevelType w:val="hybridMultilevel"/>
    <w:tmpl w:val="9864DBE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6"/>
  </w:num>
  <w:num w:numId="5">
    <w:abstractNumId w:val="37"/>
  </w:num>
  <w:num w:numId="6">
    <w:abstractNumId w:val="54"/>
  </w:num>
  <w:num w:numId="7">
    <w:abstractNumId w:val="59"/>
  </w:num>
  <w:num w:numId="8">
    <w:abstractNumId w:val="67"/>
  </w:num>
  <w:num w:numId="9">
    <w:abstractNumId w:val="2"/>
  </w:num>
  <w:num w:numId="10">
    <w:abstractNumId w:val="1"/>
  </w:num>
  <w:num w:numId="11">
    <w:abstractNumId w:val="0"/>
  </w:num>
  <w:num w:numId="12">
    <w:abstractNumId w:val="65"/>
  </w:num>
  <w:num w:numId="13">
    <w:abstractNumId w:val="21"/>
  </w:num>
  <w:num w:numId="14">
    <w:abstractNumId w:val="84"/>
  </w:num>
  <w:num w:numId="15">
    <w:abstractNumId w:val="77"/>
  </w:num>
  <w:num w:numId="16">
    <w:abstractNumId w:val="58"/>
  </w:num>
  <w:num w:numId="17">
    <w:abstractNumId w:val="22"/>
  </w:num>
  <w:num w:numId="18">
    <w:abstractNumId w:val="44"/>
  </w:num>
  <w:num w:numId="19">
    <w:abstractNumId w:val="40"/>
  </w:num>
  <w:num w:numId="20">
    <w:abstractNumId w:val="72"/>
  </w:num>
  <w:num w:numId="21">
    <w:abstractNumId w:val="27"/>
  </w:num>
  <w:num w:numId="22">
    <w:abstractNumId w:val="29"/>
  </w:num>
  <w:num w:numId="23">
    <w:abstractNumId w:val="83"/>
  </w:num>
  <w:num w:numId="24">
    <w:abstractNumId w:val="48"/>
  </w:num>
  <w:num w:numId="25">
    <w:abstractNumId w:val="14"/>
  </w:num>
  <w:num w:numId="26">
    <w:abstractNumId w:val="87"/>
  </w:num>
  <w:num w:numId="27">
    <w:abstractNumId w:val="69"/>
  </w:num>
  <w:num w:numId="28">
    <w:abstractNumId w:val="85"/>
  </w:num>
  <w:num w:numId="29">
    <w:abstractNumId w:val="68"/>
  </w:num>
  <w:num w:numId="30">
    <w:abstractNumId w:val="30"/>
  </w:num>
  <w:num w:numId="31">
    <w:abstractNumId w:val="51"/>
  </w:num>
  <w:num w:numId="32">
    <w:abstractNumId w:val="49"/>
  </w:num>
  <w:num w:numId="33">
    <w:abstractNumId w:val="41"/>
  </w:num>
  <w:num w:numId="34">
    <w:abstractNumId w:val="78"/>
  </w:num>
  <w:num w:numId="35">
    <w:abstractNumId w:val="38"/>
  </w:num>
  <w:num w:numId="36">
    <w:abstractNumId w:val="23"/>
  </w:num>
  <w:num w:numId="37">
    <w:abstractNumId w:val="7"/>
  </w:num>
  <w:num w:numId="38">
    <w:abstractNumId w:val="35"/>
  </w:num>
  <w:num w:numId="39">
    <w:abstractNumId w:val="76"/>
  </w:num>
  <w:num w:numId="40">
    <w:abstractNumId w:val="39"/>
  </w:num>
  <w:num w:numId="41">
    <w:abstractNumId w:val="91"/>
  </w:num>
  <w:num w:numId="42">
    <w:abstractNumId w:val="53"/>
  </w:num>
  <w:num w:numId="43">
    <w:abstractNumId w:val="25"/>
  </w:num>
  <w:num w:numId="44">
    <w:abstractNumId w:val="46"/>
  </w:num>
  <w:num w:numId="45">
    <w:abstractNumId w:val="71"/>
  </w:num>
  <w:num w:numId="46">
    <w:abstractNumId w:val="6"/>
  </w:num>
  <w:num w:numId="47">
    <w:abstractNumId w:val="79"/>
  </w:num>
  <w:num w:numId="48">
    <w:abstractNumId w:val="36"/>
  </w:num>
  <w:num w:numId="49">
    <w:abstractNumId w:val="90"/>
  </w:num>
  <w:num w:numId="50">
    <w:abstractNumId w:val="4"/>
  </w:num>
  <w:num w:numId="51">
    <w:abstractNumId w:val="47"/>
  </w:num>
  <w:num w:numId="52">
    <w:abstractNumId w:val="32"/>
  </w:num>
  <w:num w:numId="53">
    <w:abstractNumId w:val="86"/>
  </w:num>
  <w:num w:numId="54">
    <w:abstractNumId w:val="63"/>
  </w:num>
  <w:num w:numId="55">
    <w:abstractNumId w:val="28"/>
  </w:num>
  <w:num w:numId="56">
    <w:abstractNumId w:val="89"/>
  </w:num>
  <w:num w:numId="57">
    <w:abstractNumId w:val="80"/>
  </w:num>
  <w:num w:numId="58">
    <w:abstractNumId w:val="56"/>
  </w:num>
  <w:num w:numId="59">
    <w:abstractNumId w:val="75"/>
  </w:num>
  <w:num w:numId="60">
    <w:abstractNumId w:val="16"/>
  </w:num>
  <w:num w:numId="61">
    <w:abstractNumId w:val="12"/>
  </w:num>
  <w:num w:numId="62">
    <w:abstractNumId w:val="19"/>
  </w:num>
  <w:num w:numId="63">
    <w:abstractNumId w:val="61"/>
  </w:num>
  <w:num w:numId="64">
    <w:abstractNumId w:val="82"/>
  </w:num>
  <w:num w:numId="65">
    <w:abstractNumId w:val="52"/>
  </w:num>
  <w:num w:numId="66">
    <w:abstractNumId w:val="31"/>
  </w:num>
  <w:num w:numId="67">
    <w:abstractNumId w:val="42"/>
  </w:num>
  <w:num w:numId="68">
    <w:abstractNumId w:val="17"/>
  </w:num>
  <w:num w:numId="69">
    <w:abstractNumId w:val="57"/>
  </w:num>
  <w:num w:numId="70">
    <w:abstractNumId w:val="9"/>
  </w:num>
  <w:num w:numId="71">
    <w:abstractNumId w:val="3"/>
  </w:num>
  <w:num w:numId="72">
    <w:abstractNumId w:val="88"/>
  </w:num>
  <w:num w:numId="73">
    <w:abstractNumId w:val="43"/>
  </w:num>
  <w:num w:numId="74">
    <w:abstractNumId w:val="60"/>
  </w:num>
  <w:num w:numId="75">
    <w:abstractNumId w:val="70"/>
  </w:num>
  <w:num w:numId="76">
    <w:abstractNumId w:val="73"/>
  </w:num>
  <w:num w:numId="77">
    <w:abstractNumId w:val="62"/>
  </w:num>
  <w:num w:numId="78">
    <w:abstractNumId w:val="66"/>
  </w:num>
  <w:num w:numId="79">
    <w:abstractNumId w:val="55"/>
  </w:num>
  <w:num w:numId="80">
    <w:abstractNumId w:val="10"/>
  </w:num>
  <w:num w:numId="81">
    <w:abstractNumId w:val="20"/>
  </w:num>
  <w:num w:numId="82">
    <w:abstractNumId w:val="50"/>
  </w:num>
  <w:num w:numId="83">
    <w:abstractNumId w:val="33"/>
  </w:num>
  <w:num w:numId="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</w:num>
  <w:num w:numId="86">
    <w:abstractNumId w:val="34"/>
  </w:num>
  <w:num w:numId="87">
    <w:abstractNumId w:val="5"/>
  </w:num>
  <w:num w:numId="88">
    <w:abstractNumId w:val="24"/>
  </w:num>
  <w:num w:numId="89">
    <w:abstractNumId w:val="81"/>
  </w:num>
  <w:num w:numId="90">
    <w:abstractNumId w:val="15"/>
  </w:num>
  <w:num w:numId="91">
    <w:abstractNumId w:val="45"/>
  </w:num>
  <w:num w:numId="92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261E7"/>
    <w:rsid w:val="0006011F"/>
    <w:rsid w:val="00063AD2"/>
    <w:rsid w:val="00064109"/>
    <w:rsid w:val="00103E36"/>
    <w:rsid w:val="00112FEA"/>
    <w:rsid w:val="001802A7"/>
    <w:rsid w:val="001D475E"/>
    <w:rsid w:val="001D4E4D"/>
    <w:rsid w:val="001E39DE"/>
    <w:rsid w:val="001F321F"/>
    <w:rsid w:val="002130AD"/>
    <w:rsid w:val="002149FB"/>
    <w:rsid w:val="00214DFC"/>
    <w:rsid w:val="002317C8"/>
    <w:rsid w:val="00237EC9"/>
    <w:rsid w:val="00250C00"/>
    <w:rsid w:val="0027108D"/>
    <w:rsid w:val="00296140"/>
    <w:rsid w:val="00384285"/>
    <w:rsid w:val="003C5607"/>
    <w:rsid w:val="003E4D34"/>
    <w:rsid w:val="00470C9B"/>
    <w:rsid w:val="00472DF0"/>
    <w:rsid w:val="00474E43"/>
    <w:rsid w:val="0050552A"/>
    <w:rsid w:val="0054777A"/>
    <w:rsid w:val="00633393"/>
    <w:rsid w:val="0064571D"/>
    <w:rsid w:val="00655D57"/>
    <w:rsid w:val="00681F4A"/>
    <w:rsid w:val="006933CA"/>
    <w:rsid w:val="006A13FE"/>
    <w:rsid w:val="0070794F"/>
    <w:rsid w:val="007349B0"/>
    <w:rsid w:val="007435FE"/>
    <w:rsid w:val="0074516B"/>
    <w:rsid w:val="00796532"/>
    <w:rsid w:val="007E19FC"/>
    <w:rsid w:val="007E6437"/>
    <w:rsid w:val="0080211C"/>
    <w:rsid w:val="00806A4D"/>
    <w:rsid w:val="008B0509"/>
    <w:rsid w:val="008B098B"/>
    <w:rsid w:val="008D33C8"/>
    <w:rsid w:val="00973741"/>
    <w:rsid w:val="009C2874"/>
    <w:rsid w:val="009E6BDD"/>
    <w:rsid w:val="009F6F40"/>
    <w:rsid w:val="00A34E5A"/>
    <w:rsid w:val="00A804AB"/>
    <w:rsid w:val="00AC47F4"/>
    <w:rsid w:val="00B05735"/>
    <w:rsid w:val="00B3581E"/>
    <w:rsid w:val="00B6630B"/>
    <w:rsid w:val="00BA52D7"/>
    <w:rsid w:val="00BB4410"/>
    <w:rsid w:val="00BC773E"/>
    <w:rsid w:val="00C01B5E"/>
    <w:rsid w:val="00C03CC4"/>
    <w:rsid w:val="00C23830"/>
    <w:rsid w:val="00C40FC5"/>
    <w:rsid w:val="00C414B1"/>
    <w:rsid w:val="00C62014"/>
    <w:rsid w:val="00C93D5E"/>
    <w:rsid w:val="00C979F8"/>
    <w:rsid w:val="00CD2A6A"/>
    <w:rsid w:val="00D06B3C"/>
    <w:rsid w:val="00D275C8"/>
    <w:rsid w:val="00D77DE0"/>
    <w:rsid w:val="00D87E03"/>
    <w:rsid w:val="00D92C73"/>
    <w:rsid w:val="00D95F16"/>
    <w:rsid w:val="00DA0296"/>
    <w:rsid w:val="00DB1DEF"/>
    <w:rsid w:val="00DC425C"/>
    <w:rsid w:val="00DD57F5"/>
    <w:rsid w:val="00DE16A6"/>
    <w:rsid w:val="00E7459C"/>
    <w:rsid w:val="00EB014E"/>
    <w:rsid w:val="00F901CC"/>
    <w:rsid w:val="00F94002"/>
    <w:rsid w:val="00FA419F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2317C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color w:val="auto"/>
      <w:sz w:val="24"/>
    </w:rPr>
  </w:style>
  <w:style w:type="paragraph" w:styleId="20">
    <w:name w:val="heading 2"/>
    <w:basedOn w:val="a1"/>
    <w:next w:val="a1"/>
    <w:link w:val="21"/>
    <w:uiPriority w:val="9"/>
    <w:qFormat/>
    <w:rsid w:val="00BB4410"/>
    <w:pPr>
      <w:spacing w:after="0" w:line="240" w:lineRule="auto"/>
      <w:jc w:val="center"/>
      <w:outlineLvl w:val="1"/>
    </w:pPr>
    <w:rPr>
      <w:rFonts w:ascii="Times New Roman" w:hAnsi="Times New Roman"/>
      <w:b/>
      <w:caps/>
      <w:snapToGrid w:val="0"/>
      <w:color w:val="auto"/>
      <w:kern w:val="0"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D2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B4410"/>
    <w:pPr>
      <w:keepNext/>
      <w:spacing w:after="0" w:line="360" w:lineRule="auto"/>
      <w:ind w:firstLine="709"/>
      <w:jc w:val="both"/>
      <w:outlineLvl w:val="3"/>
    </w:pPr>
    <w:rPr>
      <w:rFonts w:ascii="Times New Roman" w:hAnsi="Times New Roman"/>
      <w:b/>
      <w:color w:val="auto"/>
      <w:kern w:val="0"/>
      <w:sz w:val="32"/>
    </w:rPr>
  </w:style>
  <w:style w:type="paragraph" w:styleId="5">
    <w:name w:val="heading 5"/>
    <w:basedOn w:val="a1"/>
    <w:next w:val="a1"/>
    <w:link w:val="51"/>
    <w:qFormat/>
    <w:rsid w:val="00BB4410"/>
    <w:pPr>
      <w:keepNext/>
      <w:spacing w:after="0" w:line="360" w:lineRule="auto"/>
      <w:ind w:firstLine="709"/>
      <w:jc w:val="center"/>
      <w:outlineLvl w:val="4"/>
    </w:pPr>
    <w:rPr>
      <w:rFonts w:ascii="Times New Roman" w:hAnsi="Times New Roman"/>
      <w:snapToGrid w:val="0"/>
      <w:kern w:val="0"/>
      <w:sz w:val="28"/>
    </w:rPr>
  </w:style>
  <w:style w:type="paragraph" w:styleId="6">
    <w:name w:val="heading 6"/>
    <w:basedOn w:val="a1"/>
    <w:next w:val="a1"/>
    <w:link w:val="60"/>
    <w:qFormat/>
    <w:rsid w:val="00BB4410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hAnsi="Times New Roman"/>
      <w:snapToGrid w:val="0"/>
      <w:color w:val="FF0000"/>
      <w:kern w:val="0"/>
      <w:sz w:val="28"/>
    </w:rPr>
  </w:style>
  <w:style w:type="paragraph" w:styleId="7">
    <w:name w:val="heading 7"/>
    <w:basedOn w:val="a1"/>
    <w:next w:val="a1"/>
    <w:link w:val="70"/>
    <w:qFormat/>
    <w:rsid w:val="00BB4410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hAnsi="Times New Roman"/>
      <w:snapToGrid w:val="0"/>
      <w:color w:val="auto"/>
      <w:kern w:val="0"/>
      <w:sz w:val="28"/>
    </w:rPr>
  </w:style>
  <w:style w:type="paragraph" w:styleId="8">
    <w:name w:val="heading 8"/>
    <w:basedOn w:val="a1"/>
    <w:next w:val="a1"/>
    <w:link w:val="80"/>
    <w:qFormat/>
    <w:rsid w:val="00BB4410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hAnsi="Times New Roman"/>
      <w:snapToGrid w:val="0"/>
      <w:color w:val="FF0000"/>
      <w:kern w:val="0"/>
      <w:sz w:val="28"/>
    </w:rPr>
  </w:style>
  <w:style w:type="paragraph" w:styleId="9">
    <w:name w:val="heading 9"/>
    <w:basedOn w:val="a1"/>
    <w:next w:val="a1"/>
    <w:link w:val="90"/>
    <w:qFormat/>
    <w:rsid w:val="00BB4410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hAnsi="Times New Roman"/>
      <w:snapToGrid w:val="0"/>
      <w:color w:val="auto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214DFC"/>
    <w:rPr>
      <w:color w:val="000080"/>
      <w:u w:val="single"/>
    </w:rPr>
  </w:style>
  <w:style w:type="paragraph" w:styleId="a6">
    <w:name w:val="Normal (Web)"/>
    <w:basedOn w:val="a1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2">
    <w:name w:val="Body Text 3"/>
    <w:aliases w:val="Основной 4 надпись"/>
    <w:basedOn w:val="a1"/>
    <w:link w:val="33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3 Знак"/>
    <w:aliases w:val="Основной 4 надпись Знак"/>
    <w:basedOn w:val="a2"/>
    <w:link w:val="32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List Paragraph"/>
    <w:basedOn w:val="a1"/>
    <w:uiPriority w:val="99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c">
    <w:name w:val="Body Text"/>
    <w:basedOn w:val="a1"/>
    <w:link w:val="ad"/>
    <w:unhideWhenUsed/>
    <w:rsid w:val="00D06B3C"/>
  </w:style>
  <w:style w:type="character" w:customStyle="1" w:styleId="ad">
    <w:name w:val="Основной текст Знак"/>
    <w:basedOn w:val="a2"/>
    <w:link w:val="ac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Body Text Indent"/>
    <w:basedOn w:val="a1"/>
    <w:link w:val="af"/>
    <w:unhideWhenUsed/>
    <w:rsid w:val="00D06B3C"/>
    <w:pPr>
      <w:ind w:left="283"/>
    </w:pPr>
  </w:style>
  <w:style w:type="character" w:customStyle="1" w:styleId="af">
    <w:name w:val="Основной текст с отступом Знак"/>
    <w:basedOn w:val="a2"/>
    <w:link w:val="ae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1">
    <w:name w:val="Название Знак"/>
    <w:basedOn w:val="a2"/>
    <w:link w:val="af0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2"/>
    <w:uiPriority w:val="19"/>
    <w:qFormat/>
    <w:rsid w:val="00EB014E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EB014E"/>
    <w:rPr>
      <w:b/>
      <w:bCs/>
      <w:i/>
      <w:iCs/>
      <w:color w:val="4F81BD" w:themeColor="accent1"/>
    </w:rPr>
  </w:style>
  <w:style w:type="paragraph" w:styleId="af4">
    <w:name w:val="Balloon Text"/>
    <w:basedOn w:val="a1"/>
    <w:link w:val="af5"/>
    <w:uiPriority w:val="99"/>
    <w:unhideWhenUsed/>
    <w:rsid w:val="002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rsid w:val="002317C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ConsNormal">
    <w:name w:val="ConsNormal"/>
    <w:rsid w:val="002317C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2317C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2317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2"/>
    <w:link w:val="Bodytext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rsid w:val="002317C8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15">
    <w:name w:val="Абзац списка1"/>
    <w:basedOn w:val="a1"/>
    <w:link w:val="ListParagraphChar"/>
    <w:uiPriority w:val="34"/>
    <w:qFormat/>
    <w:rsid w:val="002317C8"/>
    <w:pPr>
      <w:spacing w:after="0" w:line="240" w:lineRule="auto"/>
      <w:ind w:left="720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ListParagraphChar">
    <w:name w:val="List Paragraph Char"/>
    <w:link w:val="15"/>
    <w:locked/>
    <w:rsid w:val="002317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a2"/>
    <w:link w:val="13"/>
    <w:uiPriority w:val="9"/>
    <w:rsid w:val="002317C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3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mphasis"/>
    <w:uiPriority w:val="20"/>
    <w:qFormat/>
    <w:rsid w:val="002317C8"/>
    <w:rPr>
      <w:i/>
      <w:iCs/>
    </w:rPr>
  </w:style>
  <w:style w:type="character" w:customStyle="1" w:styleId="Bodytext3">
    <w:name w:val="Body text (3)_"/>
    <w:basedOn w:val="a2"/>
    <w:link w:val="Bodytext30"/>
    <w:rsid w:val="002317C8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Bodytext4">
    <w:name w:val="Body text (4)_"/>
    <w:basedOn w:val="a2"/>
    <w:link w:val="Bodytext4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2"/>
    <w:link w:val="Tablecaption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2"/>
    <w:link w:val="Tablecaption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23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231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2317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2"/>
    <w:link w:val="Bodytext50"/>
    <w:rsid w:val="00231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1"/>
    <w:link w:val="Bodytext3"/>
    <w:rsid w:val="002317C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b/>
      <w:bCs/>
      <w:color w:val="auto"/>
      <w:spacing w:val="20"/>
      <w:kern w:val="0"/>
      <w:sz w:val="28"/>
      <w:szCs w:val="28"/>
      <w:lang w:eastAsia="en-US"/>
    </w:rPr>
  </w:style>
  <w:style w:type="paragraph" w:customStyle="1" w:styleId="Bodytext40">
    <w:name w:val="Body text (4)"/>
    <w:basedOn w:val="a1"/>
    <w:link w:val="Bodytext4"/>
    <w:rsid w:val="002317C8"/>
    <w:pPr>
      <w:widowControl w:val="0"/>
      <w:shd w:val="clear" w:color="auto" w:fill="FFFFFF"/>
      <w:spacing w:before="24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Tablecaption20">
    <w:name w:val="Table caption (2)"/>
    <w:basedOn w:val="a1"/>
    <w:link w:val="Tablecaption2"/>
    <w:rsid w:val="002317C8"/>
    <w:pPr>
      <w:widowControl w:val="0"/>
      <w:shd w:val="clear" w:color="auto" w:fill="FFFFFF"/>
      <w:spacing w:after="60" w:line="0" w:lineRule="atLeas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Tablecaption0">
    <w:name w:val="Table caption"/>
    <w:basedOn w:val="a1"/>
    <w:link w:val="Tablecaption"/>
    <w:rsid w:val="002317C8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Bodytext50">
    <w:name w:val="Body text (5)"/>
    <w:basedOn w:val="a1"/>
    <w:link w:val="Bodytext5"/>
    <w:rsid w:val="002317C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2"/>
    <w:rsid w:val="00A3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3 Знак"/>
    <w:basedOn w:val="a2"/>
    <w:link w:val="30"/>
    <w:uiPriority w:val="9"/>
    <w:rsid w:val="00D275C8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20"/>
      <w:lang w:eastAsia="ru-RU"/>
    </w:rPr>
  </w:style>
  <w:style w:type="paragraph" w:styleId="22">
    <w:name w:val="Body Text 2"/>
    <w:basedOn w:val="a1"/>
    <w:link w:val="23"/>
    <w:unhideWhenUsed/>
    <w:rsid w:val="00D275C8"/>
    <w:pPr>
      <w:spacing w:line="480" w:lineRule="auto"/>
    </w:pPr>
  </w:style>
  <w:style w:type="character" w:customStyle="1" w:styleId="23">
    <w:name w:val="Основной текст 2 Знак"/>
    <w:basedOn w:val="a2"/>
    <w:link w:val="22"/>
    <w:rsid w:val="00D275C8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5C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D2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kern w:val="0"/>
      <w:sz w:val="20"/>
    </w:rPr>
  </w:style>
  <w:style w:type="character" w:customStyle="1" w:styleId="HTML0">
    <w:name w:val="Стандартный HTML Знак"/>
    <w:basedOn w:val="a2"/>
    <w:link w:val="HTML"/>
    <w:rsid w:val="00D275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n2r">
    <w:name w:val="fn2r"/>
    <w:basedOn w:val="a1"/>
    <w:rsid w:val="00D275C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310">
    <w:name w:val="Основной текст с отступом 31"/>
    <w:basedOn w:val="a1"/>
    <w:rsid w:val="00D275C8"/>
    <w:pPr>
      <w:suppressAutoHyphens/>
      <w:spacing w:after="0" w:line="240" w:lineRule="auto"/>
      <w:ind w:firstLine="567"/>
      <w:jc w:val="both"/>
    </w:pPr>
    <w:rPr>
      <w:rFonts w:ascii="Times New Roman" w:hAnsi="Times New Roman"/>
      <w:color w:val="auto"/>
      <w:kern w:val="0"/>
      <w:sz w:val="28"/>
      <w:lang w:eastAsia="ar-SA"/>
    </w:rPr>
  </w:style>
  <w:style w:type="paragraph" w:customStyle="1" w:styleId="formattext">
    <w:name w:val="formattext"/>
    <w:basedOn w:val="a1"/>
    <w:rsid w:val="00D275C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BB441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BB4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1">
    <w:name w:val="Заголовок 5 Знак"/>
    <w:basedOn w:val="a2"/>
    <w:link w:val="5"/>
    <w:rsid w:val="00BB441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B4410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B4410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3"/>
    <w:uiPriority w:val="59"/>
    <w:rsid w:val="00B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4"/>
    <w:uiPriority w:val="99"/>
    <w:semiHidden/>
    <w:unhideWhenUsed/>
    <w:rsid w:val="00BB4410"/>
  </w:style>
  <w:style w:type="numbering" w:customStyle="1" w:styleId="46">
    <w:name w:val="Стиль46"/>
    <w:uiPriority w:val="99"/>
    <w:rsid w:val="00BB4410"/>
    <w:pPr>
      <w:numPr>
        <w:numId w:val="1"/>
      </w:numPr>
    </w:pPr>
  </w:style>
  <w:style w:type="numbering" w:customStyle="1" w:styleId="57">
    <w:name w:val="Стиль57"/>
    <w:uiPriority w:val="99"/>
    <w:rsid w:val="00BB4410"/>
    <w:pPr>
      <w:numPr>
        <w:numId w:val="2"/>
      </w:numPr>
    </w:pPr>
  </w:style>
  <w:style w:type="numbering" w:customStyle="1" w:styleId="49">
    <w:name w:val="Стиль49"/>
    <w:uiPriority w:val="99"/>
    <w:rsid w:val="00BB4410"/>
    <w:pPr>
      <w:numPr>
        <w:numId w:val="3"/>
      </w:numPr>
    </w:pPr>
  </w:style>
  <w:style w:type="numbering" w:customStyle="1" w:styleId="38">
    <w:name w:val="Стиль38"/>
    <w:uiPriority w:val="99"/>
    <w:rsid w:val="00BB4410"/>
    <w:pPr>
      <w:numPr>
        <w:numId w:val="4"/>
      </w:numPr>
    </w:pPr>
  </w:style>
  <w:style w:type="numbering" w:customStyle="1" w:styleId="48">
    <w:name w:val="Стиль48"/>
    <w:uiPriority w:val="99"/>
    <w:rsid w:val="00BB4410"/>
    <w:pPr>
      <w:numPr>
        <w:numId w:val="5"/>
      </w:numPr>
    </w:pPr>
  </w:style>
  <w:style w:type="numbering" w:customStyle="1" w:styleId="56">
    <w:name w:val="Стиль56"/>
    <w:uiPriority w:val="99"/>
    <w:rsid w:val="00BB4410"/>
    <w:pPr>
      <w:numPr>
        <w:numId w:val="6"/>
      </w:numPr>
    </w:pPr>
  </w:style>
  <w:style w:type="numbering" w:customStyle="1" w:styleId="54">
    <w:name w:val="Стиль54"/>
    <w:uiPriority w:val="99"/>
    <w:rsid w:val="00BB4410"/>
    <w:pPr>
      <w:numPr>
        <w:numId w:val="7"/>
      </w:numPr>
    </w:pPr>
  </w:style>
  <w:style w:type="numbering" w:customStyle="1" w:styleId="50">
    <w:name w:val="Стиль50"/>
    <w:uiPriority w:val="99"/>
    <w:rsid w:val="00BB4410"/>
    <w:pPr>
      <w:numPr>
        <w:numId w:val="8"/>
      </w:numPr>
    </w:pPr>
  </w:style>
  <w:style w:type="paragraph" w:styleId="afa">
    <w:name w:val="Document Map"/>
    <w:basedOn w:val="a1"/>
    <w:link w:val="afb"/>
    <w:uiPriority w:val="99"/>
    <w:semiHidden/>
    <w:unhideWhenUsed/>
    <w:rsid w:val="00BB441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BB4410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1"/>
    <w:rsid w:val="00BB441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BB4410"/>
  </w:style>
  <w:style w:type="character" w:customStyle="1" w:styleId="25">
    <w:name w:val="Стиль Заголовок 2 + Авто все прописные Знак"/>
    <w:basedOn w:val="21"/>
    <w:link w:val="24"/>
    <w:rsid w:val="00BB441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26">
    <w:name w:val="Body Text Indent 2"/>
    <w:basedOn w:val="a1"/>
    <w:link w:val="27"/>
    <w:rsid w:val="00BB4410"/>
    <w:pPr>
      <w:widowControl w:val="0"/>
      <w:spacing w:after="0" w:line="360" w:lineRule="auto"/>
      <w:ind w:firstLine="488"/>
      <w:jc w:val="both"/>
    </w:pPr>
    <w:rPr>
      <w:rFonts w:ascii="Times New Roman" w:hAnsi="Times New Roman"/>
      <w:snapToGrid w:val="0"/>
      <w:kern w:val="0"/>
      <w:sz w:val="28"/>
    </w:rPr>
  </w:style>
  <w:style w:type="character" w:customStyle="1" w:styleId="27">
    <w:name w:val="Основной текст с отступом 2 Знак"/>
    <w:basedOn w:val="a2"/>
    <w:link w:val="26"/>
    <w:rsid w:val="00BB441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c">
    <w:name w:val="page number"/>
    <w:rsid w:val="00BB4410"/>
    <w:rPr>
      <w:sz w:val="28"/>
      <w:szCs w:val="28"/>
      <w:lang w:val="ru-RU" w:eastAsia="en-US" w:bidi="ar-SA"/>
    </w:rPr>
  </w:style>
  <w:style w:type="paragraph" w:styleId="34">
    <w:name w:val="Body Text Indent 3"/>
    <w:basedOn w:val="a1"/>
    <w:link w:val="35"/>
    <w:rsid w:val="00BB4410"/>
    <w:pPr>
      <w:widowControl w:val="0"/>
      <w:spacing w:after="0" w:line="360" w:lineRule="auto"/>
      <w:ind w:firstLine="709"/>
      <w:jc w:val="both"/>
    </w:pPr>
    <w:rPr>
      <w:rFonts w:ascii="Times New Roman" w:hAnsi="Times New Roman"/>
      <w:snapToGrid w:val="0"/>
      <w:color w:val="auto"/>
      <w:kern w:val="0"/>
      <w:sz w:val="28"/>
    </w:rPr>
  </w:style>
  <w:style w:type="character" w:customStyle="1" w:styleId="35">
    <w:name w:val="Основной текст с отступом 3 Знак"/>
    <w:basedOn w:val="a2"/>
    <w:link w:val="34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Subtitle"/>
    <w:basedOn w:val="a1"/>
    <w:link w:val="afe"/>
    <w:qFormat/>
    <w:rsid w:val="00BB4410"/>
    <w:pPr>
      <w:spacing w:after="0" w:line="360" w:lineRule="auto"/>
      <w:ind w:firstLine="709"/>
      <w:jc w:val="center"/>
    </w:pPr>
    <w:rPr>
      <w:rFonts w:ascii="Times New Roman" w:hAnsi="Times New Roman"/>
      <w:color w:val="auto"/>
      <w:kern w:val="0"/>
      <w:sz w:val="28"/>
    </w:rPr>
  </w:style>
  <w:style w:type="character" w:customStyle="1" w:styleId="afe">
    <w:name w:val="Подзаголовок Знак"/>
    <w:basedOn w:val="a2"/>
    <w:link w:val="afd"/>
    <w:rsid w:val="00BB4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1"/>
    <w:link w:val="aff0"/>
    <w:semiHidden/>
    <w:rsid w:val="00BB4410"/>
    <w:pPr>
      <w:spacing w:after="0" w:line="240" w:lineRule="auto"/>
      <w:jc w:val="both"/>
    </w:pPr>
    <w:rPr>
      <w:rFonts w:ascii="Times New Roman" w:hAnsi="Times New Roman"/>
      <w:color w:val="auto"/>
      <w:kern w:val="0"/>
      <w:sz w:val="20"/>
    </w:rPr>
  </w:style>
  <w:style w:type="character" w:customStyle="1" w:styleId="aff0">
    <w:name w:val="Текст сноски Знак"/>
    <w:basedOn w:val="a2"/>
    <w:link w:val="aff"/>
    <w:semiHidden/>
    <w:rsid w:val="00BB4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ДСП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color w:val="auto"/>
      <w:kern w:val="0"/>
      <w:sz w:val="24"/>
      <w:szCs w:val="28"/>
    </w:rPr>
  </w:style>
  <w:style w:type="paragraph" w:customStyle="1" w:styleId="aff2">
    <w:name w:val="подпись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17">
    <w:name w:val="Должность1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3">
    <w:name w:val="На номер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paragraph" w:customStyle="1" w:styleId="aff4">
    <w:name w:val="адрес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5">
    <w:name w:val="уважаемый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6">
    <w:name w:val="Должность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7">
    <w:name w:val="отметка ЭЦП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color w:val="auto"/>
      <w:kern w:val="0"/>
      <w:sz w:val="24"/>
      <w:szCs w:val="24"/>
    </w:rPr>
  </w:style>
  <w:style w:type="paragraph" w:customStyle="1" w:styleId="aff8">
    <w:name w:val="исполнитель"/>
    <w:basedOn w:val="a1"/>
    <w:rsid w:val="00BB44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110">
    <w:name w:val="Стиль Должность1 + 10 пт По центру"/>
    <w:basedOn w:val="17"/>
    <w:rsid w:val="00BB4410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B4410"/>
    <w:pPr>
      <w:outlineLvl w:val="9"/>
    </w:pPr>
    <w:rPr>
      <w:b w:val="0"/>
      <w:bCs/>
      <w:caps w:val="0"/>
    </w:rPr>
  </w:style>
  <w:style w:type="paragraph" w:styleId="aff9">
    <w:name w:val="List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">
    <w:name w:val="List Bullet"/>
    <w:basedOn w:val="a1"/>
    <w:next w:val="a1"/>
    <w:rsid w:val="00BB4410"/>
    <w:pPr>
      <w:numPr>
        <w:numId w:val="9"/>
      </w:numPr>
      <w:spacing w:after="0" w:line="360" w:lineRule="auto"/>
      <w:ind w:left="0"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fa">
    <w:name w:val="List Number"/>
    <w:basedOn w:val="a1"/>
    <w:next w:val="a1"/>
    <w:rsid w:val="00BB4410"/>
    <w:pPr>
      <w:spacing w:after="0" w:line="360" w:lineRule="auto"/>
      <w:jc w:val="both"/>
    </w:pPr>
    <w:rPr>
      <w:rFonts w:ascii="Times New Roman" w:hAnsi="Times New Roman"/>
      <w:color w:val="auto"/>
      <w:kern w:val="0"/>
      <w:sz w:val="28"/>
    </w:rPr>
  </w:style>
  <w:style w:type="paragraph" w:styleId="29">
    <w:name w:val="List 2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table" w:customStyle="1" w:styleId="18">
    <w:name w:val="Сетка таблицы1"/>
    <w:basedOn w:val="a3"/>
    <w:next w:val="af9"/>
    <w:uiPriority w:val="59"/>
    <w:rsid w:val="00BB441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52">
    <w:name w:val="List 5"/>
    <w:basedOn w:val="a1"/>
    <w:rsid w:val="00BB4410"/>
    <w:pPr>
      <w:spacing w:after="0" w:line="480" w:lineRule="auto"/>
      <w:jc w:val="both"/>
    </w:pPr>
    <w:rPr>
      <w:rFonts w:ascii="Times New Roman" w:hAnsi="Times New Roman"/>
      <w:color w:val="auto"/>
      <w:kern w:val="0"/>
      <w:sz w:val="28"/>
    </w:rPr>
  </w:style>
  <w:style w:type="paragraph" w:styleId="2">
    <w:name w:val="List Bullet 2"/>
    <w:basedOn w:val="a1"/>
    <w:rsid w:val="00BB4410"/>
    <w:pPr>
      <w:numPr>
        <w:numId w:val="10"/>
      </w:numPr>
      <w:spacing w:after="0" w:line="360" w:lineRule="auto"/>
      <w:ind w:left="0" w:firstLine="0"/>
      <w:jc w:val="both"/>
    </w:pPr>
    <w:rPr>
      <w:rFonts w:ascii="Times New Roman" w:hAnsi="Times New Roman"/>
      <w:color w:val="auto"/>
      <w:kern w:val="0"/>
      <w:sz w:val="28"/>
    </w:rPr>
  </w:style>
  <w:style w:type="paragraph" w:styleId="3">
    <w:name w:val="List Bullet 3"/>
    <w:basedOn w:val="a1"/>
    <w:rsid w:val="00BB4410"/>
    <w:pPr>
      <w:numPr>
        <w:numId w:val="11"/>
      </w:numPr>
      <w:spacing w:after="0" w:line="360" w:lineRule="auto"/>
      <w:ind w:left="0" w:firstLine="0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19">
    <w:name w:val="Обычный1"/>
    <w:rsid w:val="00BB44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b">
    <w:name w:val="Block Text"/>
    <w:basedOn w:val="a1"/>
    <w:rsid w:val="00BB4410"/>
    <w:pPr>
      <w:widowControl w:val="0"/>
      <w:spacing w:after="0" w:line="360" w:lineRule="exact"/>
      <w:ind w:left="500" w:right="560"/>
      <w:jc w:val="center"/>
    </w:pPr>
    <w:rPr>
      <w:rFonts w:ascii="Times New Roman" w:hAnsi="Times New Roman"/>
      <w:b/>
      <w:snapToGrid w:val="0"/>
      <w:color w:val="auto"/>
      <w:kern w:val="0"/>
      <w:sz w:val="28"/>
    </w:rPr>
  </w:style>
  <w:style w:type="paragraph" w:customStyle="1" w:styleId="affc">
    <w:name w:val="Стиль Регламент"/>
    <w:basedOn w:val="a1"/>
    <w:rsid w:val="00BB4410"/>
    <w:pPr>
      <w:spacing w:after="0" w:line="360" w:lineRule="atLeast"/>
      <w:ind w:firstLine="720"/>
      <w:jc w:val="both"/>
    </w:pPr>
    <w:rPr>
      <w:rFonts w:ascii="Arial" w:hAnsi="Arial"/>
      <w:color w:val="auto"/>
      <w:kern w:val="0"/>
      <w:sz w:val="24"/>
    </w:rPr>
  </w:style>
  <w:style w:type="paragraph" w:customStyle="1" w:styleId="1a">
    <w:name w:val="Знак1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1b">
    <w:name w:val="Знак1 Знак Знак Знак Знак Знак Знак Знак Знак Знак Знак Знак Знак Знак Знак Знак Знак Знак Знак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affd">
    <w:name w:val="Знак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ConsPlusNonformat">
    <w:name w:val="ConsPlusNonformat"/>
    <w:uiPriority w:val="99"/>
    <w:rsid w:val="00BB4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Цветовое выделение"/>
    <w:rsid w:val="00BB4410"/>
    <w:rPr>
      <w:b/>
      <w:bCs/>
      <w:color w:val="000080"/>
      <w:sz w:val="20"/>
      <w:szCs w:val="20"/>
    </w:rPr>
  </w:style>
  <w:style w:type="paragraph" w:customStyle="1" w:styleId="afff">
    <w:name w:val="Таблицы (моноширинный)"/>
    <w:basedOn w:val="a1"/>
    <w:next w:val="a1"/>
    <w:rsid w:val="00BB4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</w:rPr>
  </w:style>
  <w:style w:type="paragraph" w:customStyle="1" w:styleId="1c">
    <w:name w:val="Текст1"/>
    <w:basedOn w:val="afff0"/>
    <w:rsid w:val="00BB4410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0">
    <w:name w:val="Plain Text"/>
    <w:basedOn w:val="a1"/>
    <w:link w:val="afff1"/>
    <w:rsid w:val="00BB4410"/>
    <w:pPr>
      <w:spacing w:after="0" w:line="240" w:lineRule="auto"/>
    </w:pPr>
    <w:rPr>
      <w:rFonts w:ascii="Courier New" w:hAnsi="Courier New"/>
      <w:color w:val="auto"/>
      <w:kern w:val="0"/>
      <w:sz w:val="20"/>
    </w:rPr>
  </w:style>
  <w:style w:type="character" w:customStyle="1" w:styleId="afff1">
    <w:name w:val="Текст Знак"/>
    <w:basedOn w:val="a2"/>
    <w:link w:val="afff0"/>
    <w:rsid w:val="00BB44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2">
    <w:name w:val="footnote reference"/>
    <w:rsid w:val="00BB4410"/>
    <w:rPr>
      <w:sz w:val="28"/>
      <w:szCs w:val="28"/>
      <w:vertAlign w:val="superscript"/>
      <w:lang w:val="ru-RU" w:eastAsia="en-US" w:bidi="ar-SA"/>
    </w:rPr>
  </w:style>
  <w:style w:type="paragraph" w:styleId="afff3">
    <w:name w:val="endnote text"/>
    <w:basedOn w:val="a1"/>
    <w:next w:val="a1"/>
    <w:link w:val="afff4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character" w:customStyle="1" w:styleId="afff4">
    <w:name w:val="Текст концевой сноски Знак"/>
    <w:basedOn w:val="a2"/>
    <w:link w:val="afff3"/>
    <w:rsid w:val="00BB44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table of authorities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ff6">
    <w:name w:val="macro"/>
    <w:link w:val="afff7"/>
    <w:rsid w:val="00BB4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7">
    <w:name w:val="Текст макроса Знак"/>
    <w:basedOn w:val="a2"/>
    <w:link w:val="afff6"/>
    <w:rsid w:val="00BB441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8">
    <w:name w:val="toa heading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 w:cs="Arial"/>
      <w:bCs/>
      <w:color w:val="auto"/>
      <w:kern w:val="0"/>
      <w:sz w:val="28"/>
      <w:szCs w:val="28"/>
    </w:rPr>
  </w:style>
  <w:style w:type="paragraph" w:customStyle="1" w:styleId="ENo">
    <w:name w:val="E?No?"/>
    <w:basedOn w:val="a1"/>
    <w:rsid w:val="00BB4410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color w:val="auto"/>
      <w:kern w:val="0"/>
      <w:sz w:val="24"/>
    </w:rPr>
  </w:style>
  <w:style w:type="paragraph" w:customStyle="1" w:styleId="afff9">
    <w:name w:val="Прижатый влево"/>
    <w:basedOn w:val="a1"/>
    <w:next w:val="a1"/>
    <w:rsid w:val="00BB4410"/>
    <w:pPr>
      <w:autoSpaceDE w:val="0"/>
      <w:autoSpaceDN w:val="0"/>
      <w:adjustRightInd w:val="0"/>
      <w:spacing w:after="0" w:line="240" w:lineRule="auto"/>
    </w:pPr>
    <w:rPr>
      <w:rFonts w:ascii="Arial" w:hAnsi="Arial"/>
      <w:color w:val="auto"/>
      <w:kern w:val="0"/>
      <w:sz w:val="20"/>
    </w:rPr>
  </w:style>
  <w:style w:type="paragraph" w:customStyle="1" w:styleId="10">
    <w:name w:val="Стиль приложения 1."/>
    <w:basedOn w:val="a1"/>
    <w:rsid w:val="00BB4410"/>
    <w:pPr>
      <w:numPr>
        <w:numId w:val="12"/>
      </w:numPr>
      <w:spacing w:after="0" w:line="240" w:lineRule="auto"/>
      <w:jc w:val="center"/>
    </w:pPr>
    <w:rPr>
      <w:rFonts w:ascii="Times New Roman" w:hAnsi="Times New Roman"/>
      <w:color w:val="auto"/>
      <w:kern w:val="0"/>
      <w:sz w:val="26"/>
    </w:rPr>
  </w:style>
  <w:style w:type="paragraph" w:customStyle="1" w:styleId="11">
    <w:name w:val="Стиль приложения 1.1."/>
    <w:basedOn w:val="a1"/>
    <w:rsid w:val="00BB4410"/>
    <w:pPr>
      <w:numPr>
        <w:ilvl w:val="1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11">
    <w:name w:val="Стиль приложения 1.1.1."/>
    <w:basedOn w:val="a1"/>
    <w:rsid w:val="00BB4410"/>
    <w:pPr>
      <w:numPr>
        <w:ilvl w:val="2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111">
    <w:name w:val="Стиль приложения 1.1.1.1."/>
    <w:basedOn w:val="a1"/>
    <w:rsid w:val="00BB4410"/>
    <w:pPr>
      <w:numPr>
        <w:ilvl w:val="3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2">
    <w:name w:val="Стиль приложения_1)"/>
    <w:basedOn w:val="a1"/>
    <w:rsid w:val="00BB4410"/>
    <w:pPr>
      <w:numPr>
        <w:ilvl w:val="4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a0">
    <w:name w:val="Стиль приложения_а)"/>
    <w:basedOn w:val="a1"/>
    <w:rsid w:val="00BB4410"/>
    <w:pPr>
      <w:numPr>
        <w:ilvl w:val="5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afffa">
    <w:name w:val="Знак Знак Знак Знак Знак Знак Знак Знак Знак"/>
    <w:basedOn w:val="a1"/>
    <w:rsid w:val="00BB4410"/>
    <w:pPr>
      <w:spacing w:before="100" w:beforeAutospacing="1" w:after="100" w:afterAutospacing="1" w:line="240" w:lineRule="auto"/>
    </w:pPr>
    <w:rPr>
      <w:rFonts w:ascii="Tahoma" w:hAnsi="Tahoma" w:cs="Tahoma"/>
      <w:color w:val="auto"/>
      <w:kern w:val="0"/>
      <w:sz w:val="20"/>
      <w:lang w:val="en-US" w:eastAsia="en-US"/>
    </w:rPr>
  </w:style>
  <w:style w:type="character" w:styleId="afffb">
    <w:name w:val="Strong"/>
    <w:uiPriority w:val="22"/>
    <w:qFormat/>
    <w:rsid w:val="00BA52D7"/>
    <w:rPr>
      <w:rFonts w:cs="Times New Roman"/>
      <w:b/>
      <w:bCs/>
    </w:rPr>
  </w:style>
  <w:style w:type="paragraph" w:customStyle="1" w:styleId="ConsPlusTitle">
    <w:name w:val="ConsPlusTitle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Атрибуты"/>
    <w:basedOn w:val="a1"/>
    <w:rsid w:val="00C01B5E"/>
    <w:pPr>
      <w:spacing w:after="0" w:line="240" w:lineRule="auto"/>
    </w:pPr>
    <w:rPr>
      <w:rFonts w:ascii="SchoolBook" w:hAnsi="SchoolBook"/>
      <w:color w:val="auto"/>
      <w:spacing w:val="-2"/>
      <w:kern w:val="0"/>
      <w:sz w:val="20"/>
    </w:rPr>
  </w:style>
  <w:style w:type="paragraph" w:customStyle="1" w:styleId="210">
    <w:name w:val="Основной текст 21"/>
    <w:basedOn w:val="a1"/>
    <w:rsid w:val="00C01B5E"/>
    <w:pPr>
      <w:spacing w:after="0" w:line="240" w:lineRule="auto"/>
      <w:ind w:firstLine="709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211">
    <w:name w:val="Основной текст с отступом 21"/>
    <w:basedOn w:val="a1"/>
    <w:rsid w:val="00C01B5E"/>
    <w:pPr>
      <w:spacing w:after="0" w:line="240" w:lineRule="auto"/>
      <w:ind w:firstLine="540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ConsTitle">
    <w:name w:val="ConsTitle"/>
    <w:rsid w:val="00C01B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1d">
    <w:name w:val="toc 1"/>
    <w:basedOn w:val="a1"/>
    <w:next w:val="a1"/>
    <w:autoRedefine/>
    <w:uiPriority w:val="39"/>
    <w:rsid w:val="00C01B5E"/>
    <w:pPr>
      <w:tabs>
        <w:tab w:val="left" w:pos="480"/>
        <w:tab w:val="right" w:leader="dot" w:pos="9623"/>
      </w:tabs>
      <w:spacing w:after="0" w:line="240" w:lineRule="auto"/>
    </w:pPr>
    <w:rPr>
      <w:rFonts w:ascii="Times New Roman" w:hAnsi="Times New Roman"/>
      <w:caps/>
      <w:noProof/>
      <w:color w:val="auto"/>
      <w:kern w:val="0"/>
      <w:sz w:val="20"/>
    </w:rPr>
  </w:style>
  <w:style w:type="paragraph" w:styleId="2a">
    <w:name w:val="toc 2"/>
    <w:basedOn w:val="a1"/>
    <w:next w:val="a1"/>
    <w:autoRedefine/>
    <w:uiPriority w:val="39"/>
    <w:rsid w:val="00C01B5E"/>
    <w:pPr>
      <w:tabs>
        <w:tab w:val="left" w:pos="960"/>
        <w:tab w:val="right" w:leader="dot" w:pos="9623"/>
      </w:tabs>
      <w:spacing w:after="0" w:line="240" w:lineRule="auto"/>
      <w:ind w:left="200"/>
    </w:pPr>
    <w:rPr>
      <w:rFonts w:ascii="Times New Roman" w:hAnsi="Times New Roman"/>
      <w:noProof/>
      <w:color w:val="auto"/>
      <w:kern w:val="0"/>
      <w:sz w:val="20"/>
    </w:rPr>
  </w:style>
  <w:style w:type="numbering" w:customStyle="1" w:styleId="1">
    <w:name w:val="Текущий список1"/>
    <w:rsid w:val="00C01B5E"/>
    <w:pPr>
      <w:numPr>
        <w:numId w:val="67"/>
      </w:numPr>
    </w:pPr>
  </w:style>
  <w:style w:type="paragraph" w:styleId="36">
    <w:name w:val="toc 3"/>
    <w:basedOn w:val="a1"/>
    <w:next w:val="a1"/>
    <w:autoRedefine/>
    <w:uiPriority w:val="39"/>
    <w:rsid w:val="00C01B5E"/>
    <w:pPr>
      <w:spacing w:after="0" w:line="240" w:lineRule="auto"/>
      <w:ind w:left="480"/>
    </w:pPr>
    <w:rPr>
      <w:rFonts w:ascii="Times New Roman" w:hAnsi="Times New Roman"/>
      <w:color w:val="auto"/>
      <w:kern w:val="0"/>
      <w:sz w:val="24"/>
      <w:szCs w:val="24"/>
    </w:rPr>
  </w:style>
  <w:style w:type="paragraph" w:styleId="42">
    <w:name w:val="toc 4"/>
    <w:basedOn w:val="a1"/>
    <w:next w:val="a1"/>
    <w:autoRedefine/>
    <w:rsid w:val="00C01B5E"/>
    <w:pPr>
      <w:spacing w:after="0" w:line="240" w:lineRule="auto"/>
      <w:ind w:left="720"/>
    </w:pPr>
    <w:rPr>
      <w:rFonts w:ascii="Times New Roman" w:hAnsi="Times New Roman"/>
      <w:color w:val="auto"/>
      <w:kern w:val="0"/>
      <w:sz w:val="24"/>
      <w:szCs w:val="24"/>
    </w:rPr>
  </w:style>
  <w:style w:type="paragraph" w:styleId="53">
    <w:name w:val="toc 5"/>
    <w:basedOn w:val="a1"/>
    <w:next w:val="a1"/>
    <w:autoRedefine/>
    <w:rsid w:val="00C01B5E"/>
    <w:pPr>
      <w:spacing w:after="0" w:line="240" w:lineRule="auto"/>
      <w:ind w:left="960"/>
    </w:pPr>
    <w:rPr>
      <w:rFonts w:ascii="Times New Roman" w:hAnsi="Times New Roman"/>
      <w:color w:val="auto"/>
      <w:kern w:val="0"/>
      <w:sz w:val="24"/>
      <w:szCs w:val="24"/>
    </w:rPr>
  </w:style>
  <w:style w:type="paragraph" w:styleId="61">
    <w:name w:val="toc 6"/>
    <w:basedOn w:val="a1"/>
    <w:next w:val="a1"/>
    <w:autoRedefine/>
    <w:rsid w:val="00C01B5E"/>
    <w:pPr>
      <w:spacing w:after="0" w:line="240" w:lineRule="auto"/>
      <w:ind w:left="1200"/>
    </w:pPr>
    <w:rPr>
      <w:rFonts w:ascii="Times New Roman" w:hAnsi="Times New Roman"/>
      <w:color w:val="auto"/>
      <w:kern w:val="0"/>
      <w:sz w:val="24"/>
      <w:szCs w:val="24"/>
    </w:rPr>
  </w:style>
  <w:style w:type="paragraph" w:styleId="71">
    <w:name w:val="toc 7"/>
    <w:basedOn w:val="a1"/>
    <w:next w:val="a1"/>
    <w:autoRedefine/>
    <w:rsid w:val="00C01B5E"/>
    <w:pPr>
      <w:spacing w:after="0" w:line="240" w:lineRule="auto"/>
      <w:ind w:left="1440"/>
    </w:pPr>
    <w:rPr>
      <w:rFonts w:ascii="Times New Roman" w:hAnsi="Times New Roman"/>
      <w:color w:val="auto"/>
      <w:kern w:val="0"/>
      <w:sz w:val="24"/>
      <w:szCs w:val="24"/>
    </w:rPr>
  </w:style>
  <w:style w:type="paragraph" w:styleId="81">
    <w:name w:val="toc 8"/>
    <w:basedOn w:val="a1"/>
    <w:next w:val="a1"/>
    <w:autoRedefine/>
    <w:rsid w:val="00C01B5E"/>
    <w:pPr>
      <w:spacing w:after="0" w:line="240" w:lineRule="auto"/>
      <w:ind w:left="1680"/>
    </w:pPr>
    <w:rPr>
      <w:rFonts w:ascii="Times New Roman" w:hAnsi="Times New Roman"/>
      <w:color w:val="auto"/>
      <w:kern w:val="0"/>
      <w:sz w:val="24"/>
      <w:szCs w:val="24"/>
    </w:rPr>
  </w:style>
  <w:style w:type="paragraph" w:styleId="91">
    <w:name w:val="toc 9"/>
    <w:basedOn w:val="a1"/>
    <w:next w:val="a1"/>
    <w:autoRedefine/>
    <w:rsid w:val="00C01B5E"/>
    <w:pPr>
      <w:spacing w:after="0" w:line="240" w:lineRule="auto"/>
      <w:ind w:left="1920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212">
    <w:name w:val="Основной текст 21"/>
    <w:basedOn w:val="a1"/>
    <w:rsid w:val="00C01B5E"/>
    <w:pPr>
      <w:spacing w:after="0" w:line="240" w:lineRule="auto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213">
    <w:name w:val="Основной текст с отступом 21"/>
    <w:basedOn w:val="a1"/>
    <w:rsid w:val="00C01B5E"/>
    <w:pPr>
      <w:spacing w:after="0" w:line="240" w:lineRule="auto"/>
      <w:ind w:firstLine="567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1e">
    <w:name w:val="Без интервала1"/>
    <w:next w:val="af6"/>
    <w:uiPriority w:val="1"/>
    <w:qFormat/>
    <w:rsid w:val="00C01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0">
    <w:name w:val="Стиль13"/>
    <w:basedOn w:val="a1"/>
    <w:rsid w:val="00C01B5E"/>
    <w:pPr>
      <w:spacing w:after="0" w:line="240" w:lineRule="auto"/>
      <w:ind w:firstLine="720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Report">
    <w:name w:val="Report"/>
    <w:basedOn w:val="a1"/>
    <w:semiHidden/>
    <w:rsid w:val="00C01B5E"/>
    <w:pPr>
      <w:spacing w:after="0" w:line="360" w:lineRule="auto"/>
      <w:ind w:firstLine="567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BodyText21">
    <w:name w:val="Body Text 2 Знак"/>
    <w:basedOn w:val="a1"/>
    <w:link w:val="BodyText22"/>
    <w:rsid w:val="00C01B5E"/>
    <w:pPr>
      <w:spacing w:after="0" w:line="240" w:lineRule="auto"/>
      <w:ind w:firstLine="720"/>
      <w:jc w:val="both"/>
    </w:pPr>
    <w:rPr>
      <w:rFonts w:ascii="Times New Roman" w:hAnsi="Times New Roman"/>
      <w:color w:val="auto"/>
      <w:kern w:val="0"/>
      <w:sz w:val="28"/>
      <w:szCs w:val="24"/>
      <w:lang w:val="x-none" w:eastAsia="x-none"/>
    </w:rPr>
  </w:style>
  <w:style w:type="character" w:customStyle="1" w:styleId="BodyText22">
    <w:name w:val="Body Text 2 Знак Знак"/>
    <w:link w:val="BodyText21"/>
    <w:rsid w:val="00C01B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3">
    <w:name w:val="Основной текст (4)_"/>
    <w:link w:val="44"/>
    <w:uiPriority w:val="99"/>
    <w:locked/>
    <w:rsid w:val="00633393"/>
    <w:rPr>
      <w:rFonts w:ascii="Times New Roman" w:hAnsi="Times New Roman"/>
      <w:b/>
      <w:bCs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633393"/>
    <w:pPr>
      <w:widowControl w:val="0"/>
      <w:shd w:val="clear" w:color="auto" w:fill="FFFFFF"/>
      <w:spacing w:before="120" w:after="240" w:line="240" w:lineRule="atLeast"/>
      <w:ind w:firstLine="520"/>
      <w:jc w:val="both"/>
    </w:pPr>
    <w:rPr>
      <w:rFonts w:ascii="Times New Roman" w:eastAsiaTheme="minorHAnsi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633393"/>
    <w:rPr>
      <w:rFonts w:eastAsiaTheme="minorEastAsia"/>
      <w:lang w:eastAsia="ru-RU"/>
    </w:rPr>
  </w:style>
  <w:style w:type="character" w:customStyle="1" w:styleId="37">
    <w:name w:val="Основной текст (3)_"/>
    <w:link w:val="39"/>
    <w:uiPriority w:val="99"/>
    <w:locked/>
    <w:rsid w:val="00633393"/>
    <w:rPr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7"/>
    <w:uiPriority w:val="99"/>
    <w:rsid w:val="00633393"/>
    <w:pPr>
      <w:widowControl w:val="0"/>
      <w:shd w:val="clear" w:color="auto" w:fill="FFFFFF"/>
      <w:spacing w:after="0" w:line="422" w:lineRule="exact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0"/>
      <w:szCs w:val="30"/>
      <w:lang w:eastAsia="en-US"/>
    </w:rPr>
  </w:style>
  <w:style w:type="character" w:customStyle="1" w:styleId="55">
    <w:name w:val="Заголовок №5_"/>
    <w:link w:val="510"/>
    <w:rsid w:val="00633393"/>
    <w:rPr>
      <w:spacing w:val="3"/>
      <w:sz w:val="19"/>
      <w:szCs w:val="19"/>
      <w:shd w:val="clear" w:color="auto" w:fill="FFFFFF"/>
    </w:rPr>
  </w:style>
  <w:style w:type="paragraph" w:customStyle="1" w:styleId="510">
    <w:name w:val="Заголовок №51"/>
    <w:basedOn w:val="a1"/>
    <w:link w:val="55"/>
    <w:rsid w:val="00633393"/>
    <w:pPr>
      <w:widowControl w:val="0"/>
      <w:shd w:val="clear" w:color="auto" w:fill="FFFFFF"/>
      <w:spacing w:after="180" w:line="278" w:lineRule="exact"/>
      <w:outlineLvl w:val="4"/>
    </w:pPr>
    <w:rPr>
      <w:rFonts w:asciiTheme="minorHAnsi" w:eastAsiaTheme="minorHAnsi" w:hAnsiTheme="minorHAnsi" w:cstheme="minorBidi"/>
      <w:color w:val="auto"/>
      <w:spacing w:val="3"/>
      <w:kern w:val="0"/>
      <w:sz w:val="19"/>
      <w:szCs w:val="19"/>
      <w:lang w:eastAsia="en-US"/>
    </w:rPr>
  </w:style>
  <w:style w:type="paragraph" w:customStyle="1" w:styleId="consplusnormal1">
    <w:name w:val="consplusnormal"/>
    <w:basedOn w:val="a1"/>
    <w:rsid w:val="0063339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ffd">
    <w:name w:val="Основной текст_"/>
    <w:link w:val="3a"/>
    <w:rsid w:val="00633393"/>
    <w:rPr>
      <w:rFonts w:ascii="Times New Roman" w:hAnsi="Times New Roman"/>
      <w:shd w:val="clear" w:color="auto" w:fill="FFFFFF"/>
    </w:rPr>
  </w:style>
  <w:style w:type="paragraph" w:customStyle="1" w:styleId="3a">
    <w:name w:val="Основной текст3"/>
    <w:basedOn w:val="a1"/>
    <w:link w:val="afffd"/>
    <w:rsid w:val="00633393"/>
    <w:pPr>
      <w:widowControl w:val="0"/>
      <w:shd w:val="clear" w:color="auto" w:fill="FFFFFF"/>
      <w:spacing w:before="480" w:after="0" w:line="413" w:lineRule="exact"/>
      <w:ind w:hanging="180"/>
      <w:jc w:val="both"/>
    </w:pPr>
    <w:rPr>
      <w:rFonts w:ascii="Times New Roman" w:eastAsiaTheme="minorHAnsi" w:hAnsi="Times New Roman" w:cstheme="minorBidi"/>
      <w:color w:val="auto"/>
      <w:kern w:val="0"/>
      <w:sz w:val="22"/>
      <w:szCs w:val="22"/>
      <w:lang w:eastAsia="en-US"/>
    </w:rPr>
  </w:style>
  <w:style w:type="character" w:customStyle="1" w:styleId="2b">
    <w:name w:val="Заголовок №2_"/>
    <w:link w:val="2c"/>
    <w:rsid w:val="00633393"/>
    <w:rPr>
      <w:rFonts w:ascii="Times New Roman" w:hAnsi="Times New Roman"/>
      <w:b/>
      <w:bCs/>
      <w:shd w:val="clear" w:color="auto" w:fill="FFFFFF"/>
    </w:rPr>
  </w:style>
  <w:style w:type="character" w:customStyle="1" w:styleId="afffe">
    <w:name w:val="Основной текст + Полужирный;Курсив"/>
    <w:rsid w:val="006333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c">
    <w:name w:val="Заголовок №2"/>
    <w:basedOn w:val="a1"/>
    <w:link w:val="2b"/>
    <w:rsid w:val="00633393"/>
    <w:pPr>
      <w:widowControl w:val="0"/>
      <w:shd w:val="clear" w:color="auto" w:fill="FFFFFF"/>
      <w:spacing w:before="480" w:after="480" w:line="0" w:lineRule="atLeast"/>
      <w:ind w:hanging="460"/>
      <w:jc w:val="both"/>
      <w:outlineLvl w:val="1"/>
    </w:pPr>
    <w:rPr>
      <w:rFonts w:ascii="Times New Roman" w:eastAsiaTheme="minorHAnsi" w:hAnsi="Times New Roman" w:cstheme="minorBidi"/>
      <w:b/>
      <w:bCs/>
      <w:color w:val="auto"/>
      <w:kern w:val="0"/>
      <w:sz w:val="22"/>
      <w:szCs w:val="22"/>
      <w:lang w:eastAsia="en-US"/>
    </w:rPr>
  </w:style>
  <w:style w:type="paragraph" w:styleId="affff">
    <w:name w:val="TOC Heading"/>
    <w:basedOn w:val="13"/>
    <w:next w:val="a1"/>
    <w:uiPriority w:val="39"/>
    <w:qFormat/>
    <w:rsid w:val="00633393"/>
    <w:pPr>
      <w:keepLines/>
      <w:tabs>
        <w:tab w:val="clear" w:pos="1985"/>
        <w:tab w:val="clear" w:pos="2268"/>
      </w:tabs>
      <w:spacing w:before="480" w:line="276" w:lineRule="auto"/>
      <w:jc w:val="center"/>
      <w:outlineLvl w:val="9"/>
    </w:pPr>
    <w:rPr>
      <w:b/>
      <w:bCs/>
      <w:color w:val="365F91"/>
      <w:kern w:val="0"/>
      <w:sz w:val="28"/>
      <w:szCs w:val="28"/>
    </w:rPr>
  </w:style>
  <w:style w:type="character" w:styleId="affff0">
    <w:name w:val="Placeholder Text"/>
    <w:uiPriority w:val="99"/>
    <w:semiHidden/>
    <w:rsid w:val="00633393"/>
    <w:rPr>
      <w:color w:val="808080"/>
    </w:rPr>
  </w:style>
  <w:style w:type="character" w:styleId="affff1">
    <w:name w:val="FollowedHyperlink"/>
    <w:uiPriority w:val="99"/>
    <w:semiHidden/>
    <w:unhideWhenUsed/>
    <w:rsid w:val="00633393"/>
    <w:rPr>
      <w:color w:val="800080"/>
      <w:u w:val="single"/>
    </w:rPr>
  </w:style>
  <w:style w:type="paragraph" w:customStyle="1" w:styleId="xl65">
    <w:name w:val="xl65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66">
    <w:name w:val="xl66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67">
    <w:name w:val="xl67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68">
    <w:name w:val="xl68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69">
    <w:name w:val="xl69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l70">
    <w:name w:val="xl70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71">
    <w:name w:val="xl71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72">
    <w:name w:val="xl72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l73">
    <w:name w:val="xl73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74">
    <w:name w:val="xl74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5">
    <w:name w:val="xl75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76">
    <w:name w:val="xl76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77">
    <w:name w:val="xl77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xl79">
    <w:name w:val="xl79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xl80">
    <w:name w:val="xl80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xl81">
    <w:name w:val="xl81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xl82">
    <w:name w:val="xl82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83">
    <w:name w:val="xl83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84">
    <w:name w:val="xl84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kern w:val="0"/>
      <w:sz w:val="24"/>
      <w:szCs w:val="24"/>
    </w:rPr>
  </w:style>
  <w:style w:type="paragraph" w:customStyle="1" w:styleId="xl85">
    <w:name w:val="xl85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kern w:val="0"/>
      <w:sz w:val="24"/>
      <w:szCs w:val="24"/>
    </w:rPr>
  </w:style>
  <w:style w:type="paragraph" w:customStyle="1" w:styleId="xl87">
    <w:name w:val="xl87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kern w:val="0"/>
      <w:sz w:val="24"/>
      <w:szCs w:val="24"/>
    </w:rPr>
  </w:style>
  <w:style w:type="paragraph" w:customStyle="1" w:styleId="xl88">
    <w:name w:val="xl88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89">
    <w:name w:val="xl89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0">
    <w:name w:val="xl90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91">
    <w:name w:val="xl91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paragraph" w:customStyle="1" w:styleId="xl92">
    <w:name w:val="xl92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l93">
    <w:name w:val="xl93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4">
    <w:name w:val="xl94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1"/>
    <w:rsid w:val="00633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96">
    <w:name w:val="xl96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kern w:val="0"/>
      <w:sz w:val="24"/>
      <w:szCs w:val="24"/>
    </w:rPr>
  </w:style>
  <w:style w:type="paragraph" w:customStyle="1" w:styleId="xl98">
    <w:name w:val="xl98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99">
    <w:name w:val="xl99"/>
    <w:basedOn w:val="a1"/>
    <w:rsid w:val="00633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0">
    <w:name w:val="xl100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1">
    <w:name w:val="xl101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102">
    <w:name w:val="xl102"/>
    <w:basedOn w:val="a1"/>
    <w:rsid w:val="00633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3">
    <w:name w:val="xl103"/>
    <w:basedOn w:val="a1"/>
    <w:rsid w:val="00633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4">
    <w:name w:val="xl104"/>
    <w:basedOn w:val="a1"/>
    <w:rsid w:val="00633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5">
    <w:name w:val="xl105"/>
    <w:basedOn w:val="a1"/>
    <w:rsid w:val="00633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6">
    <w:name w:val="xl106"/>
    <w:basedOn w:val="a1"/>
    <w:rsid w:val="00633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7">
    <w:name w:val="xl107"/>
    <w:basedOn w:val="a1"/>
    <w:rsid w:val="00633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08">
    <w:name w:val="xl108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109">
    <w:name w:val="xl109"/>
    <w:basedOn w:val="a1"/>
    <w:rsid w:val="00633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xl110">
    <w:name w:val="xl110"/>
    <w:basedOn w:val="a1"/>
    <w:rsid w:val="006333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1">
    <w:name w:val="xl111"/>
    <w:basedOn w:val="a1"/>
    <w:rsid w:val="006333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2">
    <w:name w:val="xl112"/>
    <w:basedOn w:val="a1"/>
    <w:rsid w:val="006333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3">
    <w:name w:val="xl113"/>
    <w:basedOn w:val="a1"/>
    <w:rsid w:val="006333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4">
    <w:name w:val="xl114"/>
    <w:basedOn w:val="a1"/>
    <w:rsid w:val="006333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5">
    <w:name w:val="xl115"/>
    <w:basedOn w:val="a1"/>
    <w:rsid w:val="006333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Default">
    <w:name w:val="Default"/>
    <w:rsid w:val="00633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Стиль1"/>
    <w:basedOn w:val="a1"/>
    <w:qFormat/>
    <w:rsid w:val="00633393"/>
    <w:pPr>
      <w:spacing w:after="200" w:line="276" w:lineRule="auto"/>
    </w:pPr>
    <w:rPr>
      <w:rFonts w:ascii="Times New Roman" w:hAnsi="Times New Roman"/>
      <w:strike/>
      <w:color w:val="C00000"/>
      <w:kern w:val="0"/>
      <w:sz w:val="24"/>
      <w:szCs w:val="22"/>
    </w:rPr>
  </w:style>
  <w:style w:type="paragraph" w:customStyle="1" w:styleId="xl116">
    <w:name w:val="xl116"/>
    <w:basedOn w:val="a1"/>
    <w:rsid w:val="00633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7">
    <w:name w:val="xl117"/>
    <w:basedOn w:val="a1"/>
    <w:rsid w:val="006333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8">
    <w:name w:val="xl118"/>
    <w:basedOn w:val="a1"/>
    <w:rsid w:val="00633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text">
    <w:name w:val="text"/>
    <w:basedOn w:val="a1"/>
    <w:uiPriority w:val="99"/>
    <w:rsid w:val="0063339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633393"/>
  </w:style>
  <w:style w:type="character" w:customStyle="1" w:styleId="1f0">
    <w:name w:val="Основной текст Знак1"/>
    <w:basedOn w:val="a2"/>
    <w:uiPriority w:val="99"/>
    <w:semiHidden/>
    <w:rsid w:val="00633393"/>
    <w:rPr>
      <w:rFonts w:ascii="Times New Roman" w:hAnsi="Times New Roman"/>
      <w:sz w:val="24"/>
      <w:szCs w:val="22"/>
    </w:rPr>
  </w:style>
  <w:style w:type="paragraph" w:customStyle="1" w:styleId="FR3">
    <w:name w:val="FR3"/>
    <w:rsid w:val="0063339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8">
    <w:name w:val="Заголовок №5"/>
    <w:basedOn w:val="a1"/>
    <w:rsid w:val="00633393"/>
    <w:pPr>
      <w:widowControl w:val="0"/>
      <w:shd w:val="clear" w:color="auto" w:fill="FFFFFF"/>
      <w:spacing w:after="0" w:line="240" w:lineRule="atLeast"/>
      <w:ind w:hanging="1560"/>
      <w:outlineLvl w:val="4"/>
    </w:pPr>
    <w:rPr>
      <w:rFonts w:ascii="Times New Roman" w:hAnsi="Times New Roman"/>
      <w:color w:val="auto"/>
      <w:kern w:val="0"/>
      <w:sz w:val="23"/>
      <w:szCs w:val="23"/>
      <w:lang w:val="ru-RU" w:eastAsia="ru-RU"/>
    </w:rPr>
  </w:style>
  <w:style w:type="paragraph" w:customStyle="1" w:styleId="CM3">
    <w:name w:val="CM3"/>
    <w:basedOn w:val="a1"/>
    <w:next w:val="a1"/>
    <w:rsid w:val="00633393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fff2">
    <w:name w:val="Подпись к таблице_"/>
    <w:link w:val="affff3"/>
    <w:rsid w:val="00633393"/>
    <w:rPr>
      <w:sz w:val="23"/>
      <w:szCs w:val="23"/>
      <w:shd w:val="clear" w:color="auto" w:fill="FFFFFF"/>
    </w:rPr>
  </w:style>
  <w:style w:type="paragraph" w:customStyle="1" w:styleId="affff3">
    <w:name w:val="Подпись к таблице"/>
    <w:basedOn w:val="a1"/>
    <w:link w:val="affff2"/>
    <w:rsid w:val="0063339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color w:val="auto"/>
      <w:kern w:val="0"/>
      <w:sz w:val="23"/>
      <w:szCs w:val="23"/>
      <w:lang w:eastAsia="en-US"/>
    </w:rPr>
  </w:style>
  <w:style w:type="character" w:customStyle="1" w:styleId="1f1">
    <w:name w:val="Основной текст + Курсив1"/>
    <w:rsid w:val="00633393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BodyTextChar">
    <w:name w:val="Body Text Char"/>
    <w:locked/>
    <w:rsid w:val="00633393"/>
    <w:rPr>
      <w:rFonts w:cs="Times New Roman"/>
      <w:spacing w:val="3"/>
      <w:sz w:val="19"/>
      <w:szCs w:val="19"/>
      <w:shd w:val="clear" w:color="auto" w:fill="FFFFFF"/>
    </w:rPr>
  </w:style>
  <w:style w:type="character" w:customStyle="1" w:styleId="2d">
    <w:name w:val="Основной текст (2)_"/>
    <w:link w:val="214"/>
    <w:rsid w:val="00633393"/>
    <w:rPr>
      <w:shd w:val="clear" w:color="auto" w:fill="FFFFFF"/>
    </w:rPr>
  </w:style>
  <w:style w:type="paragraph" w:customStyle="1" w:styleId="214">
    <w:name w:val="Основной текст (2)1"/>
    <w:basedOn w:val="a1"/>
    <w:link w:val="2d"/>
    <w:rsid w:val="00633393"/>
    <w:pPr>
      <w:widowControl w:val="0"/>
      <w:shd w:val="clear" w:color="auto" w:fill="FFFFFF"/>
      <w:spacing w:after="0" w:line="240" w:lineRule="atLeast"/>
      <w:ind w:hanging="96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e">
    <w:name w:val="Основной текст (2)"/>
    <w:rsid w:val="0063339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f">
    <w:name w:val="Основной текст (2) + Полужирный"/>
    <w:rsid w:val="00633393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affff4">
    <w:name w:val="Колонтитул_"/>
    <w:link w:val="1f2"/>
    <w:rsid w:val="00633393"/>
    <w:rPr>
      <w:b/>
      <w:bCs/>
      <w:shd w:val="clear" w:color="auto" w:fill="FFFFFF"/>
    </w:rPr>
  </w:style>
  <w:style w:type="character" w:customStyle="1" w:styleId="affff5">
    <w:name w:val="Колонтитул"/>
    <w:basedOn w:val="affff4"/>
    <w:rsid w:val="00633393"/>
    <w:rPr>
      <w:b/>
      <w:bCs/>
      <w:shd w:val="clear" w:color="auto" w:fill="FFFFFF"/>
    </w:rPr>
  </w:style>
  <w:style w:type="paragraph" w:customStyle="1" w:styleId="1f2">
    <w:name w:val="Колонтитул1"/>
    <w:basedOn w:val="a1"/>
    <w:link w:val="affff4"/>
    <w:rsid w:val="0063339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131">
    <w:name w:val="Основной текст (13)_"/>
    <w:link w:val="1310"/>
    <w:rsid w:val="00633393"/>
    <w:rPr>
      <w:b/>
      <w:bCs/>
      <w:shd w:val="clear" w:color="auto" w:fill="FFFFFF"/>
    </w:rPr>
  </w:style>
  <w:style w:type="paragraph" w:customStyle="1" w:styleId="1310">
    <w:name w:val="Основной текст (13)1"/>
    <w:basedOn w:val="a1"/>
    <w:link w:val="131"/>
    <w:rsid w:val="0063339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color w:val="auto"/>
      <w:kern w:val="0"/>
      <w:sz w:val="22"/>
      <w:szCs w:val="22"/>
      <w:lang w:eastAsia="en-US"/>
    </w:rPr>
  </w:style>
  <w:style w:type="character" w:customStyle="1" w:styleId="210pt1">
    <w:name w:val="Основной текст (2) + 10 pt1"/>
    <w:aliases w:val="Полужирный6"/>
    <w:rsid w:val="00633393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82">
    <w:name w:val="Основной текст8"/>
    <w:basedOn w:val="a1"/>
    <w:rsid w:val="00633393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hAnsi="Times New Roman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214DFC"/>
    <w:rPr>
      <w:color w:val="000080"/>
      <w:u w:val="single"/>
    </w:rPr>
  </w:style>
  <w:style w:type="paragraph" w:styleId="a6">
    <w:name w:val="Normal (Web)"/>
    <w:basedOn w:val="a1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7">
    <w:name w:val="header"/>
    <w:basedOn w:val="a1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9">
    <w:name w:val="footer"/>
    <w:basedOn w:val="a1"/>
    <w:link w:val="aa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numbering" w:customStyle="1" w:styleId="32">
    <w:name w:val="46"/>
    <w:pPr>
      <w:numPr>
        <w:numId w:val="1"/>
      </w:numPr>
    </w:pPr>
  </w:style>
  <w:style w:type="numbering" w:customStyle="1" w:styleId="33">
    <w:name w:val="57"/>
    <w:pPr>
      <w:numPr>
        <w:numId w:val="2"/>
      </w:numPr>
    </w:pPr>
  </w:style>
  <w:style w:type="numbering" w:customStyle="1" w:styleId="ab">
    <w:name w:val="49"/>
    <w:pPr>
      <w:numPr>
        <w:numId w:val="3"/>
      </w:numPr>
    </w:pPr>
  </w:style>
  <w:style w:type="numbering" w:customStyle="1" w:styleId="ac">
    <w:name w:val="38"/>
    <w:pPr>
      <w:numPr>
        <w:numId w:val="4"/>
      </w:numPr>
    </w:pPr>
  </w:style>
  <w:style w:type="numbering" w:customStyle="1" w:styleId="ad">
    <w:name w:val="48"/>
    <w:pPr>
      <w:numPr>
        <w:numId w:val="5"/>
      </w:numPr>
    </w:pPr>
  </w:style>
  <w:style w:type="numbering" w:customStyle="1" w:styleId="ae">
    <w:name w:val="56"/>
    <w:pPr>
      <w:numPr>
        <w:numId w:val="6"/>
      </w:numPr>
    </w:pPr>
  </w:style>
  <w:style w:type="numbering" w:customStyle="1" w:styleId="af">
    <w:name w:val="54"/>
    <w:pPr>
      <w:numPr>
        <w:numId w:val="7"/>
      </w:numPr>
    </w:pPr>
  </w:style>
  <w:style w:type="numbering" w:customStyle="1" w:styleId="af0">
    <w:name w:val="50"/>
    <w:pPr>
      <w:numPr>
        <w:numId w:val="8"/>
      </w:numPr>
    </w:pPr>
  </w:style>
  <w:style w:type="numbering" w:customStyle="1" w:styleId="af1">
    <w:name w:val="1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shiryaevskoe-mo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1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50</Pages>
  <Words>17327</Words>
  <Characters>98768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62</cp:revision>
  <cp:lastPrinted>2019-07-31T07:50:00Z</cp:lastPrinted>
  <dcterms:created xsi:type="dcterms:W3CDTF">2017-07-26T00:04:00Z</dcterms:created>
  <dcterms:modified xsi:type="dcterms:W3CDTF">2019-12-25T03:16:00Z</dcterms:modified>
</cp:coreProperties>
</file>