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D9" w:rsidRDefault="00891B34" w:rsidP="00AE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B34">
        <w:rPr>
          <w:rFonts w:ascii="Times New Roman" w:hAnsi="Times New Roman" w:cs="Times New Roman"/>
          <w:sz w:val="28"/>
          <w:szCs w:val="28"/>
        </w:rPr>
        <w:t xml:space="preserve">На территории Иркутской области в связи со значительным ростом заболеваемости новой </w:t>
      </w:r>
      <w:proofErr w:type="spellStart"/>
      <w:r w:rsidRPr="00891B3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91B34">
        <w:rPr>
          <w:rFonts w:ascii="Times New Roman" w:hAnsi="Times New Roman" w:cs="Times New Roman"/>
          <w:sz w:val="28"/>
          <w:szCs w:val="28"/>
        </w:rPr>
        <w:t xml:space="preserve"> инфекцией (СOVID-19) продолжают действовать ограничения для предприятий </w:t>
      </w:r>
      <w:r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Pr="00891B34">
        <w:rPr>
          <w:rFonts w:ascii="Times New Roman" w:hAnsi="Times New Roman" w:cs="Times New Roman"/>
          <w:sz w:val="28"/>
          <w:szCs w:val="28"/>
        </w:rPr>
        <w:t>, введенные указом Губернатора Иркутской области от 12.10.2020 № 279-уг «О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</w:t>
      </w:r>
      <w:r w:rsidR="007220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2032">
        <w:rPr>
          <w:rFonts w:ascii="Times New Roman" w:hAnsi="Times New Roman" w:cs="Times New Roman"/>
          <w:sz w:val="28"/>
          <w:szCs w:val="28"/>
        </w:rPr>
        <w:t xml:space="preserve"> </w:t>
      </w:r>
      <w:r w:rsidR="00AE514C">
        <w:rPr>
          <w:rFonts w:ascii="Times New Roman" w:hAnsi="Times New Roman" w:cs="Times New Roman"/>
          <w:sz w:val="28"/>
          <w:szCs w:val="28"/>
        </w:rPr>
        <w:t>Напоминаем, что Р</w:t>
      </w:r>
      <w:r w:rsidR="00AE514C" w:rsidRPr="00DD07DE">
        <w:rPr>
          <w:rFonts w:ascii="Times New Roman" w:hAnsi="Times New Roman" w:cs="Times New Roman"/>
          <w:sz w:val="28"/>
          <w:szCs w:val="28"/>
        </w:rPr>
        <w:t>екомендации для бизнеса в условиях сохранения рисков распространения COVID-19</w:t>
      </w:r>
      <w:r w:rsidR="00AE514C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</w:t>
      </w:r>
      <w:r w:rsidR="00AE514C" w:rsidRPr="00DD07DE">
        <w:rPr>
          <w:rFonts w:ascii="Times New Roman" w:hAnsi="Times New Roman" w:cs="Times New Roman"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="00AE514C">
        <w:rPr>
          <w:rFonts w:ascii="Times New Roman" w:hAnsi="Times New Roman" w:cs="Times New Roman"/>
          <w:sz w:val="28"/>
          <w:szCs w:val="28"/>
        </w:rPr>
        <w:t xml:space="preserve">, ознакомиться с которыми Вы </w:t>
      </w:r>
      <w:proofErr w:type="gramStart"/>
      <w:r w:rsidR="00AE514C">
        <w:rPr>
          <w:rFonts w:ascii="Times New Roman" w:hAnsi="Times New Roman" w:cs="Times New Roman"/>
          <w:sz w:val="28"/>
          <w:szCs w:val="28"/>
        </w:rPr>
        <w:t>можете</w:t>
      </w:r>
      <w:proofErr w:type="gramEnd"/>
      <w:r w:rsidR="00AE514C">
        <w:rPr>
          <w:rFonts w:ascii="Times New Roman" w:hAnsi="Times New Roman" w:cs="Times New Roman"/>
          <w:sz w:val="28"/>
          <w:szCs w:val="28"/>
        </w:rPr>
        <w:t xml:space="preserve"> перейдя по ссылке: </w:t>
      </w:r>
      <w:hyperlink r:id="rId5" w:history="1">
        <w:r w:rsidR="00AE514C" w:rsidRPr="00B922C2">
          <w:rPr>
            <w:rStyle w:val="a5"/>
            <w:rFonts w:ascii="Times New Roman" w:hAnsi="Times New Roman" w:cs="Times New Roman"/>
            <w:sz w:val="28"/>
            <w:szCs w:val="28"/>
          </w:rPr>
          <w:t>https://www.rospotrebnadzor.ru/region/korono_virus/rekomendatsii-dlya-biznesa-covid-19.php</w:t>
        </w:r>
      </w:hyperlink>
      <w:r w:rsidR="00D120D9">
        <w:rPr>
          <w:rFonts w:ascii="Times New Roman" w:hAnsi="Times New Roman" w:cs="Times New Roman"/>
          <w:sz w:val="28"/>
          <w:szCs w:val="28"/>
        </w:rPr>
        <w:t>.</w:t>
      </w:r>
    </w:p>
    <w:p w:rsidR="00AE514C" w:rsidRPr="00403AB8" w:rsidRDefault="00AA48BC" w:rsidP="00AE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E514C" w:rsidRPr="00722032">
        <w:rPr>
          <w:rFonts w:ascii="Times New Roman" w:hAnsi="Times New Roman" w:cs="Times New Roman"/>
          <w:sz w:val="28"/>
          <w:szCs w:val="28"/>
        </w:rPr>
        <w:t xml:space="preserve"> целях снижения рисков возникновения очередей, на объектах потребительского рынка Иркутского района реализовывается Комплекс мер по снижению концентрации покупателей в период предновогоднего покупательного спроса, выработанный Министерством промышленности и торговли Российской Федерации</w:t>
      </w:r>
      <w:r w:rsidR="00AE514C">
        <w:rPr>
          <w:rFonts w:ascii="Times New Roman" w:hAnsi="Times New Roman" w:cs="Times New Roman"/>
          <w:sz w:val="28"/>
          <w:szCs w:val="28"/>
        </w:rPr>
        <w:t xml:space="preserve">, размещенный на официальном сайте администрации Иркутского районного муниципального образования в информационно-телекоммуникационной сети «Интернет» </w:t>
      </w:r>
      <w:hyperlink r:id="rId6" w:history="1">
        <w:r w:rsidR="00403AB8" w:rsidRPr="00B922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03AB8" w:rsidRPr="00B922C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03AB8" w:rsidRPr="00B922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irkraion</w:t>
        </w:r>
        <w:r w:rsidR="00403AB8" w:rsidRPr="00B922C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03AB8" w:rsidRPr="00B922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03AB8">
        <w:rPr>
          <w:rFonts w:ascii="Times New Roman" w:hAnsi="Times New Roman" w:cs="Times New Roman"/>
          <w:sz w:val="28"/>
          <w:szCs w:val="28"/>
        </w:rPr>
        <w:t xml:space="preserve"> (ссылка для ознакомления: </w:t>
      </w:r>
      <w:r w:rsidR="00403AB8" w:rsidRPr="00403AB8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403AB8" w:rsidRPr="00B922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03AB8" w:rsidRPr="00403AB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403AB8" w:rsidRPr="00B922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03AB8" w:rsidRPr="00403AB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03AB8" w:rsidRPr="00B922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irkraion</w:t>
        </w:r>
        <w:r w:rsidR="00403AB8" w:rsidRPr="00403AB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03AB8" w:rsidRPr="00B922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03AB8" w:rsidRPr="00403AB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403AB8" w:rsidRPr="00B922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airmo</w:t>
        </w:r>
        <w:r w:rsidR="00403AB8" w:rsidRPr="00403AB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403AB8" w:rsidRPr="00B922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upravlenie</w:t>
        </w:r>
        <w:r w:rsidR="00403AB8" w:rsidRPr="00403AB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403AB8" w:rsidRPr="00B922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</w:t>
        </w:r>
        <w:r w:rsidR="00403AB8" w:rsidRPr="00403AB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403AB8" w:rsidRPr="00B922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potreb</w:t>
        </w:r>
        <w:r w:rsidR="00403AB8" w:rsidRPr="00403AB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403AB8" w:rsidRPr="00B922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ob</w:t>
        </w:r>
        <w:r w:rsidR="00403AB8" w:rsidRPr="00403AB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403AB8" w:rsidRPr="00B922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upravlenii</w:t>
        </w:r>
        <w:r w:rsidR="00403AB8" w:rsidRPr="00403AB8">
          <w:rPr>
            <w:rStyle w:val="a5"/>
            <w:rFonts w:ascii="Times New Roman" w:hAnsi="Times New Roman" w:cs="Times New Roman"/>
            <w:sz w:val="28"/>
            <w:szCs w:val="28"/>
          </w:rPr>
          <w:t>/6919-</w:t>
        </w:r>
        <w:r w:rsidR="00403AB8" w:rsidRPr="00B922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torgovym</w:t>
        </w:r>
        <w:r w:rsidR="00403AB8" w:rsidRPr="00403AB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403AB8" w:rsidRPr="00B922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organizatsiyam</w:t>
        </w:r>
        <w:r w:rsidR="00403AB8" w:rsidRPr="00403AB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403AB8" w:rsidRPr="00B922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403AB8" w:rsidRPr="00403AB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403AB8" w:rsidRPr="00B922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period</w:t>
        </w:r>
        <w:r w:rsidR="00403AB8" w:rsidRPr="00403AB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403AB8" w:rsidRPr="00B922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prednovogodnego</w:t>
        </w:r>
        <w:r w:rsidR="00403AB8" w:rsidRPr="00403AB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403AB8" w:rsidRPr="00B922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povysheniya</w:t>
        </w:r>
        <w:r w:rsidR="00403AB8" w:rsidRPr="00403AB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403AB8" w:rsidRPr="00B922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potrebitelskogo</w:t>
        </w:r>
        <w:r w:rsidR="00403AB8" w:rsidRPr="00403AB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403AB8" w:rsidRPr="00B922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sprosa</w:t>
        </w:r>
        <w:r w:rsidR="00403AB8" w:rsidRPr="00403AB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403AB8" w:rsidRPr="00B922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rekomenduetsya</w:t>
        </w:r>
        <w:r w:rsidR="00403AB8" w:rsidRPr="00403AB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403AB8" w:rsidRPr="00B922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prinyat</w:t>
        </w:r>
        <w:r w:rsidR="00403AB8" w:rsidRPr="00403AB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403AB8" w:rsidRPr="00B922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mery</w:t>
        </w:r>
        <w:r w:rsidR="00403AB8" w:rsidRPr="00403AB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403AB8" w:rsidRPr="00B922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</w:t>
        </w:r>
        <w:r w:rsidR="00403AB8" w:rsidRPr="00403AB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403AB8" w:rsidRPr="00B922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snizheniyu</w:t>
        </w:r>
        <w:r w:rsidR="00403AB8" w:rsidRPr="00403AB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403AB8" w:rsidRPr="00B922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riskov</w:t>
        </w:r>
        <w:r w:rsidR="00403AB8" w:rsidRPr="00403AB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403AB8" w:rsidRPr="00B922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rasprostraneniya</w:t>
        </w:r>
        <w:r w:rsidR="00403AB8" w:rsidRPr="00403AB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403AB8" w:rsidRPr="00B922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covid</w:t>
        </w:r>
        <w:r w:rsidR="00403AB8" w:rsidRPr="00403AB8">
          <w:rPr>
            <w:rStyle w:val="a5"/>
            <w:rFonts w:ascii="Times New Roman" w:hAnsi="Times New Roman" w:cs="Times New Roman"/>
            <w:sz w:val="28"/>
            <w:szCs w:val="28"/>
          </w:rPr>
          <w:t>-19</w:t>
        </w:r>
      </w:hyperlink>
      <w:r w:rsidR="00403AB8">
        <w:rPr>
          <w:rFonts w:ascii="Times New Roman" w:hAnsi="Times New Roman" w:cs="Times New Roman"/>
          <w:sz w:val="28"/>
          <w:szCs w:val="28"/>
        </w:rPr>
        <w:t>), который ранее</w:t>
      </w:r>
      <w:proofErr w:type="gramEnd"/>
      <w:r w:rsidR="00403AB8">
        <w:rPr>
          <w:rFonts w:ascii="Times New Roman" w:hAnsi="Times New Roman" w:cs="Times New Roman"/>
          <w:sz w:val="28"/>
          <w:szCs w:val="28"/>
        </w:rPr>
        <w:t xml:space="preserve"> доводился до Вашего сведения.</w:t>
      </w:r>
    </w:p>
    <w:p w:rsidR="00891B34" w:rsidRPr="00891B34" w:rsidRDefault="00891B34" w:rsidP="00891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34">
        <w:rPr>
          <w:rFonts w:ascii="Times New Roman" w:hAnsi="Times New Roman" w:cs="Times New Roman"/>
          <w:sz w:val="28"/>
          <w:szCs w:val="28"/>
        </w:rPr>
        <w:t>Кроме того указом Губернатора Иркутской области от 23.11.2020 № 329-уг «О внесении изменений в указ Губернатора Иркутской области от 12.10.2020 № 279-уг» введены дополнительные ограничения в правила работы объектов общественного питания:</w:t>
      </w:r>
    </w:p>
    <w:p w:rsidR="00891B34" w:rsidRPr="004177BC" w:rsidRDefault="00891B34" w:rsidP="00891B3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bidi="ru-RU"/>
        </w:rPr>
      </w:pPr>
      <w:r w:rsidRPr="004177BC">
        <w:rPr>
          <w:sz w:val="28"/>
          <w:szCs w:val="28"/>
          <w:lang w:bidi="ru-RU"/>
        </w:rPr>
        <w:t>запрещены праздничные мероприятия с участием трудовых коллективов;</w:t>
      </w:r>
    </w:p>
    <w:p w:rsidR="00DD07DE" w:rsidRDefault="00891B34" w:rsidP="00DD07D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AA48BC">
        <w:rPr>
          <w:sz w:val="28"/>
          <w:szCs w:val="28"/>
          <w:lang w:bidi="ru-RU"/>
        </w:rPr>
        <w:t>при предоставлении услуг ресторанов, кафе, столовых, буфетов, баров, закусочных и иных предприятий общественного питания (код ОКВЭД 2: 56) не допускается функционирование караоке, танцевальных площадок (танцевальных зон), дискотек, проведение тематических вечеринок, развлекательных программ, конкурсов, викторин и иных подобных мероприятий.</w:t>
      </w:r>
      <w:proofErr w:type="gramEnd"/>
    </w:p>
    <w:p w:rsidR="00AA48BC" w:rsidRPr="00AA48BC" w:rsidRDefault="00AA48BC" w:rsidP="00AA4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8BC">
        <w:rPr>
          <w:rFonts w:ascii="Times New Roman" w:hAnsi="Times New Roman" w:cs="Times New Roman"/>
          <w:sz w:val="28"/>
          <w:szCs w:val="28"/>
        </w:rPr>
        <w:t xml:space="preserve">Убедительно просим Вас в период празднования Нового года и Рождества соблюдать ограничения, введенные </w:t>
      </w:r>
      <w:r w:rsidRPr="00891B34">
        <w:rPr>
          <w:rFonts w:ascii="Times New Roman" w:hAnsi="Times New Roman" w:cs="Times New Roman"/>
          <w:sz w:val="28"/>
          <w:szCs w:val="28"/>
        </w:rPr>
        <w:t xml:space="preserve">в связи со значительным ростом заболеваемости новой </w:t>
      </w:r>
      <w:proofErr w:type="spellStart"/>
      <w:r w:rsidRPr="00891B3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91B34">
        <w:rPr>
          <w:rFonts w:ascii="Times New Roman" w:hAnsi="Times New Roman" w:cs="Times New Roman"/>
          <w:sz w:val="28"/>
          <w:szCs w:val="28"/>
        </w:rPr>
        <w:t xml:space="preserve"> инфекцией (СOVID-19)</w:t>
      </w:r>
      <w:proofErr w:type="gramStart"/>
      <w:r w:rsidRPr="00AA48B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Берегите себя, своих близких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пониманием отнеситесь к тем кому предоставляете свои услуги.</w:t>
      </w:r>
    </w:p>
    <w:sectPr w:rsidR="00AA48BC" w:rsidRPr="00AA48BC" w:rsidSect="008D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355AD"/>
    <w:multiLevelType w:val="hybridMultilevel"/>
    <w:tmpl w:val="487894D8"/>
    <w:lvl w:ilvl="0" w:tplc="B7BE9B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07DE"/>
    <w:rsid w:val="00403AB8"/>
    <w:rsid w:val="00722032"/>
    <w:rsid w:val="00891B34"/>
    <w:rsid w:val="008D5DD1"/>
    <w:rsid w:val="00AA48BC"/>
    <w:rsid w:val="00AE514C"/>
    <w:rsid w:val="00D120D9"/>
    <w:rsid w:val="00DD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D1"/>
  </w:style>
  <w:style w:type="paragraph" w:styleId="1">
    <w:name w:val="heading 1"/>
    <w:basedOn w:val="a"/>
    <w:link w:val="10"/>
    <w:uiPriority w:val="9"/>
    <w:qFormat/>
    <w:rsid w:val="00DD0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91B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7220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5">
    <w:name w:val="Hyperlink"/>
    <w:basedOn w:val="a0"/>
    <w:uiPriority w:val="99"/>
    <w:unhideWhenUsed/>
    <w:rsid w:val="00AE51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kraion.ru/airmo/upravlenie-po-potreb/ob-upravlenii/6919-torgovym-organizatsiyam-v-period-prednovogodnego-povysheniya-potrebitelskogo-sprosa-rekomenduetsya-prinyat-mery-po-snizheniyu-riskov-rasprostraneniya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raion.ru" TargetMode="External"/><Relationship Id="rId5" Type="http://schemas.openxmlformats.org/officeDocument/2006/relationships/hyperlink" Target="https://www.rospotrebnadzor.ru/region/korono_virus/rekomendatsii-dlya-biznesa-covid-19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Subbotinav</dc:creator>
  <cp:lastModifiedBy>Subbotinav</cp:lastModifiedBy>
  <cp:revision>4</cp:revision>
  <dcterms:created xsi:type="dcterms:W3CDTF">2020-12-25T06:26:00Z</dcterms:created>
  <dcterms:modified xsi:type="dcterms:W3CDTF">2020-12-25T07:11:00Z</dcterms:modified>
</cp:coreProperties>
</file>