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79B" w:rsidRDefault="001D379B" w:rsidP="001D379B">
      <w:pPr>
        <w:pStyle w:val="a3"/>
        <w:jc w:val="both"/>
        <w:rPr>
          <w:rFonts w:ascii="Arial" w:hAnsi="Arial" w:cs="Arial"/>
          <w:color w:val="5B5B5B"/>
        </w:rPr>
      </w:pPr>
      <w:r>
        <w:rPr>
          <w:rFonts w:ascii="Arial" w:hAnsi="Arial" w:cs="Arial"/>
          <w:color w:val="5B5B5B"/>
        </w:rPr>
        <w:t xml:space="preserve">Отдел потребительского рынка администрации Иркутского района за минувший 2019 год провел 24 </w:t>
      </w:r>
      <w:proofErr w:type="gramStart"/>
      <w:r>
        <w:rPr>
          <w:rFonts w:ascii="Arial" w:hAnsi="Arial" w:cs="Arial"/>
          <w:color w:val="5B5B5B"/>
        </w:rPr>
        <w:t>выездных</w:t>
      </w:r>
      <w:proofErr w:type="gramEnd"/>
      <w:r>
        <w:rPr>
          <w:rFonts w:ascii="Arial" w:hAnsi="Arial" w:cs="Arial"/>
          <w:color w:val="5B5B5B"/>
        </w:rPr>
        <w:t xml:space="preserve"> мероприятия по противодействию незаконному обороту алкогольной и спиртосодержащей продукции.</w:t>
      </w:r>
    </w:p>
    <w:p w:rsidR="001D379B" w:rsidRDefault="001D379B" w:rsidP="001D379B">
      <w:pPr>
        <w:pStyle w:val="a3"/>
        <w:jc w:val="both"/>
        <w:rPr>
          <w:rFonts w:ascii="Arial" w:hAnsi="Arial" w:cs="Arial"/>
          <w:color w:val="5B5B5B"/>
        </w:rPr>
      </w:pPr>
      <w:r>
        <w:rPr>
          <w:rFonts w:ascii="Arial" w:hAnsi="Arial" w:cs="Arial"/>
          <w:color w:val="5B5B5B"/>
        </w:rPr>
        <w:t>Проверки проведены на территории восьми муниципальных образований. По результат совместных с отделом по исполнению административного законодательства МУ МВД России «Иркутское» мероприятий в торговых объектах было выявлено 11 случаев незаконной торговли алкогольной продукцией.</w:t>
      </w:r>
    </w:p>
    <w:p w:rsidR="001D379B" w:rsidRDefault="001D379B" w:rsidP="001D379B">
      <w:pPr>
        <w:pStyle w:val="a3"/>
        <w:jc w:val="both"/>
        <w:rPr>
          <w:rFonts w:ascii="Arial" w:hAnsi="Arial" w:cs="Arial"/>
          <w:color w:val="5B5B5B"/>
        </w:rPr>
      </w:pPr>
      <w:r>
        <w:rPr>
          <w:rFonts w:ascii="Arial" w:hAnsi="Arial" w:cs="Arial"/>
          <w:color w:val="5B5B5B"/>
        </w:rPr>
        <w:t xml:space="preserve">- Нарушения были выявлены в деревнях </w:t>
      </w:r>
      <w:proofErr w:type="spellStart"/>
      <w:r>
        <w:rPr>
          <w:rFonts w:ascii="Arial" w:hAnsi="Arial" w:cs="Arial"/>
          <w:color w:val="5B5B5B"/>
        </w:rPr>
        <w:t>Новогрудинина</w:t>
      </w:r>
      <w:proofErr w:type="spellEnd"/>
      <w:r>
        <w:rPr>
          <w:rFonts w:ascii="Arial" w:hAnsi="Arial" w:cs="Arial"/>
          <w:color w:val="5B5B5B"/>
        </w:rPr>
        <w:t xml:space="preserve">, </w:t>
      </w:r>
      <w:proofErr w:type="spellStart"/>
      <w:r>
        <w:rPr>
          <w:rFonts w:ascii="Arial" w:hAnsi="Arial" w:cs="Arial"/>
          <w:color w:val="5B5B5B"/>
        </w:rPr>
        <w:t>Карлук</w:t>
      </w:r>
      <w:proofErr w:type="spellEnd"/>
      <w:r>
        <w:rPr>
          <w:rFonts w:ascii="Arial" w:hAnsi="Arial" w:cs="Arial"/>
          <w:color w:val="5B5B5B"/>
        </w:rPr>
        <w:t xml:space="preserve"> и</w:t>
      </w:r>
      <w:proofErr w:type="gramStart"/>
      <w:r>
        <w:rPr>
          <w:rFonts w:ascii="Arial" w:hAnsi="Arial" w:cs="Arial"/>
          <w:color w:val="5B5B5B"/>
        </w:rPr>
        <w:t xml:space="preserve"> К</w:t>
      </w:r>
      <w:proofErr w:type="gramEnd"/>
      <w:r>
        <w:rPr>
          <w:rFonts w:ascii="Arial" w:hAnsi="Arial" w:cs="Arial"/>
          <w:color w:val="5B5B5B"/>
        </w:rPr>
        <w:t xml:space="preserve">уда, поселке </w:t>
      </w:r>
      <w:proofErr w:type="spellStart"/>
      <w:r>
        <w:rPr>
          <w:rFonts w:ascii="Arial" w:hAnsi="Arial" w:cs="Arial"/>
          <w:color w:val="5B5B5B"/>
        </w:rPr>
        <w:t>Парфеновка</w:t>
      </w:r>
      <w:proofErr w:type="spellEnd"/>
      <w:r>
        <w:rPr>
          <w:rFonts w:ascii="Arial" w:hAnsi="Arial" w:cs="Arial"/>
          <w:color w:val="5B5B5B"/>
        </w:rPr>
        <w:t>, ЖК Луговом и в СНТ по Байкальскому тракту. По подтвержденным фактам сотрудниками полиции составлены протоколы об административных правонарушениях. Стоит отметить, что мероприятия по профилактике и снижению масштабов употребления алкогольной продукции населением на территории Иркутского района проводится на постоянной основе, - рассказал начальник отдела потребительского рынка Александр Курков.</w:t>
      </w:r>
    </w:p>
    <w:p w:rsidR="001D379B" w:rsidRDefault="001D379B" w:rsidP="001D379B">
      <w:pPr>
        <w:pStyle w:val="a3"/>
        <w:jc w:val="both"/>
        <w:rPr>
          <w:rFonts w:ascii="Arial" w:hAnsi="Arial" w:cs="Arial"/>
          <w:color w:val="5B5B5B"/>
        </w:rPr>
      </w:pPr>
      <w:r>
        <w:rPr>
          <w:rFonts w:ascii="Arial" w:hAnsi="Arial" w:cs="Arial"/>
          <w:color w:val="5B5B5B"/>
        </w:rPr>
        <w:t xml:space="preserve">По информации отдела по обеспечению деятельности комиссии по делам несовершеннолетних и защите их прав администрации Иркутского района о случае продажи в мае 2019 года несовершеннолетним пива в трех магазинах в Марковском МО с руководителями данных торговых объектов были проведены разъяснительные беседы. Им были розданы информационные листовки для размещения в </w:t>
      </w:r>
      <w:proofErr w:type="spellStart"/>
      <w:r>
        <w:rPr>
          <w:rFonts w:ascii="Arial" w:hAnsi="Arial" w:cs="Arial"/>
          <w:color w:val="5B5B5B"/>
        </w:rPr>
        <w:t>прикассовой</w:t>
      </w:r>
      <w:proofErr w:type="spellEnd"/>
      <w:r>
        <w:rPr>
          <w:rFonts w:ascii="Arial" w:hAnsi="Arial" w:cs="Arial"/>
          <w:color w:val="5B5B5B"/>
        </w:rPr>
        <w:t xml:space="preserve"> зоне, памятки, адреса и номера телефонов контролирующих органов. Также проводятся рейды в семьи, состоящие на профилактическом учете, находящиеся в социально-опасном положении, для информирования их о вреде употребления алкоголя.</w:t>
      </w:r>
    </w:p>
    <w:p w:rsidR="001D379B" w:rsidRDefault="001D379B" w:rsidP="001D379B">
      <w:pPr>
        <w:pStyle w:val="a3"/>
        <w:jc w:val="both"/>
        <w:rPr>
          <w:rFonts w:ascii="Arial" w:hAnsi="Arial" w:cs="Arial"/>
          <w:color w:val="5B5B5B"/>
        </w:rPr>
      </w:pPr>
      <w:r>
        <w:rPr>
          <w:rFonts w:ascii="Arial" w:hAnsi="Arial" w:cs="Arial"/>
          <w:color w:val="5B5B5B"/>
        </w:rPr>
        <w:t xml:space="preserve">Ежеквартально в адрес глав муниципальных образований и МУ МВД России «Иркутское» ОП №10 направляется информация о случаях острых отравлений населения алкогольной продукцией для выявления причин отравления и организации информирования жителей о негативных последствиях употребления алкоголя. Всего за 2019 год было выявлен 61 случай отравления спиртосодержащей продукцией в Иркутском районе, 12 из них – в Иркутском районе. Большая часть отравившихся употребляла этанол (56 случаев), спирт неуточненного происхождения (два случая), тосол, муравьиный спирт и метанол (по одному случаю). Из 61 отравления в 36 случаях место приобретения спиртосодержащей продукции неизвестно, в 13 случаях она приобреталась в частном секторе, в 11 случаях – в магазинах, в одном случае – в аптеке. Ни одного случая алкогольного отравления не было зарегистрировано в минувшем году в </w:t>
      </w:r>
      <w:proofErr w:type="spellStart"/>
      <w:r>
        <w:rPr>
          <w:rFonts w:ascii="Arial" w:hAnsi="Arial" w:cs="Arial"/>
          <w:color w:val="5B5B5B"/>
        </w:rPr>
        <w:t>Карлукском</w:t>
      </w:r>
      <w:proofErr w:type="spellEnd"/>
      <w:r>
        <w:rPr>
          <w:rFonts w:ascii="Arial" w:hAnsi="Arial" w:cs="Arial"/>
          <w:color w:val="5B5B5B"/>
        </w:rPr>
        <w:t xml:space="preserve">, </w:t>
      </w:r>
      <w:proofErr w:type="spellStart"/>
      <w:r>
        <w:rPr>
          <w:rFonts w:ascii="Arial" w:hAnsi="Arial" w:cs="Arial"/>
          <w:color w:val="5B5B5B"/>
        </w:rPr>
        <w:t>Максимовском</w:t>
      </w:r>
      <w:proofErr w:type="spellEnd"/>
      <w:r>
        <w:rPr>
          <w:rFonts w:ascii="Arial" w:hAnsi="Arial" w:cs="Arial"/>
          <w:color w:val="5B5B5B"/>
        </w:rPr>
        <w:t xml:space="preserve">, Никольском, </w:t>
      </w:r>
      <w:proofErr w:type="spellStart"/>
      <w:r>
        <w:rPr>
          <w:rFonts w:ascii="Arial" w:hAnsi="Arial" w:cs="Arial"/>
          <w:color w:val="5B5B5B"/>
        </w:rPr>
        <w:t>Ревякинском</w:t>
      </w:r>
      <w:proofErr w:type="spellEnd"/>
      <w:r>
        <w:rPr>
          <w:rFonts w:ascii="Arial" w:hAnsi="Arial" w:cs="Arial"/>
          <w:color w:val="5B5B5B"/>
        </w:rPr>
        <w:t xml:space="preserve">, Сосновоборском, </w:t>
      </w:r>
      <w:proofErr w:type="spellStart"/>
      <w:r>
        <w:rPr>
          <w:rFonts w:ascii="Arial" w:hAnsi="Arial" w:cs="Arial"/>
          <w:color w:val="5B5B5B"/>
        </w:rPr>
        <w:t>Усть-Балейском</w:t>
      </w:r>
      <w:proofErr w:type="spellEnd"/>
      <w:r>
        <w:rPr>
          <w:rFonts w:ascii="Arial" w:hAnsi="Arial" w:cs="Arial"/>
          <w:color w:val="5B5B5B"/>
        </w:rPr>
        <w:t xml:space="preserve"> и </w:t>
      </w:r>
      <w:proofErr w:type="spellStart"/>
      <w:r>
        <w:rPr>
          <w:rFonts w:ascii="Arial" w:hAnsi="Arial" w:cs="Arial"/>
          <w:color w:val="5B5B5B"/>
        </w:rPr>
        <w:t>Ширяевском</w:t>
      </w:r>
      <w:proofErr w:type="spellEnd"/>
      <w:r>
        <w:rPr>
          <w:rFonts w:ascii="Arial" w:hAnsi="Arial" w:cs="Arial"/>
          <w:color w:val="5B5B5B"/>
        </w:rPr>
        <w:t xml:space="preserve"> МО.</w:t>
      </w:r>
    </w:p>
    <w:p w:rsidR="001D379B" w:rsidRDefault="001D379B" w:rsidP="001D379B">
      <w:pPr>
        <w:pStyle w:val="a3"/>
        <w:jc w:val="both"/>
        <w:rPr>
          <w:rFonts w:ascii="Arial" w:hAnsi="Arial" w:cs="Arial"/>
          <w:color w:val="5B5B5B"/>
        </w:rPr>
      </w:pPr>
      <w:r>
        <w:rPr>
          <w:rFonts w:ascii="Arial" w:hAnsi="Arial" w:cs="Arial"/>
          <w:color w:val="5B5B5B"/>
        </w:rPr>
        <w:t>Для профилактики здорового образа жизни и отказа от чрезмерного употребления алкоголя сотрудниками отдела потребительского рынка проводится регулярное информирование населения о негативных последствиях употребления спиртосодержащей продукции. Значительное внимание администрация Иркутского района уделяет развитию на территории массового и дворового спорта, вовлечению населения к спортивным и массовым занятиям.</w:t>
      </w:r>
    </w:p>
    <w:p w:rsidR="001D379B" w:rsidRDefault="001D379B" w:rsidP="001D379B">
      <w:pPr>
        <w:pStyle w:val="a3"/>
        <w:jc w:val="both"/>
        <w:rPr>
          <w:rFonts w:ascii="Arial" w:hAnsi="Arial" w:cs="Arial"/>
          <w:color w:val="5B5B5B"/>
        </w:rPr>
      </w:pPr>
      <w:r>
        <w:rPr>
          <w:rStyle w:val="a4"/>
          <w:rFonts w:ascii="Arial" w:hAnsi="Arial" w:cs="Arial"/>
          <w:color w:val="5B5B5B"/>
        </w:rPr>
        <w:t>Пресс-служба администрации Иркутского района</w:t>
      </w:r>
    </w:p>
    <w:p w:rsidR="00BE5AA9" w:rsidRDefault="001D379B">
      <w:bookmarkStart w:id="0" w:name="_GoBack"/>
      <w:bookmarkEnd w:id="0"/>
    </w:p>
    <w:sectPr w:rsidR="00BE5A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79B"/>
    <w:rsid w:val="001D379B"/>
    <w:rsid w:val="0089191B"/>
    <w:rsid w:val="00FA7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D37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1D379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D37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1D379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444</Words>
  <Characters>2536</Characters>
  <Application>Microsoft Office Word</Application>
  <DocSecurity>0</DocSecurity>
  <Lines>21</Lines>
  <Paragraphs>5</Paragraphs>
  <ScaleCrop>false</ScaleCrop>
  <Company/>
  <LinksUpToDate>false</LinksUpToDate>
  <CharactersWithSpaces>2975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Даниловцева Вера Александровна</dc:creator>
  <cp:lastModifiedBy>Даниловцева Вера Александровна</cp:lastModifiedBy>
  <cp:revision>1</cp:revision>
  <dcterms:created xsi:type="dcterms:W3CDTF">2020-03-18T01:18:00Z</dcterms:created>
  <dcterms:modified xsi:type="dcterms:W3CDTF">2020-03-18T01:19:00Z</dcterms:modified>
</cp:coreProperties>
</file>