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6" w:rsidRPr="00AF5D32" w:rsidRDefault="00D9337C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50EAE">
        <w:rPr>
          <w:rFonts w:ascii="Arial" w:hAnsi="Arial" w:cs="Arial"/>
          <w:b/>
          <w:color w:val="000000"/>
          <w:sz w:val="32"/>
          <w:szCs w:val="32"/>
        </w:rPr>
        <w:t>07.12</w:t>
      </w:r>
      <w:r w:rsidR="008F3F74" w:rsidRPr="008F3F74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0291">
        <w:rPr>
          <w:rFonts w:ascii="Arial" w:hAnsi="Arial" w:cs="Arial"/>
          <w:b/>
          <w:sz w:val="32"/>
          <w:szCs w:val="32"/>
        </w:rPr>
        <w:t>2018</w:t>
      </w:r>
      <w:r w:rsidR="003B3596">
        <w:rPr>
          <w:rFonts w:ascii="Arial" w:hAnsi="Arial" w:cs="Arial"/>
          <w:b/>
          <w:sz w:val="32"/>
          <w:szCs w:val="32"/>
        </w:rPr>
        <w:t xml:space="preserve">Г.№  </w:t>
      </w:r>
      <w:r w:rsidR="00B50EAE">
        <w:rPr>
          <w:rFonts w:ascii="Arial" w:hAnsi="Arial" w:cs="Arial"/>
          <w:b/>
          <w:sz w:val="32"/>
          <w:szCs w:val="32"/>
        </w:rPr>
        <w:t>76</w:t>
      </w:r>
      <w:r w:rsidR="00694A70">
        <w:rPr>
          <w:rFonts w:ascii="Arial" w:hAnsi="Arial" w:cs="Arial"/>
          <w:b/>
          <w:sz w:val="32"/>
          <w:szCs w:val="32"/>
        </w:rPr>
        <w:t>-</w:t>
      </w:r>
      <w:r w:rsidR="00B50EAE">
        <w:rPr>
          <w:rFonts w:ascii="Arial" w:hAnsi="Arial" w:cs="Arial"/>
          <w:b/>
          <w:sz w:val="32"/>
          <w:szCs w:val="32"/>
        </w:rPr>
        <w:t>267</w:t>
      </w:r>
      <w:r w:rsidR="003B3596">
        <w:rPr>
          <w:rFonts w:ascii="Arial" w:hAnsi="Arial" w:cs="Arial"/>
          <w:b/>
          <w:sz w:val="32"/>
          <w:szCs w:val="32"/>
        </w:rPr>
        <w:t xml:space="preserve"> </w:t>
      </w:r>
      <w:r w:rsidR="003B3596" w:rsidRPr="00AF5D32">
        <w:rPr>
          <w:rFonts w:ascii="Arial" w:hAnsi="Arial" w:cs="Arial"/>
          <w:b/>
          <w:sz w:val="32"/>
          <w:szCs w:val="32"/>
        </w:rPr>
        <w:t>/ДСП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3B3596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596" w:rsidRPr="000F0E95" w:rsidRDefault="003B3596" w:rsidP="009738F2">
      <w:pPr>
        <w:spacing w:line="240" w:lineRule="auto"/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>О</w:t>
      </w:r>
      <w:r>
        <w:rPr>
          <w:rFonts w:ascii="Arial" w:hAnsi="Arial" w:cs="Arial"/>
          <w:b/>
          <w:spacing w:val="4"/>
          <w:sz w:val="32"/>
          <w:szCs w:val="32"/>
        </w:rPr>
        <w:t xml:space="preserve"> ПРОЕКТЕ РЕШЕНИЯ ДУМЫ</w:t>
      </w: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:rsidR="00D9337C" w:rsidRPr="008A177D" w:rsidRDefault="00D9337C" w:rsidP="009738F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9337C" w:rsidRPr="00892000" w:rsidRDefault="00D9337C" w:rsidP="009738F2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В 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Уставом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 xml:space="preserve">Ширяевского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муниципального образования, Дума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 решила:</w:t>
      </w:r>
    </w:p>
    <w:p w:rsidR="00D9337C" w:rsidRDefault="00D9337C" w:rsidP="009738F2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D9337C" w:rsidRDefault="00D9337C" w:rsidP="009738F2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E107C8">
        <w:rPr>
          <w:rFonts w:ascii="Arial" w:eastAsia="Times New Roman" w:hAnsi="Arial" w:cs="Arial"/>
          <w:b/>
          <w:color w:val="0D0D0D"/>
          <w:sz w:val="32"/>
          <w:szCs w:val="32"/>
        </w:rPr>
        <w:t>РЕШИЛА</w:t>
      </w:r>
      <w:r>
        <w:rPr>
          <w:rFonts w:ascii="Arial" w:eastAsia="Times New Roman" w:hAnsi="Arial" w:cs="Arial"/>
          <w:b/>
          <w:color w:val="0D0D0D"/>
          <w:sz w:val="32"/>
          <w:szCs w:val="32"/>
        </w:rPr>
        <w:t>:</w:t>
      </w:r>
    </w:p>
    <w:p w:rsidR="009738F2" w:rsidRDefault="009738F2" w:rsidP="009738F2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</w:p>
    <w:p w:rsidR="00D9337C" w:rsidRPr="00FA498E" w:rsidRDefault="00FA498E" w:rsidP="009738F2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FA498E">
        <w:rPr>
          <w:rFonts w:ascii="Arial" w:eastAsia="Times New Roman" w:hAnsi="Arial" w:cs="Arial"/>
          <w:color w:val="0D0D0D"/>
          <w:sz w:val="24"/>
          <w:szCs w:val="24"/>
        </w:rPr>
        <w:t>Внести в Устав Ширяевского муниципального образования следующие изменения:</w:t>
      </w:r>
    </w:p>
    <w:p w:rsidR="00FA498E" w:rsidRDefault="00B50EAE" w:rsidP="00B50EAE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Статья 3</w:t>
      </w:r>
      <w:r w:rsidR="00CC373F">
        <w:rPr>
          <w:rFonts w:ascii="Arial" w:eastAsia="Times New Roman" w:hAnsi="Arial" w:cs="Arial"/>
          <w:color w:val="0D0D0D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Территория поселения </w:t>
      </w:r>
    </w:p>
    <w:p w:rsidR="00AA11DE" w:rsidRDefault="00B50EAE" w:rsidP="00B50EAE">
      <w:pPr>
        <w:pStyle w:val="a4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в части 4 слова «рекреационные земли» заменить словами « земли рекреационного назначения»;</w:t>
      </w:r>
    </w:p>
    <w:p w:rsidR="00112F43" w:rsidRDefault="00B50EAE" w:rsidP="00112F43">
      <w:pPr>
        <w:pStyle w:val="a4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Статья 7. Права органов </w:t>
      </w:r>
      <w:r w:rsidR="00112F43">
        <w:rPr>
          <w:rFonts w:ascii="Arial" w:eastAsia="Times New Roman" w:hAnsi="Arial" w:cs="Arial"/>
          <w:color w:val="0D0D0D"/>
          <w:sz w:val="24"/>
          <w:szCs w:val="24"/>
        </w:rPr>
        <w:t xml:space="preserve"> местного самоуправления сельского Поселения на решение вопросов, не отнесенных к вопросам местного значения</w:t>
      </w:r>
    </w:p>
    <w:p w:rsidR="00112F43" w:rsidRDefault="00112F43" w:rsidP="00112F43">
      <w:pPr>
        <w:pStyle w:val="a4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1.2.1 пункт 11 исключить;</w:t>
      </w:r>
    </w:p>
    <w:p w:rsidR="00112F43" w:rsidRDefault="00112F43" w:rsidP="00112F43">
      <w:pPr>
        <w:pStyle w:val="a4"/>
        <w:spacing w:after="0" w:line="240" w:lineRule="auto"/>
        <w:ind w:left="1069"/>
        <w:rPr>
          <w:rFonts w:ascii="Arial" w:eastAsia="Times New Roman" w:hAnsi="Arial" w:cs="Arial"/>
          <w:color w:val="0D0D0D"/>
          <w:sz w:val="24"/>
          <w:szCs w:val="24"/>
        </w:rPr>
      </w:pPr>
    </w:p>
    <w:p w:rsidR="00112F43" w:rsidRDefault="00112F43" w:rsidP="00112F43">
      <w:pPr>
        <w:pStyle w:val="a4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Статья 17. Публичные слушания</w:t>
      </w:r>
    </w:p>
    <w:p w:rsidR="00112F43" w:rsidRPr="00112F43" w:rsidRDefault="00112F43" w:rsidP="00112F43">
      <w:pPr>
        <w:pStyle w:val="a4"/>
        <w:rPr>
          <w:rFonts w:ascii="Arial" w:eastAsia="Times New Roman" w:hAnsi="Arial" w:cs="Arial"/>
          <w:color w:val="0D0D0D"/>
          <w:sz w:val="24"/>
          <w:szCs w:val="24"/>
        </w:rPr>
      </w:pPr>
    </w:p>
    <w:p w:rsidR="00AE17B4" w:rsidRDefault="00112F43" w:rsidP="00112F43">
      <w:pPr>
        <w:pStyle w:val="a4"/>
        <w:spacing w:after="0" w:line="240" w:lineRule="auto"/>
        <w:ind w:left="1069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1.3.1 в части 7 слова </w:t>
      </w:r>
      <w:r w:rsidR="00AE17B4">
        <w:rPr>
          <w:rFonts w:ascii="Arial" w:eastAsia="Times New Roman" w:hAnsi="Arial" w:cs="Arial"/>
          <w:color w:val="0D0D0D"/>
          <w:sz w:val="24"/>
          <w:szCs w:val="24"/>
        </w:rPr>
        <w:t xml:space="preserve">« </w:t>
      </w:r>
      <w:r w:rsidR="00D72FF9">
        <w:rPr>
          <w:rFonts w:ascii="Arial" w:eastAsia="Times New Roman" w:hAnsi="Arial" w:cs="Arial"/>
          <w:color w:val="0D0D0D"/>
          <w:sz w:val="24"/>
          <w:szCs w:val="24"/>
        </w:rPr>
        <w:t>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D72FF9">
        <w:rPr>
          <w:rFonts w:ascii="Arial" w:eastAsia="Times New Roman" w:hAnsi="Arial" w:cs="Arial"/>
          <w:color w:val="0D0D0D"/>
          <w:sz w:val="24"/>
          <w:szCs w:val="24"/>
        </w:rPr>
        <w:t>,»</w:t>
      </w:r>
      <w:proofErr w:type="gramEnd"/>
    </w:p>
    <w:p w:rsidR="00C676C9" w:rsidRDefault="00C676C9" w:rsidP="00112F43">
      <w:pPr>
        <w:pStyle w:val="a4"/>
        <w:spacing w:after="0" w:line="240" w:lineRule="auto"/>
        <w:ind w:left="1069"/>
        <w:rPr>
          <w:rFonts w:ascii="Arial" w:eastAsia="Times New Roman" w:hAnsi="Arial" w:cs="Arial"/>
          <w:color w:val="0D0D0D"/>
          <w:sz w:val="24"/>
          <w:szCs w:val="24"/>
        </w:rPr>
      </w:pPr>
    </w:p>
    <w:p w:rsidR="00E06DD6" w:rsidRPr="00E06DD6" w:rsidRDefault="00E06DD6" w:rsidP="00E06DD6">
      <w:pPr>
        <w:pStyle w:val="a4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bookmarkStart w:id="0" w:name="_GoBack"/>
      <w:bookmarkEnd w:id="0"/>
      <w:r w:rsidRPr="00E06DD6">
        <w:rPr>
          <w:rFonts w:ascii="Arial" w:eastAsia="Times New Roman" w:hAnsi="Arial" w:cs="Arial"/>
          <w:color w:val="0D0D0D"/>
          <w:sz w:val="24"/>
          <w:szCs w:val="24"/>
        </w:rPr>
        <w:t>Статья 46. Опубликование (обнародование) муниципальных правовых актов</w:t>
      </w:r>
    </w:p>
    <w:p w:rsidR="0083399D" w:rsidRDefault="00E06DD6" w:rsidP="0083399D">
      <w:pPr>
        <w:pStyle w:val="a4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1.6.1 </w:t>
      </w:r>
      <w:r w:rsidR="0083399D">
        <w:rPr>
          <w:rFonts w:ascii="Arial" w:eastAsia="Times New Roman" w:hAnsi="Arial" w:cs="Arial"/>
          <w:color w:val="0D0D0D"/>
          <w:sz w:val="24"/>
          <w:szCs w:val="24"/>
        </w:rPr>
        <w:t xml:space="preserve"> пункт 1 ст.46 изложить в следующей редакции:</w:t>
      </w:r>
    </w:p>
    <w:p w:rsidR="0083399D" w:rsidRPr="0083399D" w:rsidRDefault="0083399D" w:rsidP="008339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3399D">
        <w:rPr>
          <w:rFonts w:ascii="Arial" w:hAnsi="Arial" w:cs="Arial"/>
          <w:sz w:val="24"/>
          <w:szCs w:val="24"/>
        </w:rPr>
        <w:t>«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83399D" w:rsidRPr="0083399D" w:rsidRDefault="0083399D" w:rsidP="008339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3399D">
        <w:rPr>
          <w:rFonts w:ascii="Arial" w:hAnsi="Arial" w:cs="Arial"/>
          <w:sz w:val="24"/>
          <w:szCs w:val="24"/>
        </w:rPr>
        <w:t xml:space="preserve">Для опубликования (обнародования) муниципальных правовых актов и соглашений органы местного самоуправления вправе также использовать сетевое </w:t>
      </w:r>
      <w:r w:rsidRPr="0083399D">
        <w:rPr>
          <w:rFonts w:ascii="Arial" w:hAnsi="Arial" w:cs="Arial"/>
          <w:sz w:val="24"/>
          <w:szCs w:val="24"/>
        </w:rPr>
        <w:lastRenderedPageBreak/>
        <w:t>издание.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</w:t>
      </w:r>
      <w:r>
        <w:rPr>
          <w:rFonts w:ascii="Arial" w:hAnsi="Arial" w:cs="Arial"/>
          <w:sz w:val="24"/>
          <w:szCs w:val="24"/>
        </w:rPr>
        <w:t>»</w:t>
      </w:r>
      <w:r w:rsidRPr="0083399D">
        <w:rPr>
          <w:rFonts w:ascii="Arial" w:hAnsi="Arial" w:cs="Arial"/>
          <w:sz w:val="24"/>
          <w:szCs w:val="24"/>
        </w:rPr>
        <w:t>.</w:t>
      </w:r>
    </w:p>
    <w:p w:rsidR="00AE17B4" w:rsidRPr="004C4FE5" w:rsidRDefault="00AE17B4" w:rsidP="004C4FE5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</w:p>
    <w:p w:rsidR="00AE17B4" w:rsidRPr="00AD0A16" w:rsidRDefault="00A37181" w:rsidP="00AE17B4">
      <w:pPr>
        <w:pStyle w:val="a4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AE17B4" w:rsidRPr="00AD0A16">
        <w:rPr>
          <w:rFonts w:ascii="Arial" w:hAnsi="Arial" w:cs="Arial"/>
          <w:sz w:val="24"/>
          <w:szCs w:val="24"/>
        </w:rPr>
        <w:t>. Статья 43. Муниципальные правовые акты Думы Поселения</w:t>
      </w:r>
    </w:p>
    <w:p w:rsidR="00AE17B4" w:rsidRPr="00AD0A16" w:rsidRDefault="00A37181" w:rsidP="00AE17B4">
      <w:pPr>
        <w:pStyle w:val="a4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AE17B4" w:rsidRPr="00AD0A16">
        <w:rPr>
          <w:rFonts w:ascii="Arial" w:hAnsi="Arial" w:cs="Arial"/>
          <w:sz w:val="24"/>
          <w:szCs w:val="24"/>
        </w:rPr>
        <w:t>1 часть 3 изложить в следующей редакции:</w:t>
      </w:r>
    </w:p>
    <w:p w:rsidR="00AE17B4" w:rsidRPr="00A37181" w:rsidRDefault="00AE17B4" w:rsidP="00A37181">
      <w:pPr>
        <w:pStyle w:val="a4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16">
        <w:rPr>
          <w:rFonts w:ascii="Arial" w:hAnsi="Arial" w:cs="Arial"/>
          <w:sz w:val="24"/>
          <w:szCs w:val="24"/>
        </w:rPr>
        <w:t>«Правом внесения проектов предложений об изменении, дополнении, отмене или принятии муниципальных правовых актов главы и Думы поселения» на рассмотрение Думы Поселения (правом правотворческой инициативы) обладают Глава Поселения, депутаты Думы Поселения, Глава местной администрации, органы территориального общественного самоуправления, инициативные группы граждан, прокурор Западно-Байкальской межрайонной природоохранной прокуратуры, а так же прокурор Иркутского района»</w:t>
      </w:r>
    </w:p>
    <w:p w:rsidR="00B50EAE" w:rsidRPr="00D06B61" w:rsidRDefault="00B50EAE" w:rsidP="00112F43">
      <w:pPr>
        <w:pStyle w:val="a4"/>
        <w:spacing w:after="0" w:line="240" w:lineRule="auto"/>
        <w:ind w:left="1069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</w:p>
    <w:p w:rsidR="00312D50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>2</w:t>
      </w:r>
      <w:r w:rsidR="00312D50" w:rsidRPr="00C869B0">
        <w:rPr>
          <w:rFonts w:ascii="Times New Roman" w:hAnsi="Times New Roman"/>
          <w:spacing w:val="-24"/>
          <w:sz w:val="24"/>
          <w:szCs w:val="24"/>
        </w:rPr>
        <w:t>.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312D50" w:rsidRPr="00C869B0">
        <w:rPr>
          <w:rFonts w:ascii="Times New Roman" w:hAnsi="Times New Roman"/>
          <w:sz w:val="24"/>
          <w:szCs w:val="24"/>
        </w:rPr>
        <w:tab/>
      </w:r>
      <w:r w:rsidR="00312D50" w:rsidRPr="00E92641">
        <w:rPr>
          <w:rFonts w:ascii="Arial" w:eastAsia="Times New Roman" w:hAnsi="Arial" w:cs="Arial"/>
          <w:sz w:val="24"/>
          <w:szCs w:val="24"/>
        </w:rPr>
        <w:t xml:space="preserve">Вынести на публичные слушания проект решения Думы Ширяевского муниципального образования «О внесении изменений и дополнений в Устав Ширяевского муниципального образования», </w:t>
      </w:r>
      <w:proofErr w:type="gramStart"/>
      <w:r w:rsidR="00312D50" w:rsidRPr="00E92641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</w:p>
    <w:p w:rsidR="00AE17B4" w:rsidRPr="00E92641" w:rsidRDefault="00AE17B4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2D50" w:rsidRPr="00E92641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  <w:r w:rsidR="00312D50" w:rsidRPr="00E92641">
        <w:rPr>
          <w:rFonts w:ascii="Arial" w:eastAsia="Times New Roman" w:hAnsi="Arial" w:cs="Arial"/>
          <w:sz w:val="24"/>
          <w:szCs w:val="24"/>
        </w:rPr>
        <w:tab/>
        <w:t xml:space="preserve">Назначить и провести публичные слушания по обсуждению проекта решения Думы «О внесении изменений и дополнений в Устав Ширяевского муниципального образования» </w:t>
      </w:r>
      <w:r w:rsidR="007908F3">
        <w:rPr>
          <w:rFonts w:ascii="Arial" w:eastAsia="Times New Roman" w:hAnsi="Arial" w:cs="Arial"/>
          <w:sz w:val="24"/>
          <w:szCs w:val="24"/>
        </w:rPr>
        <w:t>28</w:t>
      </w:r>
      <w:r w:rsidR="00312D50" w:rsidRPr="00877E5B">
        <w:rPr>
          <w:rFonts w:ascii="Arial" w:eastAsia="Times New Roman" w:hAnsi="Arial" w:cs="Arial"/>
          <w:sz w:val="24"/>
          <w:szCs w:val="24"/>
        </w:rPr>
        <w:t xml:space="preserve"> </w:t>
      </w:r>
      <w:r w:rsidR="00E33E98" w:rsidRPr="00877E5B">
        <w:rPr>
          <w:rFonts w:ascii="Arial" w:eastAsia="Times New Roman" w:hAnsi="Arial" w:cs="Arial"/>
          <w:sz w:val="24"/>
          <w:szCs w:val="24"/>
        </w:rPr>
        <w:t>января</w:t>
      </w:r>
      <w:r w:rsidR="00312D50" w:rsidRPr="00877E5B">
        <w:rPr>
          <w:rFonts w:ascii="Arial" w:eastAsia="Times New Roman" w:hAnsi="Arial" w:cs="Arial"/>
          <w:sz w:val="24"/>
          <w:szCs w:val="24"/>
        </w:rPr>
        <w:t xml:space="preserve"> 201</w:t>
      </w:r>
      <w:r w:rsidR="007908F3">
        <w:rPr>
          <w:rFonts w:ascii="Arial" w:eastAsia="Times New Roman" w:hAnsi="Arial" w:cs="Arial"/>
          <w:sz w:val="24"/>
          <w:szCs w:val="24"/>
        </w:rPr>
        <w:t>9</w:t>
      </w:r>
      <w:r w:rsidR="00312D50" w:rsidRPr="00E92641">
        <w:rPr>
          <w:rFonts w:ascii="Arial" w:eastAsia="Times New Roman" w:hAnsi="Arial" w:cs="Arial"/>
          <w:sz w:val="24"/>
          <w:szCs w:val="24"/>
        </w:rPr>
        <w:t xml:space="preserve"> года в 14 час. 00 мин в здании администрации Ширяевского муниципального образования по адресу: Иркутская область, Иркутский район, д. Ширяева, пер. Специалистов, д. 1.</w:t>
      </w:r>
    </w:p>
    <w:p w:rsidR="00312D50" w:rsidRPr="00E92641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  <w:r w:rsidR="00312D50" w:rsidRPr="00E92641">
        <w:rPr>
          <w:rFonts w:ascii="Arial" w:eastAsia="Times New Roman" w:hAnsi="Arial" w:cs="Arial"/>
          <w:sz w:val="24"/>
          <w:szCs w:val="24"/>
        </w:rPr>
        <w:tab/>
        <w:t>Утвердить рабочую комиссию по организации проведения публичных слушаний в составе:</w:t>
      </w:r>
    </w:p>
    <w:p w:rsidR="00312D50" w:rsidRPr="00E92641" w:rsidRDefault="00312D50" w:rsidP="00973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Кретова Екатерина Александровна – главный специалист администрации;</w:t>
      </w:r>
    </w:p>
    <w:p w:rsidR="00312D50" w:rsidRPr="00E92641" w:rsidRDefault="0005062D" w:rsidP="00973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Плёнкин С.Л.</w:t>
      </w:r>
      <w:r w:rsidR="00312D50" w:rsidRPr="00E92641">
        <w:rPr>
          <w:rFonts w:ascii="Arial" w:eastAsia="Times New Roman" w:hAnsi="Arial" w:cs="Arial"/>
          <w:sz w:val="24"/>
          <w:szCs w:val="24"/>
        </w:rPr>
        <w:t xml:space="preserve"> – председатель Думы Ширяевского муниципального образования;</w:t>
      </w:r>
    </w:p>
    <w:p w:rsidR="00312D50" w:rsidRPr="00E92641" w:rsidRDefault="00312D50" w:rsidP="00973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 xml:space="preserve">Казакова </w:t>
      </w:r>
      <w:r w:rsidR="0005062D" w:rsidRPr="00E92641">
        <w:rPr>
          <w:rFonts w:ascii="Arial" w:eastAsia="Times New Roman" w:hAnsi="Arial" w:cs="Arial"/>
          <w:sz w:val="24"/>
          <w:szCs w:val="24"/>
        </w:rPr>
        <w:t>Дарья Олеговна</w:t>
      </w:r>
      <w:r w:rsidRPr="00E92641">
        <w:rPr>
          <w:rFonts w:ascii="Arial" w:eastAsia="Times New Roman" w:hAnsi="Arial" w:cs="Arial"/>
          <w:sz w:val="24"/>
          <w:szCs w:val="24"/>
        </w:rPr>
        <w:t xml:space="preserve"> - член комиссии Думы Ширяевского муниципального образования по регламенту и уставу.</w:t>
      </w:r>
    </w:p>
    <w:p w:rsidR="00312D50" w:rsidRPr="00E92641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  <w:r w:rsidR="00312D50" w:rsidRPr="00E92641">
        <w:rPr>
          <w:rFonts w:ascii="Arial" w:eastAsia="Times New Roman" w:hAnsi="Arial" w:cs="Arial"/>
          <w:sz w:val="24"/>
          <w:szCs w:val="24"/>
        </w:rPr>
        <w:tab/>
        <w:t>Докладчиком на публичных слушаниях назначить Кретову Е.А. – главного специалиста администрации Ширяевского муниципального образования.</w:t>
      </w:r>
    </w:p>
    <w:p w:rsidR="00312D50" w:rsidRPr="00E92641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  <w:r w:rsidR="00312D50" w:rsidRPr="00E92641">
        <w:rPr>
          <w:rFonts w:ascii="Arial" w:eastAsia="Times New Roman" w:hAnsi="Arial" w:cs="Arial"/>
          <w:sz w:val="24"/>
          <w:szCs w:val="24"/>
        </w:rPr>
        <w:tab/>
        <w:t>Предложения по изменениям и дополнениям в проект Устава Ширяевского муниципального образования принимаются по адресу: Иркутская область, Иркутский район, д. Ширяева, пер. Специалистов, д. 1в рабочие дни с 9-00 до 17-00 часов.</w:t>
      </w:r>
    </w:p>
    <w:p w:rsidR="00312D50" w:rsidRPr="00E92641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  <w:r w:rsidR="00312D50" w:rsidRPr="00E92641">
        <w:rPr>
          <w:rFonts w:ascii="Arial" w:eastAsia="Times New Roman" w:hAnsi="Arial" w:cs="Arial"/>
          <w:sz w:val="24"/>
          <w:szCs w:val="24"/>
        </w:rPr>
        <w:tab/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:rsidR="00312D50" w:rsidRPr="00E92641" w:rsidRDefault="009738F2" w:rsidP="009738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312D50" w:rsidRPr="00E92641">
        <w:rPr>
          <w:rFonts w:ascii="Arial" w:eastAsia="Times New Roman" w:hAnsi="Arial" w:cs="Arial"/>
          <w:sz w:val="24"/>
          <w:szCs w:val="24"/>
        </w:rPr>
        <w:t>.</w:t>
      </w:r>
      <w:r w:rsidR="00312D50" w:rsidRPr="00E92641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312D50" w:rsidRPr="00E9264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12D50" w:rsidRPr="00E92641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Ширяевского муниципального образования.</w:t>
      </w:r>
    </w:p>
    <w:p w:rsidR="00312D50" w:rsidRPr="00E92641" w:rsidRDefault="00312D50" w:rsidP="009738F2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</w:p>
    <w:p w:rsidR="00312D50" w:rsidRPr="00E92641" w:rsidRDefault="00312D50" w:rsidP="009738F2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</w:p>
    <w:p w:rsidR="00312D50" w:rsidRPr="00E92641" w:rsidRDefault="00312D50" w:rsidP="009738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sz w:val="24"/>
          <w:szCs w:val="24"/>
        </w:rPr>
        <w:t>Глава Ширяевского</w:t>
      </w:r>
    </w:p>
    <w:p w:rsidR="00E92641" w:rsidRDefault="00312D50" w:rsidP="009738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</w:t>
      </w:r>
    </w:p>
    <w:p w:rsidR="00312D50" w:rsidRPr="00AD40E7" w:rsidRDefault="00312D50" w:rsidP="009738F2">
      <w:pPr>
        <w:spacing w:line="240" w:lineRule="auto"/>
        <w:rPr>
          <w:rFonts w:ascii="Times New Roman" w:hAnsi="Times New Roman"/>
          <w:sz w:val="28"/>
          <w:szCs w:val="28"/>
        </w:rPr>
      </w:pPr>
      <w:r w:rsidRPr="00E92641">
        <w:rPr>
          <w:rFonts w:ascii="Arial" w:hAnsi="Arial" w:cs="Arial"/>
          <w:sz w:val="24"/>
          <w:szCs w:val="24"/>
        </w:rPr>
        <w:t xml:space="preserve"> С</w:t>
      </w:r>
      <w:r w:rsidR="0005062D" w:rsidRPr="00E92641">
        <w:rPr>
          <w:rFonts w:ascii="Arial" w:hAnsi="Arial" w:cs="Arial"/>
          <w:sz w:val="24"/>
          <w:szCs w:val="24"/>
        </w:rPr>
        <w:t>.Л. Плёнкин</w:t>
      </w:r>
    </w:p>
    <w:p w:rsidR="00D9337C" w:rsidRPr="00E92641" w:rsidRDefault="00D9337C" w:rsidP="009738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50E9" w:rsidRPr="00E92641" w:rsidRDefault="001E50E9" w:rsidP="009738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E50E9" w:rsidRPr="00E92641" w:rsidSect="0097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A80E4E"/>
    <w:multiLevelType w:val="multilevel"/>
    <w:tmpl w:val="DEC01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3FB40E22"/>
    <w:multiLevelType w:val="hybridMultilevel"/>
    <w:tmpl w:val="909C5836"/>
    <w:lvl w:ilvl="0" w:tplc="8BA82BFA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FE86090"/>
    <w:multiLevelType w:val="hybridMultilevel"/>
    <w:tmpl w:val="3D5A0310"/>
    <w:lvl w:ilvl="0" w:tplc="EF3215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A1A3DC1"/>
    <w:multiLevelType w:val="multilevel"/>
    <w:tmpl w:val="CB90CE2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5">
    <w:nsid w:val="76BE1807"/>
    <w:multiLevelType w:val="multilevel"/>
    <w:tmpl w:val="17B4A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70978A4"/>
    <w:multiLevelType w:val="multilevel"/>
    <w:tmpl w:val="1C5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7C"/>
    <w:rsid w:val="0005062D"/>
    <w:rsid w:val="000D7637"/>
    <w:rsid w:val="00107098"/>
    <w:rsid w:val="00112F43"/>
    <w:rsid w:val="00174D32"/>
    <w:rsid w:val="00187D3E"/>
    <w:rsid w:val="0019228E"/>
    <w:rsid w:val="001E50E9"/>
    <w:rsid w:val="001E64A3"/>
    <w:rsid w:val="001F00C6"/>
    <w:rsid w:val="002159B6"/>
    <w:rsid w:val="00221B39"/>
    <w:rsid w:val="002A7F8C"/>
    <w:rsid w:val="002D7F1F"/>
    <w:rsid w:val="00312D50"/>
    <w:rsid w:val="003A6F47"/>
    <w:rsid w:val="003B3596"/>
    <w:rsid w:val="003E367D"/>
    <w:rsid w:val="00415A18"/>
    <w:rsid w:val="00470291"/>
    <w:rsid w:val="00482B7E"/>
    <w:rsid w:val="00484384"/>
    <w:rsid w:val="004A593D"/>
    <w:rsid w:val="004C3A48"/>
    <w:rsid w:val="004C4FE5"/>
    <w:rsid w:val="004F25BB"/>
    <w:rsid w:val="00523837"/>
    <w:rsid w:val="00565681"/>
    <w:rsid w:val="00590BB6"/>
    <w:rsid w:val="005941F3"/>
    <w:rsid w:val="0059598F"/>
    <w:rsid w:val="005A6FAF"/>
    <w:rsid w:val="005B38D9"/>
    <w:rsid w:val="005F678A"/>
    <w:rsid w:val="00694A70"/>
    <w:rsid w:val="006B4058"/>
    <w:rsid w:val="006F0F13"/>
    <w:rsid w:val="0071029B"/>
    <w:rsid w:val="00754F88"/>
    <w:rsid w:val="007766A6"/>
    <w:rsid w:val="007908F3"/>
    <w:rsid w:val="007A254C"/>
    <w:rsid w:val="007F5A66"/>
    <w:rsid w:val="0083399D"/>
    <w:rsid w:val="008439FE"/>
    <w:rsid w:val="008646FF"/>
    <w:rsid w:val="00877E5B"/>
    <w:rsid w:val="008A3CFD"/>
    <w:rsid w:val="008F2620"/>
    <w:rsid w:val="008F3F74"/>
    <w:rsid w:val="009134E6"/>
    <w:rsid w:val="00934731"/>
    <w:rsid w:val="00955F1F"/>
    <w:rsid w:val="009738F2"/>
    <w:rsid w:val="009E03CA"/>
    <w:rsid w:val="00A23C17"/>
    <w:rsid w:val="00A33ED0"/>
    <w:rsid w:val="00A37181"/>
    <w:rsid w:val="00A67EF0"/>
    <w:rsid w:val="00AA11DE"/>
    <w:rsid w:val="00AE17B4"/>
    <w:rsid w:val="00B50EAE"/>
    <w:rsid w:val="00B84B90"/>
    <w:rsid w:val="00BC6347"/>
    <w:rsid w:val="00BE33CB"/>
    <w:rsid w:val="00C07FDC"/>
    <w:rsid w:val="00C676C9"/>
    <w:rsid w:val="00CC373F"/>
    <w:rsid w:val="00D06B61"/>
    <w:rsid w:val="00D1704E"/>
    <w:rsid w:val="00D1778B"/>
    <w:rsid w:val="00D5751D"/>
    <w:rsid w:val="00D72FF9"/>
    <w:rsid w:val="00D9337C"/>
    <w:rsid w:val="00E06DD6"/>
    <w:rsid w:val="00E33E98"/>
    <w:rsid w:val="00E92641"/>
    <w:rsid w:val="00ED472C"/>
    <w:rsid w:val="00F06BB9"/>
    <w:rsid w:val="00F1125F"/>
    <w:rsid w:val="00F46A23"/>
    <w:rsid w:val="00F579CD"/>
    <w:rsid w:val="00F856F6"/>
    <w:rsid w:val="00FA498E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37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Certified Windows</cp:lastModifiedBy>
  <cp:revision>72</cp:revision>
  <cp:lastPrinted>2018-04-09T01:25:00Z</cp:lastPrinted>
  <dcterms:created xsi:type="dcterms:W3CDTF">2017-03-09T06:09:00Z</dcterms:created>
  <dcterms:modified xsi:type="dcterms:W3CDTF">2019-01-11T01:14:00Z</dcterms:modified>
</cp:coreProperties>
</file>