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7F" w:rsidRPr="00064323" w:rsidRDefault="0099477F" w:rsidP="008F1A81">
      <w:pPr>
        <w:ind w:firstLine="708"/>
        <w:jc w:val="center"/>
        <w:rPr>
          <w:rFonts w:ascii="Times New Roman" w:eastAsia="Calibri" w:hAnsi="Times New Roman" w:cs="Times New Roman"/>
          <w:b/>
          <w:i/>
          <w:sz w:val="28"/>
          <w:szCs w:val="28"/>
        </w:rPr>
      </w:pPr>
      <w:bookmarkStart w:id="0" w:name="_GoBack"/>
      <w:bookmarkEnd w:id="0"/>
      <w:r w:rsidRPr="00064323">
        <w:rPr>
          <w:rFonts w:ascii="Times New Roman" w:eastAsia="Calibri" w:hAnsi="Times New Roman" w:cs="Times New Roman"/>
          <w:b/>
          <w:i/>
          <w:sz w:val="28"/>
          <w:szCs w:val="28"/>
        </w:rPr>
        <w:t>Уважаемые жители Ширяевского МО!</w:t>
      </w:r>
    </w:p>
    <w:p w:rsidR="0099477F" w:rsidRPr="00064323" w:rsidRDefault="0099477F" w:rsidP="008F1A81">
      <w:pPr>
        <w:ind w:firstLine="708"/>
        <w:jc w:val="center"/>
        <w:rPr>
          <w:rFonts w:ascii="Times New Roman" w:eastAsia="Calibri" w:hAnsi="Times New Roman" w:cs="Times New Roman"/>
          <w:b/>
          <w:i/>
          <w:sz w:val="28"/>
          <w:szCs w:val="28"/>
        </w:rPr>
      </w:pPr>
      <w:r w:rsidRPr="00064323">
        <w:rPr>
          <w:rFonts w:ascii="Times New Roman" w:eastAsia="Calibri" w:hAnsi="Times New Roman" w:cs="Times New Roman"/>
          <w:b/>
          <w:i/>
          <w:sz w:val="28"/>
          <w:szCs w:val="28"/>
        </w:rPr>
        <w:t>Уважаемые присутствующие  и приглашенные!</w:t>
      </w:r>
    </w:p>
    <w:p w:rsidR="0099477F" w:rsidRPr="00064323" w:rsidRDefault="0099477F" w:rsidP="0099477F">
      <w:pPr>
        <w:spacing w:after="0" w:line="240" w:lineRule="auto"/>
        <w:ind w:firstLine="709"/>
        <w:jc w:val="center"/>
        <w:rPr>
          <w:rFonts w:ascii="Times New Roman" w:eastAsia="Calibri" w:hAnsi="Times New Roman" w:cs="Times New Roman"/>
          <w:sz w:val="28"/>
          <w:szCs w:val="28"/>
        </w:rPr>
      </w:pPr>
      <w:r w:rsidRPr="00064323">
        <w:rPr>
          <w:rFonts w:ascii="Times New Roman" w:eastAsia="Calibri" w:hAnsi="Times New Roman" w:cs="Times New Roman"/>
          <w:sz w:val="28"/>
          <w:szCs w:val="28"/>
        </w:rPr>
        <w:t>Вашему вниманию представляю  отчет</w:t>
      </w:r>
    </w:p>
    <w:p w:rsidR="0099477F" w:rsidRPr="00064323" w:rsidRDefault="0099477F" w:rsidP="0061089E">
      <w:pPr>
        <w:spacing w:after="0" w:line="240" w:lineRule="auto"/>
        <w:rPr>
          <w:rFonts w:ascii="Times New Roman" w:eastAsia="Calibri" w:hAnsi="Times New Roman" w:cs="Times New Roman"/>
          <w:sz w:val="28"/>
          <w:szCs w:val="28"/>
        </w:rPr>
      </w:pPr>
      <w:r w:rsidRPr="00064323">
        <w:rPr>
          <w:rFonts w:ascii="Times New Roman" w:eastAsia="Calibri" w:hAnsi="Times New Roman" w:cs="Times New Roman"/>
          <w:sz w:val="28"/>
          <w:szCs w:val="28"/>
        </w:rPr>
        <w:t xml:space="preserve"> «О работе  администрации Ширяевского мун</w:t>
      </w:r>
      <w:r w:rsidR="00D038AF" w:rsidRPr="00064323">
        <w:rPr>
          <w:rFonts w:ascii="Times New Roman" w:eastAsia="Calibri" w:hAnsi="Times New Roman" w:cs="Times New Roman"/>
          <w:sz w:val="28"/>
          <w:szCs w:val="28"/>
        </w:rPr>
        <w:t>иципального  образования за 2018</w:t>
      </w:r>
      <w:r w:rsidR="0061089E" w:rsidRPr="00064323">
        <w:rPr>
          <w:rFonts w:ascii="Times New Roman" w:eastAsia="Calibri" w:hAnsi="Times New Roman" w:cs="Times New Roman"/>
          <w:sz w:val="28"/>
          <w:szCs w:val="28"/>
        </w:rPr>
        <w:t xml:space="preserve"> год</w:t>
      </w:r>
      <w:r w:rsidRPr="00064323">
        <w:rPr>
          <w:rFonts w:ascii="Times New Roman" w:eastAsia="Calibri" w:hAnsi="Times New Roman" w:cs="Times New Roman"/>
          <w:sz w:val="28"/>
          <w:szCs w:val="28"/>
        </w:rPr>
        <w:t>»</w:t>
      </w:r>
    </w:p>
    <w:p w:rsidR="0099477F" w:rsidRPr="00064323" w:rsidRDefault="0099477F" w:rsidP="0099477F">
      <w:pPr>
        <w:spacing w:after="0" w:line="240" w:lineRule="auto"/>
        <w:ind w:firstLine="709"/>
        <w:jc w:val="center"/>
        <w:rPr>
          <w:rFonts w:ascii="Times New Roman" w:eastAsia="Calibri" w:hAnsi="Times New Roman" w:cs="Times New Roman"/>
          <w:sz w:val="28"/>
          <w:szCs w:val="28"/>
        </w:rPr>
      </w:pPr>
    </w:p>
    <w:p w:rsidR="008F1A81" w:rsidRPr="00064323" w:rsidRDefault="008F1A81" w:rsidP="0099477F">
      <w:pPr>
        <w:spacing w:after="0" w:line="240" w:lineRule="auto"/>
        <w:ind w:firstLine="709"/>
        <w:jc w:val="center"/>
        <w:rPr>
          <w:rFonts w:ascii="Times New Roman" w:eastAsia="Calibri" w:hAnsi="Times New Roman" w:cs="Times New Roman"/>
          <w:b/>
          <w:sz w:val="28"/>
          <w:szCs w:val="28"/>
        </w:rPr>
      </w:pPr>
      <w:r w:rsidRPr="00064323">
        <w:rPr>
          <w:rFonts w:ascii="Times New Roman" w:eastAsia="Calibri" w:hAnsi="Times New Roman" w:cs="Times New Roman"/>
          <w:b/>
          <w:sz w:val="28"/>
          <w:szCs w:val="28"/>
        </w:rPr>
        <w:t>Социальная структура населения</w:t>
      </w:r>
    </w:p>
    <w:p w:rsidR="008F1A81" w:rsidRPr="00A87797" w:rsidRDefault="008F1A81" w:rsidP="008F1A81">
      <w:pPr>
        <w:ind w:firstLine="708"/>
        <w:jc w:val="center"/>
        <w:rPr>
          <w:rFonts w:ascii="Times New Roman" w:eastAsia="Calibri" w:hAnsi="Times New Roman" w:cs="Times New Roman"/>
          <w:sz w:val="24"/>
          <w:szCs w:val="24"/>
        </w:rPr>
      </w:pPr>
    </w:p>
    <w:tbl>
      <w:tblPr>
        <w:tblW w:w="10500"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559"/>
        <w:gridCol w:w="810"/>
        <w:gridCol w:w="776"/>
        <w:gridCol w:w="776"/>
        <w:gridCol w:w="938"/>
        <w:gridCol w:w="916"/>
        <w:gridCol w:w="1115"/>
        <w:gridCol w:w="1134"/>
      </w:tblGrid>
      <w:tr w:rsidR="008F1A81" w:rsidRPr="00A87797" w:rsidTr="00E01E0A">
        <w:trPr>
          <w:trHeight w:val="300"/>
        </w:trPr>
        <w:tc>
          <w:tcPr>
            <w:tcW w:w="2476" w:type="dxa"/>
            <w:vMerge w:val="restart"/>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b/>
                <w:sz w:val="24"/>
                <w:szCs w:val="24"/>
              </w:rPr>
            </w:pPr>
            <w:r w:rsidRPr="00A87797">
              <w:rPr>
                <w:rFonts w:ascii="Times New Roman" w:eastAsia="Calibri" w:hAnsi="Times New Roman" w:cs="Times New Roman"/>
                <w:b/>
                <w:sz w:val="24"/>
                <w:szCs w:val="24"/>
              </w:rPr>
              <w:t>Наименование категории населения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b/>
                <w:sz w:val="24"/>
                <w:szCs w:val="24"/>
              </w:rPr>
            </w:pPr>
            <w:r w:rsidRPr="00A87797">
              <w:rPr>
                <w:rFonts w:ascii="Times New Roman" w:eastAsia="Calibri" w:hAnsi="Times New Roman" w:cs="Times New Roman"/>
                <w:b/>
                <w:sz w:val="24"/>
                <w:szCs w:val="24"/>
              </w:rPr>
              <w:t>Единица</w:t>
            </w:r>
          </w:p>
          <w:p w:rsidR="008F1A81" w:rsidRPr="00A87797" w:rsidRDefault="008F1A81" w:rsidP="00E01E0A">
            <w:pPr>
              <w:jc w:val="center"/>
              <w:rPr>
                <w:rFonts w:ascii="Times New Roman" w:eastAsia="Times New Roman" w:hAnsi="Times New Roman" w:cs="Times New Roman"/>
                <w:b/>
                <w:sz w:val="24"/>
                <w:szCs w:val="24"/>
              </w:rPr>
            </w:pPr>
            <w:r w:rsidRPr="00A87797">
              <w:rPr>
                <w:rFonts w:ascii="Times New Roman" w:eastAsia="Calibri" w:hAnsi="Times New Roman" w:cs="Times New Roman"/>
                <w:b/>
                <w:sz w:val="24"/>
                <w:szCs w:val="24"/>
              </w:rPr>
              <w:t>измерения</w:t>
            </w:r>
          </w:p>
        </w:tc>
        <w:tc>
          <w:tcPr>
            <w:tcW w:w="6465" w:type="dxa"/>
            <w:gridSpan w:val="7"/>
            <w:tcBorders>
              <w:top w:val="single" w:sz="4" w:space="0" w:color="auto"/>
              <w:left w:val="single" w:sz="4" w:space="0" w:color="auto"/>
              <w:bottom w:val="single" w:sz="4" w:space="0" w:color="auto"/>
            </w:tcBorders>
            <w:hideMark/>
          </w:tcPr>
          <w:p w:rsidR="008F1A81" w:rsidRPr="00A87797" w:rsidRDefault="008F1A81" w:rsidP="00E01E0A">
            <w:pPr>
              <w:jc w:val="center"/>
              <w:rPr>
                <w:rFonts w:ascii="Times New Roman" w:eastAsia="Calibri" w:hAnsi="Times New Roman" w:cs="Times New Roman"/>
                <w:sz w:val="24"/>
                <w:szCs w:val="24"/>
              </w:rPr>
            </w:pPr>
            <w:r w:rsidRPr="00A87797">
              <w:rPr>
                <w:rFonts w:ascii="Times New Roman" w:eastAsia="Calibri" w:hAnsi="Times New Roman" w:cs="Times New Roman"/>
                <w:b/>
                <w:sz w:val="24"/>
                <w:szCs w:val="24"/>
              </w:rPr>
              <w:t>Показатели</w:t>
            </w:r>
          </w:p>
        </w:tc>
      </w:tr>
      <w:tr w:rsidR="008F1A81" w:rsidRPr="00A87797" w:rsidTr="00E01E0A">
        <w:trPr>
          <w:trHeight w:val="300"/>
        </w:trPr>
        <w:tc>
          <w:tcPr>
            <w:tcW w:w="2476" w:type="dxa"/>
            <w:vMerge/>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Calibri"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Calibri" w:hAnsi="Times New Roman" w:cs="Times New Roman"/>
                <w:b/>
                <w:sz w:val="24"/>
                <w:szCs w:val="24"/>
              </w:rPr>
            </w:pPr>
          </w:p>
        </w:tc>
        <w:tc>
          <w:tcPr>
            <w:tcW w:w="6465" w:type="dxa"/>
            <w:gridSpan w:val="7"/>
            <w:tcBorders>
              <w:top w:val="single" w:sz="4" w:space="0" w:color="auto"/>
              <w:left w:val="single" w:sz="4" w:space="0" w:color="auto"/>
              <w:bottom w:val="single" w:sz="4" w:space="0" w:color="auto"/>
            </w:tcBorders>
            <w:hideMark/>
          </w:tcPr>
          <w:p w:rsidR="008F1A81" w:rsidRPr="00A87797" w:rsidRDefault="008F1A81" w:rsidP="00E01E0A">
            <w:pPr>
              <w:rPr>
                <w:rFonts w:ascii="Times New Roman" w:eastAsia="Calibri" w:hAnsi="Times New Roman" w:cs="Times New Roman"/>
                <w:sz w:val="24"/>
                <w:szCs w:val="24"/>
              </w:rPr>
            </w:pPr>
          </w:p>
        </w:tc>
      </w:tr>
      <w:tr w:rsidR="008F1A81" w:rsidRPr="00A87797" w:rsidTr="00E01E0A">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A81" w:rsidRPr="00A87797" w:rsidRDefault="008F1A81" w:rsidP="00E01E0A">
            <w:pPr>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1A81" w:rsidRPr="00A87797" w:rsidRDefault="008F1A81" w:rsidP="00E01E0A">
            <w:pPr>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8F1A81" w:rsidRPr="00A87797" w:rsidRDefault="008F1A81" w:rsidP="00E01E0A">
            <w:pPr>
              <w:jc w:val="center"/>
              <w:rPr>
                <w:rFonts w:ascii="Times New Roman" w:eastAsia="Times New Roman" w:hAnsi="Times New Roman" w:cs="Times New Roman"/>
                <w:b/>
                <w:sz w:val="24"/>
                <w:szCs w:val="24"/>
              </w:rPr>
            </w:pPr>
          </w:p>
          <w:p w:rsidR="008F1A81" w:rsidRPr="00A87797" w:rsidRDefault="00D038AF" w:rsidP="00E01E0A">
            <w:pPr>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2012</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Calibri" w:hAnsi="Times New Roman" w:cs="Times New Roman"/>
                <w:b/>
                <w:sz w:val="24"/>
                <w:szCs w:val="24"/>
              </w:rPr>
            </w:pPr>
          </w:p>
          <w:p w:rsidR="008F1A81" w:rsidRPr="00A87797" w:rsidRDefault="00D038AF" w:rsidP="00E01E0A">
            <w:pPr>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2013</w:t>
            </w:r>
          </w:p>
        </w:tc>
        <w:tc>
          <w:tcPr>
            <w:tcW w:w="776" w:type="dxa"/>
            <w:tcBorders>
              <w:top w:val="single" w:sz="4" w:space="0" w:color="auto"/>
              <w:left w:val="single" w:sz="4" w:space="0" w:color="auto"/>
              <w:bottom w:val="single" w:sz="4" w:space="0" w:color="auto"/>
              <w:right w:val="single" w:sz="4" w:space="0" w:color="auto"/>
            </w:tcBorders>
          </w:tcPr>
          <w:p w:rsidR="008F1A81" w:rsidRPr="00A87797" w:rsidRDefault="008F1A81" w:rsidP="00E01E0A">
            <w:pPr>
              <w:jc w:val="center"/>
              <w:rPr>
                <w:rFonts w:ascii="Times New Roman" w:eastAsia="Times New Roman" w:hAnsi="Times New Roman" w:cs="Times New Roman"/>
                <w:b/>
                <w:sz w:val="24"/>
                <w:szCs w:val="24"/>
              </w:rPr>
            </w:pPr>
          </w:p>
          <w:p w:rsidR="008F1A81" w:rsidRPr="00A87797" w:rsidRDefault="00D038AF" w:rsidP="00E01E0A">
            <w:pPr>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2014</w:t>
            </w:r>
          </w:p>
        </w:tc>
        <w:tc>
          <w:tcPr>
            <w:tcW w:w="938" w:type="dxa"/>
            <w:tcBorders>
              <w:top w:val="single" w:sz="4" w:space="0" w:color="auto"/>
              <w:left w:val="single" w:sz="4" w:space="0" w:color="auto"/>
              <w:bottom w:val="single" w:sz="4" w:space="0" w:color="auto"/>
              <w:right w:val="single" w:sz="4" w:space="0" w:color="auto"/>
            </w:tcBorders>
          </w:tcPr>
          <w:p w:rsidR="008F1A81" w:rsidRPr="00A87797" w:rsidRDefault="008F1A81" w:rsidP="00E01E0A">
            <w:pPr>
              <w:jc w:val="center"/>
              <w:rPr>
                <w:rFonts w:ascii="Times New Roman" w:eastAsia="Times New Roman" w:hAnsi="Times New Roman" w:cs="Times New Roman"/>
                <w:b/>
                <w:sz w:val="24"/>
                <w:szCs w:val="24"/>
              </w:rPr>
            </w:pPr>
          </w:p>
          <w:p w:rsidR="008F1A81" w:rsidRPr="00A87797" w:rsidRDefault="00D038AF" w:rsidP="00E01E0A">
            <w:pPr>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2015</w:t>
            </w:r>
          </w:p>
        </w:tc>
        <w:tc>
          <w:tcPr>
            <w:tcW w:w="916" w:type="dxa"/>
            <w:tcBorders>
              <w:top w:val="single" w:sz="4" w:space="0" w:color="auto"/>
              <w:left w:val="single" w:sz="4" w:space="0" w:color="auto"/>
              <w:bottom w:val="single" w:sz="4" w:space="0" w:color="auto"/>
              <w:right w:val="single" w:sz="4" w:space="0" w:color="auto"/>
            </w:tcBorders>
          </w:tcPr>
          <w:p w:rsidR="008F1A81" w:rsidRPr="00A87797" w:rsidRDefault="008F1A81" w:rsidP="00E01E0A">
            <w:pPr>
              <w:jc w:val="center"/>
              <w:rPr>
                <w:rFonts w:ascii="Times New Roman" w:eastAsia="Times New Roman" w:hAnsi="Times New Roman" w:cs="Times New Roman"/>
                <w:b/>
                <w:sz w:val="24"/>
                <w:szCs w:val="24"/>
              </w:rPr>
            </w:pPr>
          </w:p>
          <w:p w:rsidR="008F1A81" w:rsidRPr="00A87797" w:rsidRDefault="00D038AF" w:rsidP="00E01E0A">
            <w:pPr>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2016</w:t>
            </w:r>
          </w:p>
        </w:tc>
        <w:tc>
          <w:tcPr>
            <w:tcW w:w="1115" w:type="dxa"/>
            <w:shd w:val="clear" w:color="auto" w:fill="auto"/>
          </w:tcPr>
          <w:p w:rsidR="008F1A81" w:rsidRPr="00A87797" w:rsidRDefault="008F1A81" w:rsidP="00E01E0A">
            <w:pPr>
              <w:jc w:val="center"/>
              <w:rPr>
                <w:rFonts w:ascii="Times New Roman" w:eastAsia="Calibri" w:hAnsi="Times New Roman" w:cs="Times New Roman"/>
                <w:b/>
                <w:sz w:val="24"/>
                <w:szCs w:val="24"/>
              </w:rPr>
            </w:pPr>
          </w:p>
          <w:p w:rsidR="008F1A81" w:rsidRPr="00A87797" w:rsidRDefault="00D038AF" w:rsidP="00E01E0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2017</w:t>
            </w:r>
          </w:p>
        </w:tc>
        <w:tc>
          <w:tcPr>
            <w:tcW w:w="1134" w:type="dxa"/>
            <w:shd w:val="clear" w:color="auto" w:fill="auto"/>
          </w:tcPr>
          <w:p w:rsidR="008F1A81" w:rsidRPr="00A87797" w:rsidRDefault="008F1A81" w:rsidP="00E01E0A">
            <w:pPr>
              <w:jc w:val="center"/>
              <w:rPr>
                <w:rFonts w:ascii="Times New Roman" w:eastAsia="Calibri" w:hAnsi="Times New Roman" w:cs="Times New Roman"/>
                <w:b/>
                <w:sz w:val="24"/>
                <w:szCs w:val="24"/>
              </w:rPr>
            </w:pPr>
          </w:p>
          <w:p w:rsidR="008F1A81" w:rsidRPr="00A87797" w:rsidRDefault="00D038AF" w:rsidP="00E01E0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2018</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b/>
                <w:sz w:val="24"/>
                <w:szCs w:val="24"/>
              </w:rPr>
            </w:pPr>
            <w:r w:rsidRPr="00A87797">
              <w:rPr>
                <w:rFonts w:ascii="Times New Roman" w:eastAsia="Calibri" w:hAnsi="Times New Roman" w:cs="Times New Roman"/>
                <w:b/>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b/>
                <w:sz w:val="24"/>
                <w:szCs w:val="24"/>
              </w:rPr>
            </w:pPr>
            <w:r w:rsidRPr="00A87797">
              <w:rPr>
                <w:rFonts w:ascii="Times New Roman" w:eastAsia="Calibri" w:hAnsi="Times New Roman" w:cs="Times New Roman"/>
                <w:b/>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b/>
                <w:sz w:val="24"/>
                <w:szCs w:val="24"/>
              </w:rPr>
            </w:pPr>
            <w:r w:rsidRPr="00A87797">
              <w:rPr>
                <w:rFonts w:ascii="Times New Roman" w:eastAsia="Calibri" w:hAnsi="Times New Roman" w:cs="Times New Roman"/>
                <w:b/>
                <w:sz w:val="24"/>
                <w:szCs w:val="24"/>
              </w:rPr>
              <w:t>3</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b/>
                <w:sz w:val="24"/>
                <w:szCs w:val="24"/>
              </w:rPr>
            </w:pPr>
            <w:r w:rsidRPr="00A87797">
              <w:rPr>
                <w:rFonts w:ascii="Times New Roman" w:eastAsia="Calibri" w:hAnsi="Times New Roman" w:cs="Times New Roman"/>
                <w:b/>
                <w:sz w:val="24"/>
                <w:szCs w:val="24"/>
              </w:rPr>
              <w:t>4</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b/>
                <w:sz w:val="24"/>
                <w:szCs w:val="24"/>
              </w:rPr>
            </w:pPr>
            <w:r w:rsidRPr="00A87797">
              <w:rPr>
                <w:rFonts w:ascii="Times New Roman" w:eastAsia="Calibri" w:hAnsi="Times New Roman" w:cs="Times New Roman"/>
                <w:b/>
                <w:sz w:val="24"/>
                <w:szCs w:val="24"/>
              </w:rPr>
              <w:t>5</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b/>
                <w:sz w:val="24"/>
                <w:szCs w:val="24"/>
              </w:rPr>
            </w:pPr>
            <w:r w:rsidRPr="00A87797">
              <w:rPr>
                <w:rFonts w:ascii="Times New Roman" w:eastAsia="Calibri" w:hAnsi="Times New Roman" w:cs="Times New Roman"/>
                <w:b/>
                <w:sz w:val="24"/>
                <w:szCs w:val="24"/>
              </w:rPr>
              <w:t>6</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b/>
                <w:sz w:val="24"/>
                <w:szCs w:val="24"/>
              </w:rPr>
            </w:pPr>
            <w:r w:rsidRPr="00A87797">
              <w:rPr>
                <w:rFonts w:ascii="Times New Roman" w:eastAsia="Calibri" w:hAnsi="Times New Roman" w:cs="Times New Roman"/>
                <w:b/>
                <w:sz w:val="24"/>
                <w:szCs w:val="24"/>
              </w:rPr>
              <w:t>7</w:t>
            </w:r>
          </w:p>
        </w:tc>
        <w:tc>
          <w:tcPr>
            <w:tcW w:w="1115" w:type="dxa"/>
            <w:shd w:val="clear" w:color="auto" w:fill="auto"/>
          </w:tcPr>
          <w:p w:rsidR="008F1A81" w:rsidRPr="00A87797" w:rsidRDefault="008F1A81" w:rsidP="00E01E0A">
            <w:pPr>
              <w:jc w:val="center"/>
              <w:rPr>
                <w:rFonts w:ascii="Times New Roman" w:eastAsia="Calibri" w:hAnsi="Times New Roman" w:cs="Times New Roman"/>
                <w:b/>
                <w:sz w:val="24"/>
                <w:szCs w:val="24"/>
              </w:rPr>
            </w:pPr>
            <w:r w:rsidRPr="00A87797">
              <w:rPr>
                <w:rFonts w:ascii="Times New Roman" w:eastAsia="Calibri" w:hAnsi="Times New Roman" w:cs="Times New Roman"/>
                <w:b/>
                <w:sz w:val="24"/>
                <w:szCs w:val="24"/>
              </w:rPr>
              <w:t>8</w:t>
            </w:r>
          </w:p>
        </w:tc>
        <w:tc>
          <w:tcPr>
            <w:tcW w:w="1134" w:type="dxa"/>
            <w:shd w:val="clear" w:color="auto" w:fill="auto"/>
          </w:tcPr>
          <w:p w:rsidR="008F1A81" w:rsidRPr="00A87797" w:rsidRDefault="008F1A81" w:rsidP="00E01E0A">
            <w:pPr>
              <w:jc w:val="center"/>
              <w:rPr>
                <w:rFonts w:ascii="Times New Roman" w:eastAsia="Calibri" w:hAnsi="Times New Roman" w:cs="Times New Roman"/>
                <w:b/>
                <w:sz w:val="24"/>
                <w:szCs w:val="24"/>
              </w:rPr>
            </w:pPr>
            <w:r w:rsidRPr="00A87797">
              <w:rPr>
                <w:rFonts w:ascii="Times New Roman" w:eastAsia="Calibri" w:hAnsi="Times New Roman" w:cs="Times New Roman"/>
                <w:b/>
                <w:sz w:val="24"/>
                <w:szCs w:val="24"/>
              </w:rPr>
              <w:t>9</w:t>
            </w:r>
          </w:p>
        </w:tc>
      </w:tr>
      <w:tr w:rsidR="008F1A81" w:rsidRPr="00A87797" w:rsidTr="00064323">
        <w:trPr>
          <w:trHeight w:val="4142"/>
        </w:trPr>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 xml:space="preserve">Общая численность населения, </w:t>
            </w:r>
          </w:p>
          <w:p w:rsidR="008F1A81" w:rsidRPr="00A87797" w:rsidRDefault="008F1A81" w:rsidP="00E01E0A">
            <w:pPr>
              <w:rPr>
                <w:rFonts w:ascii="Times New Roman" w:eastAsia="Calibri" w:hAnsi="Times New Roman" w:cs="Times New Roman"/>
                <w:i/>
                <w:sz w:val="24"/>
                <w:szCs w:val="24"/>
              </w:rPr>
            </w:pPr>
            <w:r w:rsidRPr="00A87797">
              <w:rPr>
                <w:rFonts w:ascii="Times New Roman" w:eastAsia="Calibri" w:hAnsi="Times New Roman" w:cs="Times New Roman"/>
                <w:i/>
                <w:sz w:val="24"/>
                <w:szCs w:val="24"/>
              </w:rPr>
              <w:t>в том числе:</w:t>
            </w:r>
          </w:p>
          <w:p w:rsidR="008F1A81" w:rsidRPr="00A87797" w:rsidRDefault="008F1A81" w:rsidP="00E01E0A">
            <w:pPr>
              <w:rPr>
                <w:rFonts w:ascii="Times New Roman" w:eastAsia="Calibri" w:hAnsi="Times New Roman" w:cs="Times New Roman"/>
                <w:i/>
                <w:sz w:val="24"/>
                <w:szCs w:val="24"/>
              </w:rPr>
            </w:pPr>
            <w:r w:rsidRPr="00A87797">
              <w:rPr>
                <w:rFonts w:ascii="Times New Roman" w:eastAsia="Calibri" w:hAnsi="Times New Roman" w:cs="Times New Roman"/>
                <w:i/>
                <w:sz w:val="24"/>
                <w:szCs w:val="24"/>
              </w:rPr>
              <w:t>д. Ширяева</w:t>
            </w:r>
          </w:p>
          <w:p w:rsidR="008F1A81" w:rsidRPr="00A87797" w:rsidRDefault="008F1A81" w:rsidP="00E01E0A">
            <w:pPr>
              <w:rPr>
                <w:rFonts w:ascii="Times New Roman" w:eastAsia="Calibri" w:hAnsi="Times New Roman" w:cs="Times New Roman"/>
                <w:i/>
                <w:sz w:val="24"/>
                <w:szCs w:val="24"/>
              </w:rPr>
            </w:pPr>
            <w:r w:rsidRPr="00A87797">
              <w:rPr>
                <w:rFonts w:ascii="Times New Roman" w:eastAsia="Calibri" w:hAnsi="Times New Roman" w:cs="Times New Roman"/>
                <w:i/>
                <w:sz w:val="24"/>
                <w:szCs w:val="24"/>
              </w:rPr>
              <w:t>д. Лыловщина</w:t>
            </w:r>
          </w:p>
          <w:p w:rsidR="008F1A81" w:rsidRPr="00A87797" w:rsidRDefault="008F1A81" w:rsidP="00E01E0A">
            <w:pPr>
              <w:rPr>
                <w:rFonts w:ascii="Times New Roman" w:eastAsia="Calibri" w:hAnsi="Times New Roman" w:cs="Times New Roman"/>
                <w:i/>
                <w:sz w:val="24"/>
                <w:szCs w:val="24"/>
              </w:rPr>
            </w:pPr>
            <w:r w:rsidRPr="00A87797">
              <w:rPr>
                <w:rFonts w:ascii="Times New Roman" w:eastAsia="Calibri" w:hAnsi="Times New Roman" w:cs="Times New Roman"/>
                <w:i/>
                <w:sz w:val="24"/>
                <w:szCs w:val="24"/>
              </w:rPr>
              <w:t>д. Горяшина</w:t>
            </w:r>
          </w:p>
          <w:p w:rsidR="008F1A81" w:rsidRPr="00A87797" w:rsidRDefault="008F1A81" w:rsidP="00E01E0A">
            <w:pPr>
              <w:rPr>
                <w:rFonts w:ascii="Times New Roman" w:eastAsia="Calibri" w:hAnsi="Times New Roman" w:cs="Times New Roman"/>
                <w:i/>
                <w:sz w:val="24"/>
                <w:szCs w:val="24"/>
              </w:rPr>
            </w:pPr>
            <w:r w:rsidRPr="00A87797">
              <w:rPr>
                <w:rFonts w:ascii="Times New Roman" w:eastAsia="Calibri" w:hAnsi="Times New Roman" w:cs="Times New Roman"/>
                <w:i/>
                <w:sz w:val="24"/>
                <w:szCs w:val="24"/>
              </w:rPr>
              <w:t>д. Тихонова Падь</w:t>
            </w:r>
          </w:p>
          <w:p w:rsidR="008F1A81" w:rsidRPr="00A87797" w:rsidRDefault="008F1A81" w:rsidP="00E01E0A">
            <w:pPr>
              <w:rPr>
                <w:rFonts w:ascii="Times New Roman" w:eastAsia="Times New Roman" w:hAnsi="Times New Roman" w:cs="Times New Roman"/>
                <w:i/>
                <w:sz w:val="24"/>
                <w:szCs w:val="24"/>
              </w:rPr>
            </w:pPr>
            <w:r w:rsidRPr="00A87797">
              <w:rPr>
                <w:rFonts w:ascii="Times New Roman" w:eastAsia="Calibri" w:hAnsi="Times New Roman" w:cs="Times New Roman"/>
                <w:i/>
                <w:sz w:val="24"/>
                <w:szCs w:val="24"/>
              </w:rPr>
              <w:t>д. Тайтура</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D038AF"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2167</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D038AF"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2231</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D038AF"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2312</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D038AF"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2362</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D038AF"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2345</w:t>
            </w:r>
          </w:p>
        </w:tc>
        <w:tc>
          <w:tcPr>
            <w:tcW w:w="1115" w:type="dxa"/>
            <w:shd w:val="clear" w:color="auto" w:fill="auto"/>
          </w:tcPr>
          <w:p w:rsidR="008F1A81" w:rsidRDefault="00D038AF"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2380</w:t>
            </w:r>
          </w:p>
          <w:p w:rsidR="00BF599E" w:rsidRDefault="00BF599E" w:rsidP="00E01E0A">
            <w:pPr>
              <w:jc w:val="center"/>
              <w:rPr>
                <w:rFonts w:ascii="Times New Roman" w:eastAsia="Calibri" w:hAnsi="Times New Roman" w:cs="Times New Roman"/>
                <w:sz w:val="24"/>
                <w:szCs w:val="24"/>
              </w:rPr>
            </w:pPr>
          </w:p>
          <w:p w:rsidR="00BF599E" w:rsidRDefault="00BF599E" w:rsidP="00E01E0A">
            <w:pPr>
              <w:jc w:val="center"/>
              <w:rPr>
                <w:rFonts w:ascii="Times New Roman" w:eastAsia="Calibri" w:hAnsi="Times New Roman" w:cs="Times New Roman"/>
                <w:sz w:val="24"/>
                <w:szCs w:val="24"/>
              </w:rPr>
            </w:pPr>
          </w:p>
          <w:p w:rsidR="00BF599E" w:rsidRDefault="00D038AF"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1101</w:t>
            </w:r>
          </w:p>
          <w:p w:rsidR="00BF599E" w:rsidRDefault="00D038AF"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446</w:t>
            </w:r>
          </w:p>
          <w:p w:rsidR="00BF599E" w:rsidRDefault="007551F4"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499</w:t>
            </w:r>
          </w:p>
          <w:p w:rsidR="00BF599E" w:rsidRDefault="007551F4"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231</w:t>
            </w:r>
          </w:p>
          <w:p w:rsidR="00BF599E" w:rsidRPr="00A87797" w:rsidRDefault="007551F4"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103</w:t>
            </w:r>
          </w:p>
        </w:tc>
        <w:tc>
          <w:tcPr>
            <w:tcW w:w="1134" w:type="dxa"/>
            <w:shd w:val="clear" w:color="auto" w:fill="auto"/>
          </w:tcPr>
          <w:p w:rsidR="008F1A81"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2425</w:t>
            </w:r>
          </w:p>
          <w:p w:rsidR="00BF599E" w:rsidRDefault="00BF599E" w:rsidP="00E01E0A">
            <w:pPr>
              <w:jc w:val="center"/>
              <w:rPr>
                <w:rFonts w:ascii="Times New Roman" w:eastAsia="Calibri" w:hAnsi="Times New Roman" w:cs="Times New Roman"/>
                <w:sz w:val="24"/>
                <w:szCs w:val="24"/>
              </w:rPr>
            </w:pPr>
          </w:p>
          <w:p w:rsidR="00BF599E" w:rsidRDefault="00BF599E" w:rsidP="00E01E0A">
            <w:pPr>
              <w:jc w:val="center"/>
              <w:rPr>
                <w:rFonts w:ascii="Times New Roman" w:eastAsia="Calibri" w:hAnsi="Times New Roman" w:cs="Times New Roman"/>
                <w:sz w:val="24"/>
                <w:szCs w:val="24"/>
              </w:rPr>
            </w:pPr>
          </w:p>
          <w:p w:rsidR="00BF599E"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1118</w:t>
            </w:r>
          </w:p>
          <w:p w:rsidR="00BF599E"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469</w:t>
            </w:r>
          </w:p>
          <w:p w:rsidR="00BF599E"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506</w:t>
            </w:r>
          </w:p>
          <w:p w:rsidR="00BF599E"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221</w:t>
            </w:r>
          </w:p>
          <w:p w:rsidR="008F1A81" w:rsidRPr="00A87797" w:rsidRDefault="008F500C" w:rsidP="00064323">
            <w:pPr>
              <w:jc w:val="center"/>
              <w:rPr>
                <w:rFonts w:ascii="Times New Roman" w:eastAsia="Calibri" w:hAnsi="Times New Roman" w:cs="Times New Roman"/>
                <w:sz w:val="24"/>
                <w:szCs w:val="24"/>
              </w:rPr>
            </w:pPr>
            <w:r>
              <w:rPr>
                <w:rFonts w:ascii="Times New Roman" w:eastAsia="Calibri" w:hAnsi="Times New Roman" w:cs="Times New Roman"/>
                <w:sz w:val="24"/>
                <w:szCs w:val="24"/>
              </w:rPr>
              <w:t>111</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right"/>
              <w:rPr>
                <w:rFonts w:ascii="Times New Roman" w:eastAsia="Times New Roman" w:hAnsi="Times New Roman" w:cs="Times New Roman"/>
                <w:i/>
                <w:sz w:val="24"/>
                <w:szCs w:val="24"/>
              </w:rPr>
            </w:pPr>
            <w:r w:rsidRPr="00A87797">
              <w:rPr>
                <w:rFonts w:ascii="Times New Roman" w:eastAsia="Calibri" w:hAnsi="Times New Roman" w:cs="Times New Roman"/>
                <w:i/>
                <w:sz w:val="24"/>
                <w:szCs w:val="24"/>
              </w:rPr>
              <w:t>мужчин</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1087</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1125</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1171</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1162</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1177</w:t>
            </w:r>
          </w:p>
        </w:tc>
        <w:tc>
          <w:tcPr>
            <w:tcW w:w="1115" w:type="dxa"/>
            <w:shd w:val="clear" w:color="auto" w:fill="auto"/>
          </w:tcPr>
          <w:p w:rsidR="008F1A81" w:rsidRPr="00A87797"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1182</w:t>
            </w:r>
          </w:p>
        </w:tc>
        <w:tc>
          <w:tcPr>
            <w:tcW w:w="1134" w:type="dxa"/>
            <w:shd w:val="clear" w:color="auto" w:fill="auto"/>
          </w:tcPr>
          <w:p w:rsidR="008F1A81"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1207</w:t>
            </w:r>
          </w:p>
          <w:p w:rsidR="00BF599E" w:rsidRPr="00A87797" w:rsidRDefault="00BF599E" w:rsidP="00E01E0A">
            <w:pPr>
              <w:jc w:val="center"/>
              <w:rPr>
                <w:rFonts w:ascii="Times New Roman" w:eastAsia="Calibri" w:hAnsi="Times New Roman" w:cs="Times New Roman"/>
                <w:sz w:val="24"/>
                <w:szCs w:val="24"/>
              </w:rPr>
            </w:pP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right"/>
              <w:rPr>
                <w:rFonts w:ascii="Times New Roman" w:eastAsia="Times New Roman" w:hAnsi="Times New Roman" w:cs="Times New Roman"/>
                <w:i/>
                <w:sz w:val="24"/>
                <w:szCs w:val="24"/>
              </w:rPr>
            </w:pPr>
            <w:r w:rsidRPr="00A87797">
              <w:rPr>
                <w:rFonts w:ascii="Times New Roman" w:eastAsia="Calibri" w:hAnsi="Times New Roman" w:cs="Times New Roman"/>
                <w:i/>
                <w:sz w:val="24"/>
                <w:szCs w:val="24"/>
              </w:rPr>
              <w:t>женщин</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1080</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rPr>
                <w:rFonts w:ascii="Times New Roman" w:eastAsia="Times New Roman" w:hAnsi="Times New Roman" w:cs="Times New Roman"/>
                <w:sz w:val="24"/>
                <w:szCs w:val="24"/>
              </w:rPr>
            </w:pPr>
            <w:r>
              <w:rPr>
                <w:rFonts w:ascii="Times New Roman" w:eastAsia="Calibri" w:hAnsi="Times New Roman" w:cs="Times New Roman"/>
                <w:sz w:val="24"/>
                <w:szCs w:val="24"/>
              </w:rPr>
              <w:t>1106</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1141</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1150</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1168</w:t>
            </w:r>
          </w:p>
        </w:tc>
        <w:tc>
          <w:tcPr>
            <w:tcW w:w="1115" w:type="dxa"/>
            <w:shd w:val="clear" w:color="auto" w:fill="auto"/>
          </w:tcPr>
          <w:p w:rsidR="008F1A81" w:rsidRPr="00A87797"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1198</w:t>
            </w:r>
          </w:p>
        </w:tc>
        <w:tc>
          <w:tcPr>
            <w:tcW w:w="1134" w:type="dxa"/>
            <w:shd w:val="clear" w:color="auto" w:fill="auto"/>
          </w:tcPr>
          <w:p w:rsidR="008F1A81" w:rsidRPr="00A87797"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1218</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 xml:space="preserve">Граждане трудоспособного возраста, </w:t>
            </w:r>
            <w:r w:rsidRPr="00A87797">
              <w:rPr>
                <w:rFonts w:ascii="Times New Roman" w:eastAsia="Calibri" w:hAnsi="Times New Roman" w:cs="Times New Roman"/>
                <w:i/>
                <w:sz w:val="24"/>
                <w:szCs w:val="24"/>
              </w:rPr>
              <w:t>из них:</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lang w:val="en-US"/>
              </w:rPr>
              <w:t>1</w:t>
            </w:r>
            <w:r w:rsidR="008F500C">
              <w:rPr>
                <w:rFonts w:ascii="Times New Roman" w:eastAsia="Calibri" w:hAnsi="Times New Roman" w:cs="Times New Roman"/>
                <w:sz w:val="24"/>
                <w:szCs w:val="24"/>
              </w:rPr>
              <w:t>183</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lang w:val="en-US"/>
              </w:rPr>
              <w:t>1</w:t>
            </w:r>
            <w:r w:rsidR="008F500C">
              <w:rPr>
                <w:rFonts w:ascii="Times New Roman" w:eastAsia="Calibri" w:hAnsi="Times New Roman" w:cs="Times New Roman"/>
                <w:sz w:val="24"/>
                <w:szCs w:val="24"/>
              </w:rPr>
              <w:t>219</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lang w:val="en-US"/>
              </w:rPr>
              <w:t>1</w:t>
            </w:r>
            <w:r w:rsidR="008F500C">
              <w:rPr>
                <w:rFonts w:ascii="Times New Roman" w:eastAsia="Calibri" w:hAnsi="Times New Roman" w:cs="Times New Roman"/>
                <w:sz w:val="24"/>
                <w:szCs w:val="24"/>
              </w:rPr>
              <w:t>287</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lang w:val="en-US"/>
              </w:rPr>
              <w:t>1</w:t>
            </w:r>
            <w:r w:rsidR="008F500C">
              <w:rPr>
                <w:rFonts w:ascii="Times New Roman" w:eastAsia="Calibri" w:hAnsi="Times New Roman" w:cs="Times New Roman"/>
                <w:sz w:val="24"/>
                <w:szCs w:val="24"/>
              </w:rPr>
              <w:t>319</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1360</w:t>
            </w:r>
          </w:p>
        </w:tc>
        <w:tc>
          <w:tcPr>
            <w:tcW w:w="1115" w:type="dxa"/>
            <w:shd w:val="clear" w:color="auto" w:fill="auto"/>
          </w:tcPr>
          <w:p w:rsidR="008F1A81" w:rsidRPr="00A87797"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1373</w:t>
            </w:r>
          </w:p>
        </w:tc>
        <w:tc>
          <w:tcPr>
            <w:tcW w:w="1134" w:type="dxa"/>
            <w:shd w:val="clear" w:color="auto" w:fill="auto"/>
          </w:tcPr>
          <w:p w:rsidR="008F1A81" w:rsidRPr="00A87797"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1328</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right"/>
              <w:rPr>
                <w:rFonts w:ascii="Times New Roman" w:eastAsia="Times New Roman" w:hAnsi="Times New Roman" w:cs="Times New Roman"/>
                <w:i/>
                <w:sz w:val="24"/>
                <w:szCs w:val="24"/>
              </w:rPr>
            </w:pPr>
            <w:r w:rsidRPr="00A87797">
              <w:rPr>
                <w:rFonts w:ascii="Times New Roman" w:eastAsia="Calibri" w:hAnsi="Times New Roman" w:cs="Times New Roman"/>
                <w:i/>
                <w:sz w:val="24"/>
                <w:szCs w:val="24"/>
              </w:rPr>
              <w:t>не трудоустроены</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102</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126</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154</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197</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270</w:t>
            </w:r>
          </w:p>
        </w:tc>
        <w:tc>
          <w:tcPr>
            <w:tcW w:w="1115" w:type="dxa"/>
            <w:shd w:val="clear" w:color="auto" w:fill="auto"/>
          </w:tcPr>
          <w:p w:rsidR="008F1A81" w:rsidRPr="00A87797"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265</w:t>
            </w:r>
          </w:p>
        </w:tc>
        <w:tc>
          <w:tcPr>
            <w:tcW w:w="1134" w:type="dxa"/>
            <w:shd w:val="clear" w:color="auto" w:fill="auto"/>
          </w:tcPr>
          <w:p w:rsidR="008F1A81" w:rsidRPr="00A87797"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270</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 xml:space="preserve">Старше трудоспособного возраста (женщины-после 55 лет, мужчины-после 60 </w:t>
            </w:r>
            <w:r w:rsidRPr="00A87797">
              <w:rPr>
                <w:rFonts w:ascii="Times New Roman" w:eastAsia="Calibri" w:hAnsi="Times New Roman" w:cs="Times New Roman"/>
                <w:sz w:val="24"/>
                <w:szCs w:val="24"/>
              </w:rPr>
              <w:lastRenderedPageBreak/>
              <w:t>лет)</w:t>
            </w:r>
          </w:p>
        </w:tc>
        <w:tc>
          <w:tcPr>
            <w:tcW w:w="1559" w:type="dxa"/>
            <w:tcBorders>
              <w:top w:val="single" w:sz="4" w:space="0" w:color="auto"/>
              <w:left w:val="single" w:sz="4" w:space="0" w:color="auto"/>
              <w:bottom w:val="single" w:sz="4" w:space="0" w:color="auto"/>
              <w:right w:val="single" w:sz="4" w:space="0" w:color="auto"/>
            </w:tcBorders>
          </w:tcPr>
          <w:p w:rsidR="008F1A81" w:rsidRPr="00A87797" w:rsidRDefault="008F1A81" w:rsidP="00E01E0A">
            <w:pPr>
              <w:jc w:val="center"/>
              <w:rPr>
                <w:rFonts w:ascii="Times New Roman" w:eastAsia="Times New Roman" w:hAnsi="Times New Roman" w:cs="Times New Roman"/>
                <w:sz w:val="24"/>
                <w:szCs w:val="24"/>
              </w:rPr>
            </w:pPr>
          </w:p>
          <w:p w:rsidR="008F1A81" w:rsidRPr="00A87797" w:rsidRDefault="008F1A81" w:rsidP="00E01E0A">
            <w:pPr>
              <w:jc w:val="center"/>
              <w:rPr>
                <w:rFonts w:ascii="Times New Roman" w:eastAsia="Calibri" w:hAnsi="Times New Roman" w:cs="Times New Roman"/>
                <w:sz w:val="24"/>
                <w:szCs w:val="24"/>
              </w:rPr>
            </w:pPr>
          </w:p>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tcPr>
          <w:p w:rsidR="008F1A81" w:rsidRPr="00A87797" w:rsidRDefault="008F1A81" w:rsidP="00E01E0A">
            <w:pPr>
              <w:jc w:val="center"/>
              <w:rPr>
                <w:rFonts w:ascii="Times New Roman" w:eastAsia="Times New Roman" w:hAnsi="Times New Roman" w:cs="Times New Roman"/>
                <w:sz w:val="24"/>
                <w:szCs w:val="24"/>
              </w:rPr>
            </w:pPr>
          </w:p>
          <w:p w:rsidR="008F1A81" w:rsidRPr="00A87797" w:rsidRDefault="008F1A81" w:rsidP="00E01E0A">
            <w:pPr>
              <w:jc w:val="center"/>
              <w:rPr>
                <w:rFonts w:ascii="Times New Roman" w:eastAsia="Calibri" w:hAnsi="Times New Roman" w:cs="Times New Roman"/>
                <w:sz w:val="24"/>
                <w:szCs w:val="24"/>
              </w:rPr>
            </w:pPr>
          </w:p>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342</w:t>
            </w:r>
          </w:p>
        </w:tc>
        <w:tc>
          <w:tcPr>
            <w:tcW w:w="776" w:type="dxa"/>
            <w:tcBorders>
              <w:top w:val="single" w:sz="4" w:space="0" w:color="auto"/>
              <w:left w:val="single" w:sz="4" w:space="0" w:color="auto"/>
              <w:bottom w:val="single" w:sz="4" w:space="0" w:color="auto"/>
              <w:right w:val="single" w:sz="4" w:space="0" w:color="auto"/>
            </w:tcBorders>
          </w:tcPr>
          <w:p w:rsidR="008F1A81" w:rsidRPr="00A87797" w:rsidRDefault="008F1A81" w:rsidP="00E01E0A">
            <w:pPr>
              <w:jc w:val="center"/>
              <w:rPr>
                <w:rFonts w:ascii="Times New Roman" w:eastAsia="Times New Roman" w:hAnsi="Times New Roman" w:cs="Times New Roman"/>
                <w:sz w:val="24"/>
                <w:szCs w:val="24"/>
              </w:rPr>
            </w:pPr>
          </w:p>
          <w:p w:rsidR="008F1A81" w:rsidRPr="00A87797" w:rsidRDefault="008F1A81" w:rsidP="00E01E0A">
            <w:pPr>
              <w:jc w:val="center"/>
              <w:rPr>
                <w:rFonts w:ascii="Times New Roman" w:eastAsia="Calibri" w:hAnsi="Times New Roman" w:cs="Times New Roman"/>
                <w:sz w:val="24"/>
                <w:szCs w:val="24"/>
              </w:rPr>
            </w:pPr>
          </w:p>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354</w:t>
            </w:r>
          </w:p>
        </w:tc>
        <w:tc>
          <w:tcPr>
            <w:tcW w:w="776" w:type="dxa"/>
            <w:tcBorders>
              <w:top w:val="single" w:sz="4" w:space="0" w:color="auto"/>
              <w:left w:val="single" w:sz="4" w:space="0" w:color="auto"/>
              <w:bottom w:val="single" w:sz="4" w:space="0" w:color="auto"/>
              <w:right w:val="single" w:sz="4" w:space="0" w:color="auto"/>
            </w:tcBorders>
          </w:tcPr>
          <w:p w:rsidR="008F1A81" w:rsidRPr="00A87797" w:rsidRDefault="008F1A81" w:rsidP="00E01E0A">
            <w:pPr>
              <w:jc w:val="center"/>
              <w:rPr>
                <w:rFonts w:ascii="Times New Roman" w:eastAsia="Times New Roman" w:hAnsi="Times New Roman" w:cs="Times New Roman"/>
                <w:sz w:val="24"/>
                <w:szCs w:val="24"/>
              </w:rPr>
            </w:pPr>
          </w:p>
          <w:p w:rsidR="008F1A81" w:rsidRPr="00A87797" w:rsidRDefault="008F1A81" w:rsidP="00E01E0A">
            <w:pPr>
              <w:jc w:val="center"/>
              <w:rPr>
                <w:rFonts w:ascii="Times New Roman" w:eastAsia="Calibri" w:hAnsi="Times New Roman" w:cs="Times New Roman"/>
                <w:sz w:val="24"/>
                <w:szCs w:val="24"/>
              </w:rPr>
            </w:pPr>
          </w:p>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385</w:t>
            </w:r>
          </w:p>
        </w:tc>
        <w:tc>
          <w:tcPr>
            <w:tcW w:w="938" w:type="dxa"/>
            <w:tcBorders>
              <w:top w:val="single" w:sz="4" w:space="0" w:color="auto"/>
              <w:left w:val="single" w:sz="4" w:space="0" w:color="auto"/>
              <w:bottom w:val="single" w:sz="4" w:space="0" w:color="auto"/>
              <w:right w:val="single" w:sz="4" w:space="0" w:color="auto"/>
            </w:tcBorders>
          </w:tcPr>
          <w:p w:rsidR="008F1A81" w:rsidRPr="00A87797" w:rsidRDefault="008F1A81" w:rsidP="00E01E0A">
            <w:pPr>
              <w:jc w:val="center"/>
              <w:rPr>
                <w:rFonts w:ascii="Times New Roman" w:eastAsia="Times New Roman" w:hAnsi="Times New Roman" w:cs="Times New Roman"/>
                <w:sz w:val="24"/>
                <w:szCs w:val="24"/>
              </w:rPr>
            </w:pPr>
          </w:p>
          <w:p w:rsidR="008F1A81" w:rsidRPr="00A87797" w:rsidRDefault="008F1A81" w:rsidP="00E01E0A">
            <w:pPr>
              <w:jc w:val="center"/>
              <w:rPr>
                <w:rFonts w:ascii="Times New Roman" w:eastAsia="Calibri" w:hAnsi="Times New Roman" w:cs="Times New Roman"/>
                <w:sz w:val="24"/>
                <w:szCs w:val="24"/>
              </w:rPr>
            </w:pPr>
          </w:p>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406</w:t>
            </w:r>
          </w:p>
        </w:tc>
        <w:tc>
          <w:tcPr>
            <w:tcW w:w="916" w:type="dxa"/>
            <w:tcBorders>
              <w:top w:val="single" w:sz="4" w:space="0" w:color="auto"/>
              <w:left w:val="single" w:sz="4" w:space="0" w:color="auto"/>
              <w:bottom w:val="single" w:sz="4" w:space="0" w:color="auto"/>
              <w:right w:val="single" w:sz="4" w:space="0" w:color="auto"/>
            </w:tcBorders>
          </w:tcPr>
          <w:p w:rsidR="008F1A81" w:rsidRPr="00A87797" w:rsidRDefault="008F1A81" w:rsidP="00E01E0A">
            <w:pPr>
              <w:jc w:val="center"/>
              <w:rPr>
                <w:rFonts w:ascii="Times New Roman" w:eastAsia="Times New Roman" w:hAnsi="Times New Roman" w:cs="Times New Roman"/>
                <w:sz w:val="24"/>
                <w:szCs w:val="24"/>
              </w:rPr>
            </w:pPr>
          </w:p>
          <w:p w:rsidR="008F1A81" w:rsidRPr="00A87797" w:rsidRDefault="008F1A81" w:rsidP="00E01E0A">
            <w:pPr>
              <w:jc w:val="center"/>
              <w:rPr>
                <w:rFonts w:ascii="Times New Roman" w:eastAsia="Calibri" w:hAnsi="Times New Roman" w:cs="Times New Roman"/>
                <w:sz w:val="24"/>
                <w:szCs w:val="24"/>
              </w:rPr>
            </w:pPr>
          </w:p>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393</w:t>
            </w:r>
          </w:p>
        </w:tc>
        <w:tc>
          <w:tcPr>
            <w:tcW w:w="1115" w:type="dxa"/>
            <w:shd w:val="clear" w:color="auto" w:fill="auto"/>
          </w:tcPr>
          <w:p w:rsidR="008F1A81" w:rsidRPr="00A87797" w:rsidRDefault="008F1A81" w:rsidP="00E01E0A">
            <w:pPr>
              <w:jc w:val="center"/>
              <w:rPr>
                <w:rFonts w:ascii="Times New Roman" w:eastAsia="Calibri" w:hAnsi="Times New Roman" w:cs="Times New Roman"/>
                <w:sz w:val="24"/>
                <w:szCs w:val="24"/>
              </w:rPr>
            </w:pPr>
          </w:p>
          <w:p w:rsidR="008F1A81" w:rsidRPr="00A87797" w:rsidRDefault="008F1A81" w:rsidP="00E01E0A">
            <w:pPr>
              <w:jc w:val="center"/>
              <w:rPr>
                <w:rFonts w:ascii="Times New Roman" w:eastAsia="Calibri" w:hAnsi="Times New Roman" w:cs="Times New Roman"/>
                <w:sz w:val="24"/>
                <w:szCs w:val="24"/>
              </w:rPr>
            </w:pPr>
          </w:p>
          <w:p w:rsidR="008F1A81" w:rsidRPr="00A87797"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443</w:t>
            </w:r>
          </w:p>
        </w:tc>
        <w:tc>
          <w:tcPr>
            <w:tcW w:w="1134" w:type="dxa"/>
            <w:shd w:val="clear" w:color="auto" w:fill="auto"/>
          </w:tcPr>
          <w:p w:rsidR="008F1A81" w:rsidRPr="00A87797" w:rsidRDefault="008F1A81" w:rsidP="00E01E0A">
            <w:pPr>
              <w:jc w:val="center"/>
              <w:rPr>
                <w:rFonts w:ascii="Times New Roman" w:eastAsia="Calibri" w:hAnsi="Times New Roman" w:cs="Times New Roman"/>
                <w:sz w:val="24"/>
                <w:szCs w:val="24"/>
              </w:rPr>
            </w:pPr>
          </w:p>
          <w:p w:rsidR="008F1A81" w:rsidRPr="00A87797" w:rsidRDefault="008F1A81" w:rsidP="00E01E0A">
            <w:pPr>
              <w:jc w:val="center"/>
              <w:rPr>
                <w:rFonts w:ascii="Times New Roman" w:eastAsia="Calibri" w:hAnsi="Times New Roman" w:cs="Times New Roman"/>
                <w:sz w:val="24"/>
                <w:szCs w:val="24"/>
              </w:rPr>
            </w:pPr>
          </w:p>
          <w:p w:rsidR="008F1A81" w:rsidRPr="00A87797"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478</w:t>
            </w:r>
          </w:p>
        </w:tc>
      </w:tr>
      <w:tr w:rsidR="008F1A81" w:rsidRPr="00A87797" w:rsidTr="00E01E0A">
        <w:trPr>
          <w:trHeight w:val="380"/>
        </w:trPr>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rPr>
                <w:rFonts w:ascii="Times New Roman" w:eastAsia="Calibri" w:hAnsi="Times New Roman" w:cs="Times New Roman"/>
                <w:sz w:val="24"/>
                <w:szCs w:val="24"/>
              </w:rPr>
            </w:pPr>
            <w:r w:rsidRPr="00A87797">
              <w:rPr>
                <w:rFonts w:ascii="Times New Roman" w:eastAsia="Calibri" w:hAnsi="Times New Roman" w:cs="Times New Roman"/>
                <w:sz w:val="24"/>
                <w:szCs w:val="24"/>
              </w:rPr>
              <w:lastRenderedPageBreak/>
              <w:t xml:space="preserve">Инвалиды </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211</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220</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237</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222</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240</w:t>
            </w:r>
          </w:p>
        </w:tc>
        <w:tc>
          <w:tcPr>
            <w:tcW w:w="1115" w:type="dxa"/>
            <w:shd w:val="clear" w:color="auto" w:fill="auto"/>
          </w:tcPr>
          <w:p w:rsidR="008F1A81" w:rsidRPr="00A87797"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205</w:t>
            </w:r>
          </w:p>
        </w:tc>
        <w:tc>
          <w:tcPr>
            <w:tcW w:w="1134" w:type="dxa"/>
            <w:shd w:val="clear" w:color="auto" w:fill="auto"/>
          </w:tcPr>
          <w:p w:rsidR="008F1A81" w:rsidRPr="00A87797"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268</w:t>
            </w:r>
          </w:p>
        </w:tc>
      </w:tr>
      <w:tr w:rsidR="008F1A81" w:rsidRPr="00A87797" w:rsidTr="00E01E0A">
        <w:trPr>
          <w:trHeight w:val="927"/>
        </w:trPr>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 xml:space="preserve">Дети (до 18 лет), </w:t>
            </w:r>
          </w:p>
          <w:p w:rsidR="008F1A81" w:rsidRPr="00A87797" w:rsidRDefault="008F1A81" w:rsidP="00E01E0A">
            <w:pPr>
              <w:rPr>
                <w:rFonts w:ascii="Times New Roman" w:eastAsia="Times New Roman" w:hAnsi="Times New Roman" w:cs="Times New Roman"/>
                <w:sz w:val="24"/>
                <w:szCs w:val="24"/>
              </w:rPr>
            </w:pPr>
            <w:r w:rsidRPr="00A87797">
              <w:rPr>
                <w:rFonts w:ascii="Times New Roman" w:eastAsia="Calibri" w:hAnsi="Times New Roman" w:cs="Times New Roman"/>
                <w:i/>
                <w:sz w:val="24"/>
                <w:szCs w:val="24"/>
              </w:rPr>
              <w:t>из них:</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642</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658</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640</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637</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648</w:t>
            </w:r>
          </w:p>
        </w:tc>
        <w:tc>
          <w:tcPr>
            <w:tcW w:w="1115"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654</w:t>
            </w:r>
          </w:p>
        </w:tc>
        <w:tc>
          <w:tcPr>
            <w:tcW w:w="1134"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663</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right"/>
              <w:rPr>
                <w:rFonts w:ascii="Times New Roman" w:eastAsia="Times New Roman" w:hAnsi="Times New Roman" w:cs="Times New Roman"/>
                <w:i/>
                <w:sz w:val="24"/>
                <w:szCs w:val="24"/>
              </w:rPr>
            </w:pPr>
            <w:r w:rsidRPr="00A87797">
              <w:rPr>
                <w:rFonts w:ascii="Times New Roman" w:eastAsia="Calibri" w:hAnsi="Times New Roman" w:cs="Times New Roman"/>
                <w:i/>
                <w:sz w:val="24"/>
                <w:szCs w:val="24"/>
              </w:rPr>
              <w:t>дети-инвалиды</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10</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6</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0C33F5"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6</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6</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7</w:t>
            </w:r>
          </w:p>
        </w:tc>
        <w:tc>
          <w:tcPr>
            <w:tcW w:w="1115"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34"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right"/>
              <w:rPr>
                <w:rFonts w:ascii="Times New Roman" w:eastAsia="Times New Roman" w:hAnsi="Times New Roman" w:cs="Times New Roman"/>
                <w:i/>
                <w:sz w:val="24"/>
                <w:szCs w:val="24"/>
              </w:rPr>
            </w:pPr>
            <w:r w:rsidRPr="00A87797">
              <w:rPr>
                <w:rFonts w:ascii="Times New Roman" w:eastAsia="Calibri" w:hAnsi="Times New Roman" w:cs="Times New Roman"/>
                <w:i/>
                <w:sz w:val="24"/>
                <w:szCs w:val="24"/>
              </w:rPr>
              <w:t>посещают детский сад</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138</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169</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181</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73</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81</w:t>
            </w:r>
          </w:p>
        </w:tc>
        <w:tc>
          <w:tcPr>
            <w:tcW w:w="1115"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176</w:t>
            </w:r>
          </w:p>
        </w:tc>
        <w:tc>
          <w:tcPr>
            <w:tcW w:w="1134" w:type="dxa"/>
            <w:shd w:val="clear" w:color="auto" w:fill="auto"/>
          </w:tcPr>
          <w:p w:rsidR="008F1A81" w:rsidRPr="00A87797" w:rsidRDefault="00BF599E"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176</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right"/>
              <w:rPr>
                <w:rFonts w:ascii="Times New Roman" w:eastAsia="Times New Roman" w:hAnsi="Times New Roman" w:cs="Times New Roman"/>
                <w:i/>
                <w:sz w:val="24"/>
                <w:szCs w:val="24"/>
              </w:rPr>
            </w:pPr>
            <w:r w:rsidRPr="00A87797">
              <w:rPr>
                <w:rFonts w:ascii="Times New Roman" w:eastAsia="Calibri" w:hAnsi="Times New Roman" w:cs="Times New Roman"/>
                <w:i/>
                <w:sz w:val="24"/>
                <w:szCs w:val="24"/>
              </w:rPr>
              <w:t>посещают школу</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274</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286</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306</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342</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379</w:t>
            </w:r>
          </w:p>
        </w:tc>
        <w:tc>
          <w:tcPr>
            <w:tcW w:w="1115"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478</w:t>
            </w:r>
          </w:p>
        </w:tc>
        <w:tc>
          <w:tcPr>
            <w:tcW w:w="1134" w:type="dxa"/>
            <w:shd w:val="clear" w:color="auto" w:fill="auto"/>
          </w:tcPr>
          <w:p w:rsidR="008F1A81" w:rsidRPr="00A87797" w:rsidRDefault="00BF599E"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478</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Многодетные семьи</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семья</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44</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45</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48</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61</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70</w:t>
            </w:r>
          </w:p>
        </w:tc>
        <w:tc>
          <w:tcPr>
            <w:tcW w:w="1115"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1134"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73</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Неполные семьи</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семья</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67</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69</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71</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64</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51</w:t>
            </w:r>
          </w:p>
        </w:tc>
        <w:tc>
          <w:tcPr>
            <w:tcW w:w="1115"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1134" w:type="dxa"/>
            <w:shd w:val="clear" w:color="auto" w:fill="auto"/>
          </w:tcPr>
          <w:p w:rsidR="008F1A81" w:rsidRPr="00A87797" w:rsidRDefault="00BF599E"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Опекаемые дети</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0C33F5"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14</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14</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20</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18</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21</w:t>
            </w:r>
          </w:p>
        </w:tc>
        <w:tc>
          <w:tcPr>
            <w:tcW w:w="1115"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134"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Семьи, нуждающиеся в социальной поддержке</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семья</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26</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27</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33</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0C33F5"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33</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30</w:t>
            </w:r>
          </w:p>
        </w:tc>
        <w:tc>
          <w:tcPr>
            <w:tcW w:w="1115"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134"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tcPr>
          <w:p w:rsidR="008F1A81" w:rsidRPr="00A87797" w:rsidRDefault="008F1A81" w:rsidP="00E01E0A">
            <w:pPr>
              <w:jc w:val="center"/>
              <w:rPr>
                <w:rFonts w:ascii="Times New Roman" w:eastAsia="Calibri" w:hAnsi="Times New Roman" w:cs="Times New Roman"/>
                <w:sz w:val="24"/>
                <w:szCs w:val="24"/>
              </w:rPr>
            </w:pPr>
            <w:r w:rsidRPr="00A87797">
              <w:rPr>
                <w:rFonts w:ascii="Times New Roman" w:eastAsia="Calibri" w:hAnsi="Times New Roman" w:cs="Times New Roman"/>
                <w:sz w:val="24"/>
                <w:szCs w:val="24"/>
              </w:rPr>
              <w:t>Семьи находящиеся в социально – опасном положении</w:t>
            </w:r>
          </w:p>
        </w:tc>
        <w:tc>
          <w:tcPr>
            <w:tcW w:w="1559" w:type="dxa"/>
            <w:tcBorders>
              <w:top w:val="single" w:sz="4" w:space="0" w:color="auto"/>
              <w:left w:val="single" w:sz="4" w:space="0" w:color="auto"/>
              <w:bottom w:val="single" w:sz="4" w:space="0" w:color="auto"/>
              <w:right w:val="single" w:sz="4" w:space="0" w:color="auto"/>
            </w:tcBorders>
          </w:tcPr>
          <w:p w:rsidR="008F1A81" w:rsidRPr="00A87797" w:rsidRDefault="008F1A81" w:rsidP="00E01E0A">
            <w:pPr>
              <w:jc w:val="center"/>
              <w:rPr>
                <w:rFonts w:ascii="Times New Roman" w:eastAsia="Calibri" w:hAnsi="Times New Roman" w:cs="Times New Roman"/>
                <w:sz w:val="24"/>
                <w:szCs w:val="24"/>
              </w:rPr>
            </w:pPr>
            <w:r w:rsidRPr="00A87797">
              <w:rPr>
                <w:rFonts w:ascii="Times New Roman" w:eastAsia="Calibri" w:hAnsi="Times New Roman" w:cs="Times New Roman"/>
                <w:sz w:val="24"/>
                <w:szCs w:val="24"/>
              </w:rPr>
              <w:t>семья</w:t>
            </w:r>
          </w:p>
        </w:tc>
        <w:tc>
          <w:tcPr>
            <w:tcW w:w="810" w:type="dxa"/>
            <w:tcBorders>
              <w:top w:val="single" w:sz="4" w:space="0" w:color="auto"/>
              <w:left w:val="single" w:sz="4" w:space="0" w:color="auto"/>
              <w:bottom w:val="single" w:sz="4" w:space="0" w:color="auto"/>
              <w:right w:val="single" w:sz="4" w:space="0" w:color="auto"/>
            </w:tcBorders>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776" w:type="dxa"/>
            <w:tcBorders>
              <w:top w:val="single" w:sz="4" w:space="0" w:color="auto"/>
              <w:left w:val="single" w:sz="4" w:space="0" w:color="auto"/>
              <w:bottom w:val="single" w:sz="4" w:space="0" w:color="auto"/>
              <w:right w:val="single" w:sz="4" w:space="0" w:color="auto"/>
            </w:tcBorders>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76" w:type="dxa"/>
            <w:tcBorders>
              <w:top w:val="single" w:sz="4" w:space="0" w:color="auto"/>
              <w:left w:val="single" w:sz="4" w:space="0" w:color="auto"/>
              <w:bottom w:val="single" w:sz="4" w:space="0" w:color="auto"/>
              <w:right w:val="single" w:sz="4" w:space="0" w:color="auto"/>
            </w:tcBorders>
          </w:tcPr>
          <w:p w:rsidR="008F1A81" w:rsidRPr="00A87797" w:rsidRDefault="000C33F5"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38" w:type="dxa"/>
            <w:tcBorders>
              <w:top w:val="single" w:sz="4" w:space="0" w:color="auto"/>
              <w:left w:val="single" w:sz="4" w:space="0" w:color="auto"/>
              <w:bottom w:val="single" w:sz="4" w:space="0" w:color="auto"/>
              <w:right w:val="single" w:sz="4" w:space="0" w:color="auto"/>
            </w:tcBorders>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16" w:type="dxa"/>
            <w:tcBorders>
              <w:top w:val="single" w:sz="4" w:space="0" w:color="auto"/>
              <w:left w:val="single" w:sz="4" w:space="0" w:color="auto"/>
              <w:bottom w:val="single" w:sz="4" w:space="0" w:color="auto"/>
              <w:right w:val="single" w:sz="4" w:space="0" w:color="auto"/>
            </w:tcBorders>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15"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shd w:val="clear" w:color="auto" w:fill="auto"/>
          </w:tcPr>
          <w:p w:rsidR="008F1A81" w:rsidRPr="00A87797" w:rsidRDefault="00BF599E"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Участников боевых действий</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11</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11</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12</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0C33F5"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12</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12</w:t>
            </w:r>
          </w:p>
        </w:tc>
        <w:tc>
          <w:tcPr>
            <w:tcW w:w="1115"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134"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Участников ВОВ</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0C33F5"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w:t>
            </w:r>
          </w:p>
        </w:tc>
        <w:tc>
          <w:tcPr>
            <w:tcW w:w="1115" w:type="dxa"/>
            <w:shd w:val="clear" w:color="auto" w:fill="auto"/>
          </w:tcPr>
          <w:p w:rsidR="008F1A81" w:rsidRPr="00A87797" w:rsidRDefault="008F1A81" w:rsidP="00E01E0A">
            <w:pPr>
              <w:jc w:val="center"/>
              <w:rPr>
                <w:rFonts w:ascii="Times New Roman" w:eastAsia="Calibri" w:hAnsi="Times New Roman" w:cs="Times New Roman"/>
                <w:sz w:val="24"/>
                <w:szCs w:val="24"/>
              </w:rPr>
            </w:pPr>
            <w:r w:rsidRPr="00A87797">
              <w:rPr>
                <w:rFonts w:ascii="Times New Roman" w:eastAsia="Calibri" w:hAnsi="Times New Roman" w:cs="Times New Roman"/>
                <w:sz w:val="24"/>
                <w:szCs w:val="24"/>
              </w:rPr>
              <w:t>-</w:t>
            </w:r>
          </w:p>
        </w:tc>
        <w:tc>
          <w:tcPr>
            <w:tcW w:w="1134"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Тружеников тыла</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37</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33</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26</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22</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20</w:t>
            </w:r>
          </w:p>
        </w:tc>
        <w:tc>
          <w:tcPr>
            <w:tcW w:w="1115"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134"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Ветеранов труда</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74</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0C33F5"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74</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74</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79</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82</w:t>
            </w:r>
          </w:p>
        </w:tc>
        <w:tc>
          <w:tcPr>
            <w:tcW w:w="1115"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1134"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82</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Узники концлагерей</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0</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0</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0</w:t>
            </w:r>
          </w:p>
        </w:tc>
        <w:tc>
          <w:tcPr>
            <w:tcW w:w="1115" w:type="dxa"/>
            <w:shd w:val="clear" w:color="auto" w:fill="auto"/>
          </w:tcPr>
          <w:p w:rsidR="008F1A81" w:rsidRPr="00A87797" w:rsidRDefault="008F1A81" w:rsidP="00E01E0A">
            <w:pPr>
              <w:jc w:val="center"/>
              <w:rPr>
                <w:rFonts w:ascii="Times New Roman" w:eastAsia="Calibri" w:hAnsi="Times New Roman" w:cs="Times New Roman"/>
                <w:sz w:val="24"/>
                <w:szCs w:val="24"/>
              </w:rPr>
            </w:pPr>
            <w:r w:rsidRPr="00A87797">
              <w:rPr>
                <w:rFonts w:ascii="Times New Roman" w:eastAsia="Calibri" w:hAnsi="Times New Roman" w:cs="Times New Roman"/>
                <w:sz w:val="24"/>
                <w:szCs w:val="24"/>
              </w:rPr>
              <w:t>0</w:t>
            </w:r>
          </w:p>
        </w:tc>
        <w:tc>
          <w:tcPr>
            <w:tcW w:w="1134" w:type="dxa"/>
            <w:shd w:val="clear" w:color="auto" w:fill="auto"/>
          </w:tcPr>
          <w:p w:rsidR="008F1A81" w:rsidRPr="00A87797" w:rsidRDefault="00BF599E"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Вдов умерших участников ВОВ</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13</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11</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9</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8</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0C33F5"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8</w:t>
            </w:r>
          </w:p>
        </w:tc>
        <w:tc>
          <w:tcPr>
            <w:tcW w:w="1115"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Дети репрессированных</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7</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7</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7</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7</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7</w:t>
            </w:r>
          </w:p>
        </w:tc>
        <w:tc>
          <w:tcPr>
            <w:tcW w:w="1115" w:type="dxa"/>
            <w:shd w:val="clear" w:color="auto" w:fill="auto"/>
          </w:tcPr>
          <w:p w:rsidR="008F1A81" w:rsidRPr="00A87797" w:rsidRDefault="005314DA"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shd w:val="clear" w:color="auto" w:fill="auto"/>
          </w:tcPr>
          <w:p w:rsidR="008F1A81" w:rsidRPr="00A87797" w:rsidRDefault="00BF599E"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bl>
    <w:p w:rsidR="008F1A81" w:rsidRPr="00C20102" w:rsidRDefault="008F1A81" w:rsidP="008F1A81">
      <w:pPr>
        <w:jc w:val="center"/>
        <w:rPr>
          <w:rFonts w:ascii="Times New Roman" w:eastAsia="Calibri" w:hAnsi="Times New Roman" w:cs="Times New Roman"/>
          <w:i/>
          <w:sz w:val="28"/>
          <w:szCs w:val="28"/>
        </w:rPr>
      </w:pPr>
    </w:p>
    <w:p w:rsidR="00E01E0A" w:rsidRPr="00C20102" w:rsidRDefault="00E01E0A" w:rsidP="00C20102">
      <w:pPr>
        <w:spacing w:after="0" w:line="240" w:lineRule="auto"/>
        <w:jc w:val="center"/>
        <w:rPr>
          <w:rFonts w:ascii="Times New Roman" w:eastAsia="Calibri" w:hAnsi="Times New Roman" w:cs="Times New Roman"/>
          <w:b/>
          <w:sz w:val="28"/>
          <w:szCs w:val="28"/>
        </w:rPr>
      </w:pPr>
      <w:r w:rsidRPr="00C20102">
        <w:rPr>
          <w:rFonts w:ascii="Times New Roman" w:eastAsia="Calibri" w:hAnsi="Times New Roman" w:cs="Times New Roman"/>
          <w:b/>
          <w:sz w:val="28"/>
          <w:szCs w:val="28"/>
        </w:rPr>
        <w:t>Формирование, утверждение, исполнение местного бюджета</w:t>
      </w:r>
    </w:p>
    <w:p w:rsidR="005314DA" w:rsidRDefault="005314DA" w:rsidP="004755B0">
      <w:pPr>
        <w:spacing w:after="0" w:line="240" w:lineRule="auto"/>
        <w:jc w:val="center"/>
        <w:rPr>
          <w:rFonts w:ascii="Times New Roman" w:eastAsia="Calibri" w:hAnsi="Times New Roman" w:cs="Times New Roman"/>
          <w:b/>
          <w:sz w:val="24"/>
          <w:szCs w:val="24"/>
        </w:rPr>
      </w:pP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Ширяевское сельское поселение имеет самостоятельный бюджет, который  на 2018 год был утвержден Думой Ширяевского муниципального образования – Думой сельского поселения от 22.12.2017 года № 61-215/дсп. </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4"/>
          <w:szCs w:val="24"/>
        </w:rPr>
        <w:lastRenderedPageBreak/>
        <w:t xml:space="preserve">     </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b/>
          <w:sz w:val="28"/>
          <w:szCs w:val="28"/>
        </w:rPr>
        <w:t xml:space="preserve">ДОХОДЫ </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Доходная часть бюджета состоит:</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 Из налоговых доходов;</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2. Не налоговых доходов;</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3. Безвозмездных поступлений.</w:t>
      </w:r>
    </w:p>
    <w:p w:rsidR="008866DF" w:rsidRPr="008866DF" w:rsidRDefault="008866DF" w:rsidP="008866DF">
      <w:pPr>
        <w:spacing w:after="0" w:line="240" w:lineRule="auto"/>
        <w:jc w:val="both"/>
        <w:rPr>
          <w:rFonts w:ascii="Times New Roman" w:eastAsia="Calibri" w:hAnsi="Times New Roman" w:cs="Times New Roman"/>
          <w:sz w:val="28"/>
          <w:szCs w:val="28"/>
        </w:rPr>
      </w:pP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К налоговым доходам относиться:</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 Земельный налог - (100%);</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2. Налог на имущество физических лиц – 100%;</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3. </w:t>
      </w:r>
      <w:r w:rsidRPr="008866DF">
        <w:rPr>
          <w:rFonts w:ascii="Times New Roman" w:eastAsia="Calibri" w:hAnsi="Times New Roman" w:cs="Times New Roman"/>
          <w:color w:val="000000"/>
          <w:sz w:val="28"/>
          <w:szCs w:val="28"/>
        </w:rPr>
        <w:t xml:space="preserve">НДФЛ -  </w:t>
      </w:r>
      <w:r w:rsidR="00AD029C">
        <w:rPr>
          <w:rFonts w:ascii="Times New Roman" w:eastAsia="Calibri" w:hAnsi="Times New Roman" w:cs="Times New Roman"/>
          <w:color w:val="000000"/>
          <w:sz w:val="28"/>
          <w:szCs w:val="28"/>
        </w:rPr>
        <w:t>7</w:t>
      </w:r>
      <w:r w:rsidRPr="008866DF">
        <w:rPr>
          <w:rFonts w:ascii="Times New Roman" w:eastAsia="Calibri" w:hAnsi="Times New Roman" w:cs="Times New Roman"/>
          <w:color w:val="000000"/>
          <w:sz w:val="28"/>
          <w:szCs w:val="28"/>
        </w:rPr>
        <w:t>%;</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4. ЕСХН – 30%;</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5. Госпошлина за совершение  нотариальных действий. – 100%.</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6. Акцизы, ставка ежегодно утверждается областным бюджетом.</w:t>
      </w:r>
    </w:p>
    <w:p w:rsidR="008866DF" w:rsidRPr="008866DF" w:rsidRDefault="008866DF" w:rsidP="008866DF">
      <w:pPr>
        <w:spacing w:after="0" w:line="240" w:lineRule="auto"/>
        <w:jc w:val="both"/>
        <w:rPr>
          <w:rFonts w:ascii="Times New Roman" w:eastAsia="Calibri" w:hAnsi="Times New Roman" w:cs="Times New Roman"/>
          <w:sz w:val="28"/>
          <w:szCs w:val="28"/>
        </w:rPr>
      </w:pP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К неналоговым доходам относятся:</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 Доходы от аренды имущества находящегося в муниципальном образовании (аренда клуба д.Лыловщина) – 100%;</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2. Доходы от оказания платных услуг (клубные билеты) – 100%;</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3. Доходы от возмещения по больничным листам из Фонда социального страхования – 100%;</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4. Доходы от продажи земельных участков – 100%;</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5.Денежные взыскания, штрафы (коровы) – 100%.</w:t>
      </w:r>
    </w:p>
    <w:p w:rsidR="008866DF" w:rsidRPr="008866DF" w:rsidRDefault="008866DF" w:rsidP="008866DF">
      <w:pPr>
        <w:spacing w:after="0" w:line="240" w:lineRule="auto"/>
        <w:jc w:val="both"/>
        <w:rPr>
          <w:rFonts w:ascii="Times New Roman" w:eastAsia="Calibri" w:hAnsi="Times New Roman" w:cs="Times New Roman"/>
          <w:sz w:val="28"/>
          <w:szCs w:val="28"/>
        </w:rPr>
      </w:pP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Безвозмездные поступления:</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 Субсидии и субвенции из бюджета области;</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2. Дотации на выравнивание бюджетной обеспеченности бюджета района, области.</w:t>
      </w:r>
    </w:p>
    <w:p w:rsidR="008866DF" w:rsidRPr="008866DF" w:rsidRDefault="008866DF" w:rsidP="008866DF">
      <w:pPr>
        <w:spacing w:after="0" w:line="240" w:lineRule="auto"/>
        <w:jc w:val="both"/>
        <w:rPr>
          <w:rFonts w:ascii="Times New Roman" w:eastAsia="Calibri" w:hAnsi="Times New Roman" w:cs="Times New Roman"/>
          <w:b/>
          <w:sz w:val="28"/>
          <w:szCs w:val="28"/>
        </w:rPr>
      </w:pPr>
    </w:p>
    <w:p w:rsidR="008866DF" w:rsidRPr="008866DF" w:rsidRDefault="008866DF" w:rsidP="00C20102">
      <w:pPr>
        <w:spacing w:after="0" w:line="240" w:lineRule="auto"/>
        <w:jc w:val="center"/>
        <w:rPr>
          <w:rFonts w:ascii="Times New Roman" w:eastAsia="Calibri" w:hAnsi="Times New Roman" w:cs="Times New Roman"/>
          <w:sz w:val="28"/>
          <w:szCs w:val="28"/>
        </w:rPr>
      </w:pPr>
      <w:r w:rsidRPr="008866DF">
        <w:rPr>
          <w:rFonts w:ascii="Times New Roman" w:eastAsia="Calibri" w:hAnsi="Times New Roman" w:cs="Times New Roman"/>
          <w:b/>
          <w:sz w:val="28"/>
          <w:szCs w:val="28"/>
        </w:rPr>
        <w:t>ДОХОДЫ</w:t>
      </w:r>
    </w:p>
    <w:p w:rsidR="008866DF" w:rsidRPr="008866DF" w:rsidRDefault="008866DF" w:rsidP="008866DF">
      <w:pPr>
        <w:spacing w:after="0" w:line="240" w:lineRule="auto"/>
        <w:jc w:val="right"/>
        <w:rPr>
          <w:rFonts w:ascii="Times New Roman" w:eastAsia="Calibri" w:hAnsi="Times New Roman" w:cs="Times New Roman"/>
          <w:sz w:val="24"/>
          <w:szCs w:val="24"/>
        </w:rPr>
      </w:pPr>
      <w:r w:rsidRPr="008866DF">
        <w:rPr>
          <w:rFonts w:ascii="Times New Roman" w:eastAsia="Calibri" w:hAnsi="Times New Roman" w:cs="Times New Roman"/>
          <w:sz w:val="24"/>
          <w:szCs w:val="24"/>
        </w:rPr>
        <w:t>тыс.руб.</w:t>
      </w:r>
    </w:p>
    <w:tbl>
      <w:tblPr>
        <w:tblStyle w:val="1"/>
        <w:tblW w:w="9747" w:type="dxa"/>
        <w:tblLayout w:type="fixed"/>
        <w:tblLook w:val="04A0" w:firstRow="1" w:lastRow="0" w:firstColumn="1" w:lastColumn="0" w:noHBand="0" w:noVBand="1"/>
      </w:tblPr>
      <w:tblGrid>
        <w:gridCol w:w="5070"/>
        <w:gridCol w:w="1984"/>
        <w:gridCol w:w="1559"/>
        <w:gridCol w:w="1134"/>
      </w:tblGrid>
      <w:tr w:rsidR="008866DF" w:rsidRPr="008866DF" w:rsidTr="008866DF">
        <w:trPr>
          <w:trHeight w:val="322"/>
        </w:trPr>
        <w:tc>
          <w:tcPr>
            <w:tcW w:w="5070" w:type="dxa"/>
            <w:vMerge w:val="restart"/>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Наименование показателя</w:t>
            </w:r>
          </w:p>
        </w:tc>
        <w:tc>
          <w:tcPr>
            <w:tcW w:w="1984" w:type="dxa"/>
            <w:vMerge w:val="restart"/>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Утвержденные бюджетные назначения с учетом изменений на 1 января 2019 года</w:t>
            </w:r>
          </w:p>
        </w:tc>
        <w:tc>
          <w:tcPr>
            <w:tcW w:w="1559" w:type="dxa"/>
            <w:vMerge w:val="restart"/>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Исполнено</w:t>
            </w:r>
          </w:p>
        </w:tc>
        <w:tc>
          <w:tcPr>
            <w:tcW w:w="1134" w:type="dxa"/>
            <w:vMerge w:val="restart"/>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исполнение</w:t>
            </w:r>
          </w:p>
        </w:tc>
      </w:tr>
      <w:tr w:rsidR="008866DF" w:rsidRPr="008866DF" w:rsidTr="008866DF">
        <w:trPr>
          <w:trHeight w:val="322"/>
        </w:trPr>
        <w:tc>
          <w:tcPr>
            <w:tcW w:w="5070" w:type="dxa"/>
            <w:vMerge/>
            <w:hideMark/>
          </w:tcPr>
          <w:p w:rsidR="008866DF" w:rsidRPr="008866DF" w:rsidRDefault="008866DF" w:rsidP="008866DF">
            <w:pPr>
              <w:jc w:val="both"/>
              <w:rPr>
                <w:rFonts w:ascii="Times New Roman" w:eastAsia="Calibri" w:hAnsi="Times New Roman" w:cs="Times New Roman"/>
                <w:sz w:val="28"/>
                <w:szCs w:val="28"/>
              </w:rPr>
            </w:pPr>
          </w:p>
        </w:tc>
        <w:tc>
          <w:tcPr>
            <w:tcW w:w="1984" w:type="dxa"/>
            <w:vMerge/>
            <w:hideMark/>
          </w:tcPr>
          <w:p w:rsidR="008866DF" w:rsidRPr="008866DF" w:rsidRDefault="008866DF" w:rsidP="008866DF">
            <w:pPr>
              <w:jc w:val="both"/>
              <w:rPr>
                <w:rFonts w:ascii="Times New Roman" w:eastAsia="Calibri" w:hAnsi="Times New Roman" w:cs="Times New Roman"/>
                <w:sz w:val="28"/>
                <w:szCs w:val="28"/>
              </w:rPr>
            </w:pPr>
          </w:p>
        </w:tc>
        <w:tc>
          <w:tcPr>
            <w:tcW w:w="1559" w:type="dxa"/>
            <w:vMerge/>
            <w:hideMark/>
          </w:tcPr>
          <w:p w:rsidR="008866DF" w:rsidRPr="008866DF" w:rsidRDefault="008866DF" w:rsidP="008866DF">
            <w:pPr>
              <w:jc w:val="both"/>
              <w:rPr>
                <w:rFonts w:ascii="Times New Roman" w:eastAsia="Calibri" w:hAnsi="Times New Roman" w:cs="Times New Roman"/>
                <w:sz w:val="28"/>
                <w:szCs w:val="28"/>
              </w:rPr>
            </w:pPr>
          </w:p>
        </w:tc>
        <w:tc>
          <w:tcPr>
            <w:tcW w:w="1134" w:type="dxa"/>
            <w:vMerge/>
            <w:hideMark/>
          </w:tcPr>
          <w:p w:rsidR="008866DF" w:rsidRPr="008866DF" w:rsidRDefault="008866DF" w:rsidP="008866DF">
            <w:pPr>
              <w:jc w:val="both"/>
              <w:rPr>
                <w:rFonts w:ascii="Times New Roman" w:eastAsia="Calibri" w:hAnsi="Times New Roman" w:cs="Times New Roman"/>
                <w:sz w:val="28"/>
                <w:szCs w:val="28"/>
              </w:rPr>
            </w:pPr>
          </w:p>
        </w:tc>
      </w:tr>
      <w:tr w:rsidR="008866DF" w:rsidRPr="008866DF" w:rsidTr="008866DF">
        <w:trPr>
          <w:trHeight w:val="690"/>
        </w:trPr>
        <w:tc>
          <w:tcPr>
            <w:tcW w:w="5070" w:type="dxa"/>
            <w:vMerge/>
            <w:hideMark/>
          </w:tcPr>
          <w:p w:rsidR="008866DF" w:rsidRPr="008866DF" w:rsidRDefault="008866DF" w:rsidP="008866DF">
            <w:pPr>
              <w:jc w:val="both"/>
              <w:rPr>
                <w:rFonts w:ascii="Times New Roman" w:eastAsia="Calibri" w:hAnsi="Times New Roman" w:cs="Times New Roman"/>
                <w:sz w:val="28"/>
                <w:szCs w:val="28"/>
              </w:rPr>
            </w:pPr>
          </w:p>
        </w:tc>
        <w:tc>
          <w:tcPr>
            <w:tcW w:w="1984" w:type="dxa"/>
            <w:vMerge/>
            <w:hideMark/>
          </w:tcPr>
          <w:p w:rsidR="008866DF" w:rsidRPr="008866DF" w:rsidRDefault="008866DF" w:rsidP="008866DF">
            <w:pPr>
              <w:jc w:val="both"/>
              <w:rPr>
                <w:rFonts w:ascii="Times New Roman" w:eastAsia="Calibri" w:hAnsi="Times New Roman" w:cs="Times New Roman"/>
                <w:sz w:val="28"/>
                <w:szCs w:val="28"/>
              </w:rPr>
            </w:pPr>
          </w:p>
        </w:tc>
        <w:tc>
          <w:tcPr>
            <w:tcW w:w="1559" w:type="dxa"/>
            <w:vMerge/>
            <w:hideMark/>
          </w:tcPr>
          <w:p w:rsidR="008866DF" w:rsidRPr="008866DF" w:rsidRDefault="008866DF" w:rsidP="008866DF">
            <w:pPr>
              <w:jc w:val="both"/>
              <w:rPr>
                <w:rFonts w:ascii="Times New Roman" w:eastAsia="Calibri" w:hAnsi="Times New Roman" w:cs="Times New Roman"/>
                <w:sz w:val="28"/>
                <w:szCs w:val="28"/>
              </w:rPr>
            </w:pPr>
          </w:p>
        </w:tc>
        <w:tc>
          <w:tcPr>
            <w:tcW w:w="1134" w:type="dxa"/>
            <w:vMerge/>
            <w:hideMark/>
          </w:tcPr>
          <w:p w:rsidR="008866DF" w:rsidRPr="008866DF" w:rsidRDefault="008866DF" w:rsidP="008866DF">
            <w:pPr>
              <w:jc w:val="both"/>
              <w:rPr>
                <w:rFonts w:ascii="Times New Roman" w:eastAsia="Calibri" w:hAnsi="Times New Roman" w:cs="Times New Roman"/>
                <w:sz w:val="28"/>
                <w:szCs w:val="28"/>
              </w:rPr>
            </w:pPr>
          </w:p>
        </w:tc>
      </w:tr>
      <w:tr w:rsidR="008866DF" w:rsidRPr="008866DF" w:rsidTr="008866DF">
        <w:trPr>
          <w:trHeight w:val="345"/>
        </w:trPr>
        <w:tc>
          <w:tcPr>
            <w:tcW w:w="5070" w:type="dxa"/>
            <w:hideMark/>
          </w:tcPr>
          <w:p w:rsidR="008866DF" w:rsidRPr="008866DF" w:rsidRDefault="008866DF" w:rsidP="008866DF">
            <w:pPr>
              <w:jc w:val="both"/>
              <w:rPr>
                <w:rFonts w:ascii="Times New Roman" w:eastAsia="Calibri" w:hAnsi="Times New Roman" w:cs="Times New Roman"/>
                <w:b/>
                <w:bCs/>
                <w:sz w:val="28"/>
                <w:szCs w:val="28"/>
              </w:rPr>
            </w:pPr>
            <w:r w:rsidRPr="008866DF">
              <w:rPr>
                <w:rFonts w:ascii="Times New Roman" w:eastAsia="Calibri" w:hAnsi="Times New Roman" w:cs="Times New Roman"/>
                <w:b/>
                <w:bCs/>
                <w:sz w:val="28"/>
                <w:szCs w:val="28"/>
              </w:rPr>
              <w:t>Доходы бюджета - всего</w:t>
            </w:r>
          </w:p>
        </w:tc>
        <w:tc>
          <w:tcPr>
            <w:tcW w:w="1984" w:type="dxa"/>
            <w:noWrap/>
            <w:hideMark/>
          </w:tcPr>
          <w:p w:rsidR="008866DF" w:rsidRPr="008866DF" w:rsidRDefault="008866DF" w:rsidP="008866DF">
            <w:pPr>
              <w:jc w:val="both"/>
              <w:rPr>
                <w:rFonts w:ascii="Times New Roman" w:eastAsia="Calibri" w:hAnsi="Times New Roman" w:cs="Times New Roman"/>
                <w:b/>
                <w:bCs/>
                <w:sz w:val="28"/>
                <w:szCs w:val="28"/>
              </w:rPr>
            </w:pPr>
            <w:r w:rsidRPr="008866DF">
              <w:rPr>
                <w:rFonts w:ascii="Times New Roman" w:eastAsia="Calibri" w:hAnsi="Times New Roman" w:cs="Times New Roman"/>
                <w:b/>
                <w:bCs/>
                <w:sz w:val="28"/>
                <w:szCs w:val="28"/>
              </w:rPr>
              <w:t>20 899,18</w:t>
            </w:r>
          </w:p>
        </w:tc>
        <w:tc>
          <w:tcPr>
            <w:tcW w:w="1559" w:type="dxa"/>
            <w:noWrap/>
            <w:hideMark/>
          </w:tcPr>
          <w:p w:rsidR="008866DF" w:rsidRPr="008866DF" w:rsidRDefault="008866DF" w:rsidP="008866DF">
            <w:pPr>
              <w:jc w:val="both"/>
              <w:rPr>
                <w:rFonts w:ascii="Times New Roman" w:eastAsia="Calibri" w:hAnsi="Times New Roman" w:cs="Times New Roman"/>
                <w:b/>
                <w:bCs/>
                <w:sz w:val="28"/>
                <w:szCs w:val="28"/>
              </w:rPr>
            </w:pPr>
            <w:r w:rsidRPr="008866DF">
              <w:rPr>
                <w:rFonts w:ascii="Times New Roman" w:eastAsia="Calibri" w:hAnsi="Times New Roman" w:cs="Times New Roman"/>
                <w:b/>
                <w:bCs/>
                <w:sz w:val="28"/>
                <w:szCs w:val="28"/>
              </w:rPr>
              <w:t>20 742,56</w:t>
            </w:r>
          </w:p>
        </w:tc>
        <w:tc>
          <w:tcPr>
            <w:tcW w:w="1134" w:type="dxa"/>
            <w:noWrap/>
            <w:hideMark/>
          </w:tcPr>
          <w:p w:rsidR="008866DF" w:rsidRPr="008866DF" w:rsidRDefault="008866DF" w:rsidP="008866DF">
            <w:pPr>
              <w:jc w:val="both"/>
              <w:rPr>
                <w:rFonts w:ascii="Times New Roman" w:eastAsia="Calibri" w:hAnsi="Times New Roman" w:cs="Times New Roman"/>
                <w:b/>
                <w:bCs/>
                <w:sz w:val="28"/>
                <w:szCs w:val="28"/>
              </w:rPr>
            </w:pPr>
            <w:r w:rsidRPr="008866DF">
              <w:rPr>
                <w:rFonts w:ascii="Times New Roman" w:eastAsia="Calibri" w:hAnsi="Times New Roman" w:cs="Times New Roman"/>
                <w:b/>
                <w:bCs/>
                <w:sz w:val="28"/>
                <w:szCs w:val="28"/>
              </w:rPr>
              <w:t>99,25</w:t>
            </w:r>
          </w:p>
        </w:tc>
      </w:tr>
      <w:tr w:rsidR="008866DF" w:rsidRPr="008866DF" w:rsidTr="008866DF">
        <w:trPr>
          <w:trHeight w:val="300"/>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Налог на доходы физических лиц</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1 145,97</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1 131,72</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98,76</w:t>
            </w:r>
          </w:p>
        </w:tc>
      </w:tr>
      <w:tr w:rsidR="008866DF" w:rsidRPr="008866DF" w:rsidTr="008866DF">
        <w:trPr>
          <w:trHeight w:val="495"/>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Акцизы по подакцизным товарам (продукции), производимым на территории Российской Федерации</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1 397,11</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1 397,30</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100,01</w:t>
            </w:r>
          </w:p>
        </w:tc>
      </w:tr>
      <w:tr w:rsidR="008866DF" w:rsidRPr="008866DF" w:rsidTr="008866DF">
        <w:trPr>
          <w:trHeight w:val="300"/>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Единый сельскохозяйственный налог</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11,50</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11,50</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100,00</w:t>
            </w:r>
          </w:p>
        </w:tc>
      </w:tr>
      <w:tr w:rsidR="008866DF" w:rsidRPr="008866DF" w:rsidTr="008866DF">
        <w:trPr>
          <w:trHeight w:val="300"/>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Налог на имущество физических лиц</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462,94</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380,70</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82,24</w:t>
            </w:r>
          </w:p>
        </w:tc>
      </w:tr>
      <w:tr w:rsidR="008866DF" w:rsidRPr="008866DF" w:rsidTr="008866DF">
        <w:trPr>
          <w:trHeight w:val="300"/>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lastRenderedPageBreak/>
              <w:t xml:space="preserve">  Земельный налог</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2 756,40</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2 696,08</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97,81</w:t>
            </w:r>
          </w:p>
        </w:tc>
      </w:tr>
      <w:tr w:rsidR="008866DF" w:rsidRPr="008866DF" w:rsidTr="008866DF">
        <w:trPr>
          <w:trHeight w:val="300"/>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в том числе:</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w:t>
            </w:r>
          </w:p>
        </w:tc>
      </w:tr>
      <w:tr w:rsidR="008866DF" w:rsidRPr="008866DF" w:rsidTr="008866DF">
        <w:trPr>
          <w:trHeight w:val="300"/>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Земельный налог с организаций</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1 191,27</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1 191,27</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100,00</w:t>
            </w:r>
          </w:p>
        </w:tc>
      </w:tr>
      <w:tr w:rsidR="008866DF" w:rsidRPr="008866DF" w:rsidTr="008866DF">
        <w:trPr>
          <w:trHeight w:val="300"/>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Земельный налог с физических лиц</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1 565,14</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1 504,82</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96,15</w:t>
            </w:r>
          </w:p>
        </w:tc>
      </w:tr>
      <w:tr w:rsidR="008866DF" w:rsidRPr="008866DF" w:rsidTr="008866DF">
        <w:trPr>
          <w:trHeight w:val="735"/>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12,18</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12,18</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100,00</w:t>
            </w:r>
          </w:p>
        </w:tc>
      </w:tr>
      <w:tr w:rsidR="008866DF" w:rsidRPr="008866DF" w:rsidTr="008866DF">
        <w:trPr>
          <w:trHeight w:val="1215"/>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8,47</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8,47</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100,00</w:t>
            </w:r>
          </w:p>
        </w:tc>
      </w:tr>
      <w:tr w:rsidR="008866DF" w:rsidRPr="008866DF" w:rsidTr="008866DF">
        <w:trPr>
          <w:trHeight w:val="300"/>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Доходы от оказания платных услуг (работ)</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30,79</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30,79</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100,00</w:t>
            </w:r>
          </w:p>
        </w:tc>
      </w:tr>
      <w:tr w:rsidR="008866DF" w:rsidRPr="008866DF" w:rsidTr="008866DF">
        <w:trPr>
          <w:trHeight w:val="300"/>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Доходы от компенсации затрат государства</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14,67</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14,67</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100,00</w:t>
            </w:r>
          </w:p>
        </w:tc>
      </w:tr>
      <w:tr w:rsidR="008866DF" w:rsidRPr="008866DF" w:rsidTr="008866DF">
        <w:trPr>
          <w:trHeight w:val="495"/>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Доходы от продажи земельных участков, находящихся в государственной и муниципальной собственности</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371,73</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371,73</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100,00</w:t>
            </w:r>
          </w:p>
        </w:tc>
      </w:tr>
      <w:tr w:rsidR="008866DF" w:rsidRPr="008866DF" w:rsidTr="008866DF">
        <w:trPr>
          <w:trHeight w:val="735"/>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Денежные взыскания (штрафы), установленные законами субъектов Российской Федерации за несоблюдение муниципальных правовых актов</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3,50</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3,50</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100,00</w:t>
            </w:r>
          </w:p>
        </w:tc>
      </w:tr>
      <w:tr w:rsidR="008866DF" w:rsidRPr="008866DF" w:rsidTr="008866DF">
        <w:trPr>
          <w:trHeight w:val="495"/>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Дотации бюджетам сельских поселений на выравнивание бюджетной обеспеченности</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11 079,78</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11 079,78</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100,00</w:t>
            </w:r>
          </w:p>
        </w:tc>
      </w:tr>
      <w:tr w:rsidR="008866DF" w:rsidRPr="008866DF" w:rsidTr="008866DF">
        <w:trPr>
          <w:trHeight w:val="300"/>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Прочие субсидии бюджетам сельских поселений</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796,00</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796,00</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100,00</w:t>
            </w:r>
          </w:p>
        </w:tc>
      </w:tr>
      <w:tr w:rsidR="008866DF" w:rsidRPr="008866DF" w:rsidTr="008866DF">
        <w:trPr>
          <w:trHeight w:val="300"/>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в том числе:</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w:t>
            </w:r>
          </w:p>
        </w:tc>
      </w:tr>
      <w:tr w:rsidR="008866DF" w:rsidRPr="008866DF" w:rsidTr="008866DF">
        <w:trPr>
          <w:trHeight w:val="300"/>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Народные инициативы</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656,00</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656,00</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100,00</w:t>
            </w:r>
          </w:p>
        </w:tc>
      </w:tr>
      <w:tr w:rsidR="008866DF" w:rsidRPr="008866DF" w:rsidTr="008866DF">
        <w:trPr>
          <w:trHeight w:val="495"/>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Субсидия на реализацию мероприятий, направленных на улучшение показателей планирования и исполнения бюджетов</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140,00</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140,00</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100,00</w:t>
            </w:r>
          </w:p>
        </w:tc>
      </w:tr>
      <w:tr w:rsidR="008866DF" w:rsidRPr="008866DF" w:rsidTr="008866DF">
        <w:trPr>
          <w:trHeight w:val="495"/>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Субвенции бюджетам сельских поселений на выполнение передаваемых полномочий субъектов </w:t>
            </w:r>
            <w:r w:rsidRPr="008866DF">
              <w:rPr>
                <w:rFonts w:ascii="Times New Roman" w:eastAsia="Calibri" w:hAnsi="Times New Roman" w:cs="Times New Roman"/>
                <w:sz w:val="28"/>
                <w:szCs w:val="28"/>
              </w:rPr>
              <w:lastRenderedPageBreak/>
              <w:t>Российской Федерации</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lastRenderedPageBreak/>
              <w:t>0,70</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0,70</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100,00</w:t>
            </w:r>
          </w:p>
        </w:tc>
      </w:tr>
      <w:tr w:rsidR="008866DF" w:rsidRPr="008866DF" w:rsidTr="008866DF">
        <w:trPr>
          <w:trHeight w:val="735"/>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lastRenderedPageBreak/>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288,40</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288,40</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100,00</w:t>
            </w:r>
          </w:p>
        </w:tc>
      </w:tr>
      <w:tr w:rsidR="008866DF" w:rsidRPr="008866DF" w:rsidTr="008866DF">
        <w:trPr>
          <w:trHeight w:val="495"/>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Прочие межбюджетные трансферты, передаваемые бюджетам сельских поселений</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2 519,04</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2 519,04</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100,00</w:t>
            </w:r>
          </w:p>
        </w:tc>
      </w:tr>
    </w:tbl>
    <w:p w:rsidR="008866DF" w:rsidRPr="008866DF" w:rsidRDefault="008866DF" w:rsidP="008866DF">
      <w:pPr>
        <w:spacing w:after="0" w:line="240" w:lineRule="auto"/>
        <w:jc w:val="both"/>
        <w:rPr>
          <w:rFonts w:ascii="Times New Roman" w:eastAsia="Calibri" w:hAnsi="Times New Roman" w:cs="Times New Roman"/>
          <w:sz w:val="28"/>
          <w:szCs w:val="28"/>
        </w:rPr>
      </w:pPr>
    </w:p>
    <w:p w:rsidR="008866DF" w:rsidRPr="008866DF" w:rsidRDefault="008866DF" w:rsidP="00C20102">
      <w:pPr>
        <w:spacing w:after="0" w:line="240" w:lineRule="auto"/>
        <w:jc w:val="center"/>
        <w:rPr>
          <w:rFonts w:ascii="Times New Roman" w:eastAsia="Calibri" w:hAnsi="Times New Roman" w:cs="Times New Roman"/>
          <w:sz w:val="28"/>
          <w:szCs w:val="28"/>
        </w:rPr>
      </w:pPr>
      <w:r w:rsidRPr="008866DF">
        <w:rPr>
          <w:rFonts w:ascii="Times New Roman" w:eastAsia="Calibri" w:hAnsi="Times New Roman" w:cs="Times New Roman"/>
          <w:b/>
          <w:sz w:val="28"/>
          <w:szCs w:val="28"/>
        </w:rPr>
        <w:t>РАСХОДЫ</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Расходная часть бюджета поселения составила в сумме 21171,29 тыс.руб. при плане 21509,57 тыс.руб или 97,95% к плановым назначениям.</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Объем расходов бюджета поселения на 1 января 2019 года составляют расходы, предусмотренные по разделам:</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-«Общегосударственные вопросы» - 7648,99 тыс.  руб., или 36,13 % в общем объеме расходов бюджета поселения при плане 7802,48 тыс.руб., в том числе резервный фонд – 0,00 тыс.руб. при плане 152,88  тыс. руб., </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-«Национальная оборона» (осуществление первичного воинского учета) - 288,40 тыс. руб., или -1,4 % в общем объеме расходов бюджета поселения при плане 288,4 тыс.руб.;</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-«Национальная безопасность и правоохранительная деятельность» (минерализованная полоса) – 68,68 тыс.руб. или 0,33 % в общем объеме расходов бюджета поселения при плане 68,68 тыс.руб.,</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-«Национальная экономика» (Дорожный фонд) – 1233,16 тыс. руб.  или 5,82 % в общем объеме расходов бюджета поселения при плане 1397,11 тыс.руб.,</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-«Жилищно-коммунальное хозяйство» - 1397,93 тыс. руб. при плане 1397,93 тыс.руб., что составило 6,6 % в общем объеме расходов бюджета поселения;</w:t>
      </w:r>
    </w:p>
    <w:p w:rsidR="008866DF" w:rsidRPr="008866DF" w:rsidRDefault="008866DF" w:rsidP="008866DF">
      <w:pPr>
        <w:spacing w:after="0" w:line="240" w:lineRule="auto"/>
        <w:rPr>
          <w:rFonts w:ascii="Times New Roman" w:eastAsia="Calibri" w:hAnsi="Times New Roman" w:cs="Times New Roman"/>
          <w:sz w:val="28"/>
          <w:szCs w:val="28"/>
        </w:rPr>
      </w:pPr>
      <w:r w:rsidRPr="008866DF">
        <w:rPr>
          <w:rFonts w:ascii="Times New Roman" w:eastAsia="Calibri" w:hAnsi="Times New Roman" w:cs="Times New Roman"/>
          <w:sz w:val="28"/>
          <w:szCs w:val="28"/>
        </w:rPr>
        <w:t>-«Культура, кинематография» - 10068,80 тыс. руб. при плане 10089,64 тыс.руб., или 47,56% в общем объеме  расходов;</w:t>
      </w:r>
      <w:r w:rsidRPr="008866DF">
        <w:rPr>
          <w:rFonts w:ascii="Times New Roman" w:eastAsia="Calibri" w:hAnsi="Times New Roman" w:cs="Times New Roman"/>
          <w:sz w:val="28"/>
          <w:szCs w:val="28"/>
        </w:rPr>
        <w:br/>
        <w:t>-«Социальная политика» - 375,89 тыс. руб. выполнены в полном объеме и составили 1,78% в общем объеме  расходов;</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-«Межбюджетные трансферты» - 76,00 тыс. руб., выполнены в полном объеме и составили 0,42 % в общем объеме  расходов.</w:t>
      </w:r>
    </w:p>
    <w:p w:rsidR="008866DF" w:rsidRPr="008866DF" w:rsidRDefault="008866DF" w:rsidP="008866DF">
      <w:pPr>
        <w:spacing w:after="0" w:line="240" w:lineRule="auto"/>
        <w:jc w:val="both"/>
        <w:rPr>
          <w:rFonts w:ascii="Times New Roman" w:eastAsia="Calibri" w:hAnsi="Times New Roman" w:cs="Times New Roman"/>
          <w:sz w:val="28"/>
          <w:szCs w:val="28"/>
        </w:rPr>
      </w:pP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По программе «Народные инициативы» в 2018 году было установлено и приобретено:</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освещение в д.Ширяева по пер.Специалистов – 2 шт, ул.Специалистов – 3 шт., ул.Лесная – 2 шт, ул.Школьная – 1 шт., пер.Гаражный – 1 шт. на сумму 149,33 тыс.руб.;</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Организация оснащения оргтехникой МУК "Централизованная клубная система" (д. Ширяева, д. Лыловщина, д. Горяшина) на сумму – 60,52 тыс.руб.;</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Организация оснащения музыкальной аппаратурой МУК "Централизованная клубная система" (д. Лыловщина, д. Горяшина): </w:t>
      </w:r>
      <w:r w:rsidRPr="008866DF">
        <w:rPr>
          <w:rFonts w:ascii="Times New Roman" w:eastAsia="Calibri" w:hAnsi="Times New Roman" w:cs="Times New Roman"/>
          <w:sz w:val="28"/>
          <w:szCs w:val="28"/>
        </w:rPr>
        <w:lastRenderedPageBreak/>
        <w:t>усилитель - 2 шт., микрофон динамический - 4 шт., микшерный пульт - 1 шт. – 82,06 тыс.руб.;</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Текущий ремонт в здании МУК "Централизованная клубная система" (д. Ширяева): замена дверной группы - 2 шт., замена оконных блоков - 5 шт. на сумму – 216,28 тыс.руб.,</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Организация оснащения спортивным инвентарем МУК "Централизованная клубная система" (д. Ширяева): баскетбольная форма - 10 шт., наколенники волейбольные - 10 шт., гетры - 10 шт., мячи - 12 шт. – 68,6 тыс.руб.;</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Приоретение элементов к детской площадке в д.Ширяева по ул. Ленина, 11 "Б" (установка собственными силами) – 85,84 тыс.руб.</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Наглядно информацию по Народным инициативам можете посмотреть на сайте </w:t>
      </w:r>
      <w:r w:rsidRPr="008866DF">
        <w:rPr>
          <w:rFonts w:ascii="Times New Roman" w:eastAsia="Calibri" w:hAnsi="Times New Roman" w:cs="Times New Roman"/>
          <w:sz w:val="28"/>
          <w:szCs w:val="28"/>
          <w:lang w:val="en-US"/>
        </w:rPr>
        <w:t>expert</w:t>
      </w:r>
      <w:r w:rsidRPr="008866DF">
        <w:rPr>
          <w:rFonts w:ascii="Times New Roman" w:eastAsia="Calibri" w:hAnsi="Times New Roman" w:cs="Times New Roman"/>
          <w:sz w:val="28"/>
          <w:szCs w:val="28"/>
        </w:rPr>
        <w:t>.</w:t>
      </w:r>
      <w:r w:rsidRPr="008866DF">
        <w:rPr>
          <w:rFonts w:ascii="Times New Roman" w:eastAsia="Calibri" w:hAnsi="Times New Roman" w:cs="Times New Roman"/>
          <w:sz w:val="28"/>
          <w:szCs w:val="28"/>
          <w:lang w:val="en-US"/>
        </w:rPr>
        <w:t>irkobl</w:t>
      </w:r>
      <w:r w:rsidRPr="008866DF">
        <w:rPr>
          <w:rFonts w:ascii="Times New Roman" w:eastAsia="Calibri" w:hAnsi="Times New Roman" w:cs="Times New Roman"/>
          <w:sz w:val="28"/>
          <w:szCs w:val="28"/>
        </w:rPr>
        <w:t>.</w:t>
      </w:r>
      <w:r w:rsidRPr="008866DF">
        <w:rPr>
          <w:rFonts w:ascii="Times New Roman" w:eastAsia="Calibri" w:hAnsi="Times New Roman" w:cs="Times New Roman"/>
          <w:sz w:val="28"/>
          <w:szCs w:val="28"/>
          <w:lang w:val="en-US"/>
        </w:rPr>
        <w:t>ru</w:t>
      </w:r>
      <w:r w:rsidRPr="008866DF">
        <w:rPr>
          <w:rFonts w:ascii="Times New Roman" w:eastAsia="Calibri" w:hAnsi="Times New Roman" w:cs="Times New Roman"/>
          <w:sz w:val="28"/>
          <w:szCs w:val="28"/>
        </w:rPr>
        <w:t>.</w:t>
      </w:r>
    </w:p>
    <w:p w:rsidR="008866DF" w:rsidRPr="008866DF" w:rsidRDefault="008866DF" w:rsidP="008866DF">
      <w:pPr>
        <w:spacing w:after="0" w:line="240" w:lineRule="auto"/>
        <w:jc w:val="both"/>
        <w:rPr>
          <w:rFonts w:ascii="Times New Roman" w:eastAsia="Calibri" w:hAnsi="Times New Roman" w:cs="Times New Roman"/>
          <w:sz w:val="28"/>
          <w:szCs w:val="28"/>
        </w:rPr>
      </w:pP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В связи  с тем, что чрезвычайных ситуаций не было, резервный фонд не использован. </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Остатки средств бюджета на 1 января 2019 года составили 181,67 тысяч  рублей</w:t>
      </w:r>
    </w:p>
    <w:p w:rsid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Просроченной дебиторской и кредиторской задолженности нет.</w:t>
      </w:r>
    </w:p>
    <w:p w:rsidR="00FE4A19" w:rsidRDefault="00FE4A19" w:rsidP="008866DF">
      <w:pPr>
        <w:spacing w:after="0" w:line="240" w:lineRule="auto"/>
        <w:jc w:val="both"/>
        <w:rPr>
          <w:rFonts w:ascii="Times New Roman" w:eastAsia="Calibri" w:hAnsi="Times New Roman" w:cs="Times New Roman"/>
          <w:sz w:val="28"/>
          <w:szCs w:val="28"/>
        </w:rPr>
      </w:pPr>
    </w:p>
    <w:p w:rsidR="00FE4A19" w:rsidRDefault="00FE4A19" w:rsidP="008866D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 2018 год было вывезено 2112 тонны ПГС. Были выполнены следующие работы по благоустройству дорог местного значения:</w:t>
      </w:r>
    </w:p>
    <w:p w:rsidR="00FE4A19" w:rsidRDefault="00FE4A19" w:rsidP="008866D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в мае проведена подготовка основания земляного полотна, планировка и нарезка кюветов в д. Ширяева: по ул. Вампилова – 600 м.; по ул. Надежды – 1050 м.; пер. Вампилова – 140 м.;  пер. Гаражный – 200 м.</w:t>
      </w:r>
    </w:p>
    <w:p w:rsidR="00C20102" w:rsidRDefault="00FE4A19" w:rsidP="008866D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также выполнены работы (планировка и отсыпка гравием</w:t>
      </w:r>
      <w:r w:rsidR="00C20102">
        <w:rPr>
          <w:rFonts w:ascii="Times New Roman" w:eastAsia="Calibri" w:hAnsi="Times New Roman" w:cs="Times New Roman"/>
          <w:sz w:val="28"/>
          <w:szCs w:val="28"/>
        </w:rPr>
        <w:t>, укладка труб</w:t>
      </w:r>
      <w:r>
        <w:rPr>
          <w:rFonts w:ascii="Times New Roman" w:eastAsia="Calibri" w:hAnsi="Times New Roman" w:cs="Times New Roman"/>
          <w:sz w:val="28"/>
          <w:szCs w:val="28"/>
        </w:rPr>
        <w:t>) на следую</w:t>
      </w:r>
      <w:r w:rsidR="00C20102">
        <w:rPr>
          <w:rFonts w:ascii="Times New Roman" w:eastAsia="Calibri" w:hAnsi="Times New Roman" w:cs="Times New Roman"/>
          <w:sz w:val="28"/>
          <w:szCs w:val="28"/>
        </w:rPr>
        <w:t xml:space="preserve">щих улицах д. Ширяева: ул. Горная; ул. 2-го Августа; ул. Лесная; ул. Болотная. </w:t>
      </w:r>
      <w:r w:rsidR="00C20102">
        <w:rPr>
          <w:rFonts w:ascii="Times New Roman" w:eastAsia="Calibri" w:hAnsi="Times New Roman" w:cs="Times New Roman"/>
          <w:sz w:val="28"/>
          <w:szCs w:val="28"/>
        </w:rPr>
        <w:br/>
        <w:t>В д. Лыловщина по ул. Верхняя, и ул. Верхняя 2, ул. Бр. Казаковых,ул. Центральная.</w:t>
      </w:r>
    </w:p>
    <w:p w:rsidR="00C20102" w:rsidRDefault="00C20102" w:rsidP="008866D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д. Горяшина: ул. Новая, ул. Сосновая- планировка дороги и отсыпка ПГС.</w:t>
      </w:r>
    </w:p>
    <w:p w:rsidR="00C20102" w:rsidRPr="008866DF" w:rsidRDefault="00C20102" w:rsidP="008866D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д. Тайтура – ул. Полевая – развоз гравия, отсыпка. </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w:t>
      </w:r>
    </w:p>
    <w:p w:rsidR="008D1EE2" w:rsidRPr="00C20102" w:rsidRDefault="008D1EE2" w:rsidP="00C20102">
      <w:pPr>
        <w:spacing w:line="240" w:lineRule="auto"/>
        <w:jc w:val="center"/>
        <w:rPr>
          <w:rFonts w:eastAsia="Calibri" w:cstheme="minorHAnsi"/>
          <w:b/>
          <w:sz w:val="28"/>
          <w:szCs w:val="28"/>
        </w:rPr>
      </w:pPr>
      <w:r w:rsidRPr="00C20102">
        <w:rPr>
          <w:rFonts w:eastAsia="Calibri" w:cstheme="minorHAnsi"/>
          <w:b/>
          <w:sz w:val="28"/>
          <w:szCs w:val="28"/>
        </w:rPr>
        <w:t>Нормотворчество</w:t>
      </w:r>
    </w:p>
    <w:p w:rsidR="008D1EE2" w:rsidRPr="00C20102" w:rsidRDefault="008D1EE2" w:rsidP="008D1EE2">
      <w:pPr>
        <w:spacing w:line="240" w:lineRule="auto"/>
        <w:ind w:firstLine="709"/>
        <w:jc w:val="both"/>
        <w:rPr>
          <w:rFonts w:eastAsia="Calibri" w:cstheme="minorHAnsi"/>
          <w:sz w:val="28"/>
          <w:szCs w:val="28"/>
        </w:rPr>
      </w:pPr>
      <w:r w:rsidRPr="00C20102">
        <w:rPr>
          <w:rFonts w:eastAsia="Calibri" w:cstheme="minorHAnsi"/>
          <w:sz w:val="28"/>
          <w:szCs w:val="28"/>
        </w:rPr>
        <w:t>В течение</w:t>
      </w:r>
      <w:r w:rsidR="00130BE0" w:rsidRPr="00C20102">
        <w:rPr>
          <w:rFonts w:eastAsia="Calibri" w:cstheme="minorHAnsi"/>
          <w:sz w:val="28"/>
          <w:szCs w:val="28"/>
        </w:rPr>
        <w:t xml:space="preserve"> 2018</w:t>
      </w:r>
      <w:r w:rsidRPr="00C20102">
        <w:rPr>
          <w:rFonts w:eastAsia="Calibri" w:cstheme="minorHAnsi"/>
          <w:sz w:val="28"/>
          <w:szCs w:val="28"/>
        </w:rPr>
        <w:t xml:space="preserve"> года администрацией Ширяевского муниципального образования продолжалась работа по формированию нормативно-правовой базы местного самоуправления муниципального образования в соответствии с действующим законодательством. </w:t>
      </w:r>
    </w:p>
    <w:p w:rsidR="008D1EE2" w:rsidRPr="00C20102" w:rsidRDefault="008D1EE2" w:rsidP="008D1EE2">
      <w:pPr>
        <w:spacing w:line="240" w:lineRule="auto"/>
        <w:ind w:firstLine="709"/>
        <w:jc w:val="both"/>
        <w:rPr>
          <w:rFonts w:eastAsia="Calibri" w:cstheme="minorHAnsi"/>
          <w:sz w:val="28"/>
          <w:szCs w:val="28"/>
        </w:rPr>
      </w:pPr>
      <w:r w:rsidRPr="00C20102">
        <w:rPr>
          <w:rFonts w:eastAsia="Calibri" w:cstheme="minorHAnsi"/>
          <w:sz w:val="28"/>
          <w:szCs w:val="28"/>
        </w:rPr>
        <w:t>В отчетном периоде проведе</w:t>
      </w:r>
      <w:r w:rsidR="00A76D35" w:rsidRPr="00C20102">
        <w:rPr>
          <w:rFonts w:eastAsia="Calibri" w:cstheme="minorHAnsi"/>
          <w:sz w:val="28"/>
          <w:szCs w:val="28"/>
        </w:rPr>
        <w:t>но 16</w:t>
      </w:r>
      <w:r w:rsidRPr="00C20102">
        <w:rPr>
          <w:rFonts w:eastAsia="Calibri" w:cstheme="minorHAnsi"/>
          <w:sz w:val="28"/>
          <w:szCs w:val="28"/>
        </w:rPr>
        <w:t xml:space="preserve"> заседаний</w:t>
      </w:r>
      <w:r w:rsidR="00C27799" w:rsidRPr="00C20102">
        <w:rPr>
          <w:rFonts w:eastAsia="Calibri" w:cstheme="minorHAnsi"/>
          <w:sz w:val="28"/>
          <w:szCs w:val="28"/>
        </w:rPr>
        <w:t xml:space="preserve"> Думы</w:t>
      </w:r>
    </w:p>
    <w:p w:rsidR="00C27799" w:rsidRPr="00C20102" w:rsidRDefault="00A76D35" w:rsidP="008D1EE2">
      <w:pPr>
        <w:spacing w:after="0" w:line="240" w:lineRule="auto"/>
        <w:ind w:firstLine="709"/>
        <w:jc w:val="both"/>
        <w:rPr>
          <w:rFonts w:eastAsia="Calibri" w:cstheme="minorHAnsi"/>
          <w:sz w:val="28"/>
          <w:szCs w:val="28"/>
        </w:rPr>
      </w:pPr>
      <w:r w:rsidRPr="00C20102">
        <w:rPr>
          <w:rFonts w:eastAsia="Calibri" w:cstheme="minorHAnsi"/>
          <w:sz w:val="28"/>
          <w:szCs w:val="28"/>
        </w:rPr>
        <w:t>Администрацией поселения в 2018 году было принято 394 постановления, 137 – распоряжения , 85</w:t>
      </w:r>
      <w:r w:rsidR="008D1EE2" w:rsidRPr="00C20102">
        <w:rPr>
          <w:rFonts w:eastAsia="Calibri" w:cstheme="minorHAnsi"/>
          <w:sz w:val="28"/>
          <w:szCs w:val="28"/>
        </w:rPr>
        <w:t xml:space="preserve"> из которых являются нормативными правовыми актами и были направлены в органы прокуратуры для прохождения правовой экспертизы. По результатам проверки,</w:t>
      </w:r>
      <w:r w:rsidR="00C27799" w:rsidRPr="00C20102">
        <w:rPr>
          <w:rFonts w:eastAsia="Calibri" w:cstheme="minorHAnsi"/>
          <w:sz w:val="28"/>
          <w:szCs w:val="28"/>
        </w:rPr>
        <w:t xml:space="preserve"> органами прокуратуры было вынесено: </w:t>
      </w:r>
    </w:p>
    <w:p w:rsidR="00C27799" w:rsidRPr="00C20102" w:rsidRDefault="00A76D35" w:rsidP="008D1EE2">
      <w:pPr>
        <w:spacing w:after="0" w:line="240" w:lineRule="auto"/>
        <w:ind w:firstLine="709"/>
        <w:jc w:val="both"/>
        <w:rPr>
          <w:rFonts w:eastAsia="Calibri" w:cstheme="minorHAnsi"/>
          <w:sz w:val="28"/>
          <w:szCs w:val="28"/>
        </w:rPr>
      </w:pPr>
      <w:r w:rsidRPr="00C20102">
        <w:rPr>
          <w:rFonts w:eastAsia="Calibri" w:cstheme="minorHAnsi"/>
          <w:sz w:val="28"/>
          <w:szCs w:val="28"/>
        </w:rPr>
        <w:lastRenderedPageBreak/>
        <w:t>Протестов – 2</w:t>
      </w:r>
      <w:r w:rsidR="00C27799" w:rsidRPr="00C20102">
        <w:rPr>
          <w:rFonts w:eastAsia="Calibri" w:cstheme="minorHAnsi"/>
          <w:sz w:val="28"/>
          <w:szCs w:val="28"/>
        </w:rPr>
        <w:t>;</w:t>
      </w:r>
    </w:p>
    <w:p w:rsidR="008D1EE2" w:rsidRPr="00C20102" w:rsidRDefault="00A76D35" w:rsidP="008D1EE2">
      <w:pPr>
        <w:spacing w:after="0" w:line="240" w:lineRule="auto"/>
        <w:ind w:firstLine="709"/>
        <w:jc w:val="both"/>
        <w:rPr>
          <w:rFonts w:eastAsia="Calibri" w:cstheme="minorHAnsi"/>
          <w:sz w:val="28"/>
          <w:szCs w:val="28"/>
        </w:rPr>
      </w:pPr>
      <w:r w:rsidRPr="00C20102">
        <w:rPr>
          <w:rFonts w:eastAsia="Calibri" w:cstheme="minorHAnsi"/>
          <w:sz w:val="28"/>
          <w:szCs w:val="28"/>
        </w:rPr>
        <w:t>Представлений – 3</w:t>
      </w:r>
      <w:r w:rsidR="00C27799" w:rsidRPr="00C20102">
        <w:rPr>
          <w:rFonts w:eastAsia="Calibri" w:cstheme="minorHAnsi"/>
          <w:sz w:val="28"/>
          <w:szCs w:val="28"/>
        </w:rPr>
        <w:t xml:space="preserve">, данные требования учтены, в </w:t>
      </w:r>
      <w:r w:rsidR="008D1EE2" w:rsidRPr="00C20102">
        <w:rPr>
          <w:rFonts w:eastAsia="Calibri" w:cstheme="minorHAnsi"/>
          <w:sz w:val="28"/>
          <w:szCs w:val="28"/>
        </w:rPr>
        <w:t xml:space="preserve"> НПА</w:t>
      </w:r>
      <w:r w:rsidR="00C27799" w:rsidRPr="00C20102">
        <w:rPr>
          <w:rFonts w:eastAsia="Calibri" w:cstheme="minorHAnsi"/>
          <w:sz w:val="28"/>
          <w:szCs w:val="28"/>
        </w:rPr>
        <w:t xml:space="preserve"> внесены изменения</w:t>
      </w:r>
      <w:r w:rsidR="00C87457" w:rsidRPr="00C20102">
        <w:rPr>
          <w:rFonts w:eastAsia="Calibri" w:cstheme="minorHAnsi"/>
          <w:sz w:val="28"/>
          <w:szCs w:val="28"/>
        </w:rPr>
        <w:t>.</w:t>
      </w:r>
      <w:r w:rsidR="008D1EE2" w:rsidRPr="00C20102">
        <w:rPr>
          <w:rFonts w:eastAsia="Calibri" w:cstheme="minorHAnsi"/>
          <w:sz w:val="28"/>
          <w:szCs w:val="28"/>
        </w:rPr>
        <w:t xml:space="preserve"> </w:t>
      </w:r>
      <w:r w:rsidR="00C87457" w:rsidRPr="00C20102">
        <w:rPr>
          <w:rFonts w:eastAsia="Calibri" w:cstheme="minorHAnsi"/>
          <w:sz w:val="28"/>
          <w:szCs w:val="28"/>
        </w:rPr>
        <w:t xml:space="preserve"> Данные НПА </w:t>
      </w:r>
      <w:r w:rsidR="008D1EE2" w:rsidRPr="00C20102">
        <w:rPr>
          <w:rFonts w:eastAsia="Calibri" w:cstheme="minorHAnsi"/>
          <w:sz w:val="28"/>
          <w:szCs w:val="28"/>
        </w:rPr>
        <w:t>направляются в Отдел по ведению регистра МНПА управления Губернатора Иркутской области и Правительства Иркутской области по региональной политике для включения в Регистр муниципальных правовых актов Иркутской области.</w:t>
      </w:r>
    </w:p>
    <w:p w:rsidR="008D1EE2" w:rsidRPr="00C20102" w:rsidRDefault="008D1EE2" w:rsidP="008D1EE2">
      <w:pPr>
        <w:spacing w:line="240" w:lineRule="auto"/>
        <w:ind w:firstLine="709"/>
        <w:jc w:val="both"/>
        <w:rPr>
          <w:rFonts w:eastAsia="Calibri" w:cstheme="minorHAnsi"/>
          <w:sz w:val="28"/>
          <w:szCs w:val="28"/>
        </w:rPr>
      </w:pPr>
      <w:r w:rsidRPr="00C20102">
        <w:rPr>
          <w:rFonts w:eastAsia="Calibri" w:cstheme="minorHAnsi"/>
          <w:sz w:val="28"/>
          <w:szCs w:val="28"/>
        </w:rPr>
        <w:t xml:space="preserve">Органами прокуратуры осуществляется постоянный контроль соблюдения законности при принятии правовых актов Думой и администрацией Ширяевского муниципального образования. </w:t>
      </w:r>
    </w:p>
    <w:p w:rsidR="008D1EE2" w:rsidRPr="00C20102" w:rsidRDefault="008D1EE2" w:rsidP="008D1EE2">
      <w:pPr>
        <w:spacing w:line="240" w:lineRule="auto"/>
        <w:ind w:firstLine="709"/>
        <w:jc w:val="both"/>
        <w:rPr>
          <w:rFonts w:eastAsia="Calibri" w:cstheme="minorHAnsi"/>
          <w:sz w:val="28"/>
          <w:szCs w:val="28"/>
        </w:rPr>
      </w:pPr>
      <w:r w:rsidRPr="00C20102">
        <w:rPr>
          <w:rFonts w:eastAsia="Calibri" w:cstheme="minorHAnsi"/>
          <w:sz w:val="28"/>
          <w:szCs w:val="28"/>
        </w:rPr>
        <w:t>Для информирования населения о деятельности администрации поселения используется официальный сайт администрации, где размещаются нормативные документы</w:t>
      </w:r>
      <w:r w:rsidR="00A76D35" w:rsidRPr="00C20102">
        <w:rPr>
          <w:rFonts w:eastAsia="Calibri" w:cstheme="minorHAnsi"/>
          <w:sz w:val="28"/>
          <w:szCs w:val="28"/>
        </w:rPr>
        <w:t xml:space="preserve">. </w:t>
      </w:r>
    </w:p>
    <w:p w:rsidR="009C2C7B" w:rsidRPr="00C20102" w:rsidRDefault="008D1EE2" w:rsidP="00A76D35">
      <w:pPr>
        <w:spacing w:line="240" w:lineRule="auto"/>
        <w:ind w:firstLine="709"/>
        <w:jc w:val="both"/>
        <w:rPr>
          <w:rFonts w:eastAsia="Calibri" w:cstheme="minorHAnsi"/>
          <w:sz w:val="28"/>
          <w:szCs w:val="28"/>
        </w:rPr>
      </w:pPr>
      <w:r w:rsidRPr="00C20102">
        <w:rPr>
          <w:rFonts w:eastAsia="Calibri" w:cstheme="minorHAnsi"/>
          <w:sz w:val="28"/>
          <w:szCs w:val="28"/>
        </w:rPr>
        <w:t>Также ведется работа в программах ГАС «Управление» (размещается информация «Прогноза социально-экономического развития», отчет 1-МУ «Сведения о предоставлении муниципальных услуг», «Информация по докладам об осуществлении муниципального контроля</w:t>
      </w:r>
      <w:r w:rsidR="00A76D35" w:rsidRPr="00C20102">
        <w:rPr>
          <w:rFonts w:eastAsia="Calibri" w:cstheme="minorHAnsi"/>
          <w:sz w:val="28"/>
          <w:szCs w:val="28"/>
        </w:rPr>
        <w:t xml:space="preserve"> (надзора);</w:t>
      </w:r>
      <w:r w:rsidRPr="00C20102">
        <w:rPr>
          <w:rFonts w:eastAsia="Calibri" w:cstheme="minorHAnsi"/>
          <w:sz w:val="28"/>
          <w:szCs w:val="28"/>
        </w:rPr>
        <w:t xml:space="preserve">  </w:t>
      </w:r>
      <w:r w:rsidR="00FE4A19" w:rsidRPr="00C20102">
        <w:rPr>
          <w:rFonts w:eastAsia="Calibri" w:cstheme="minorHAnsi"/>
          <w:sz w:val="28"/>
          <w:szCs w:val="28"/>
        </w:rPr>
        <w:t xml:space="preserve">ГИС </w:t>
      </w:r>
      <w:r w:rsidRPr="00C20102">
        <w:rPr>
          <w:rFonts w:eastAsia="Calibri" w:cstheme="minorHAnsi"/>
          <w:sz w:val="28"/>
          <w:szCs w:val="28"/>
        </w:rPr>
        <w:t>«ЖКХ» (Государственная информационная система жилищно-коммунального хозяйства)</w:t>
      </w:r>
      <w:r w:rsidR="00A76D35" w:rsidRPr="00C20102">
        <w:rPr>
          <w:rFonts w:eastAsia="Calibri" w:cstheme="minorHAnsi"/>
          <w:sz w:val="28"/>
          <w:szCs w:val="28"/>
        </w:rPr>
        <w:t>.</w:t>
      </w:r>
      <w:r w:rsidR="009C2C7B" w:rsidRPr="00C20102">
        <w:rPr>
          <w:rFonts w:eastAsia="Calibri" w:cstheme="minorHAnsi"/>
          <w:color w:val="000000"/>
          <w:sz w:val="28"/>
          <w:szCs w:val="28"/>
        </w:rPr>
        <w:t xml:space="preserve">  </w:t>
      </w:r>
    </w:p>
    <w:p w:rsidR="009C2C7B" w:rsidRPr="00C20102" w:rsidRDefault="00A76D35" w:rsidP="00064323">
      <w:pPr>
        <w:ind w:firstLine="709"/>
        <w:jc w:val="center"/>
        <w:rPr>
          <w:rFonts w:eastAsia="Calibri" w:cstheme="minorHAnsi"/>
          <w:b/>
          <w:color w:val="000000"/>
          <w:sz w:val="28"/>
          <w:szCs w:val="28"/>
        </w:rPr>
      </w:pPr>
      <w:r w:rsidRPr="00C20102">
        <w:rPr>
          <w:rFonts w:eastAsia="Calibri" w:cstheme="minorHAnsi"/>
          <w:b/>
          <w:color w:val="000000"/>
          <w:sz w:val="28"/>
          <w:szCs w:val="28"/>
        </w:rPr>
        <w:t>Нотариат</w:t>
      </w:r>
    </w:p>
    <w:p w:rsidR="008866DF" w:rsidRDefault="00A76D35" w:rsidP="00064323">
      <w:pPr>
        <w:ind w:firstLine="709"/>
        <w:rPr>
          <w:rFonts w:eastAsia="Calibri" w:cstheme="minorHAnsi"/>
          <w:color w:val="000000"/>
          <w:sz w:val="28"/>
          <w:szCs w:val="28"/>
        </w:rPr>
      </w:pPr>
      <w:r w:rsidRPr="00C20102">
        <w:rPr>
          <w:rFonts w:eastAsia="Calibri" w:cstheme="minorHAnsi"/>
          <w:color w:val="000000"/>
          <w:sz w:val="28"/>
          <w:szCs w:val="28"/>
        </w:rPr>
        <w:t>В соответствии с Федеральным законом № 131-ФЗ от 06.1</w:t>
      </w:r>
      <w:r w:rsidR="008866DF" w:rsidRPr="00C20102">
        <w:rPr>
          <w:rFonts w:eastAsia="Calibri" w:cstheme="minorHAnsi"/>
          <w:color w:val="000000"/>
          <w:sz w:val="28"/>
          <w:szCs w:val="28"/>
        </w:rPr>
        <w:t xml:space="preserve">0.2003 года </w:t>
      </w:r>
      <w:r w:rsidR="00C20102">
        <w:rPr>
          <w:rFonts w:eastAsia="Calibri" w:cstheme="minorHAnsi"/>
          <w:color w:val="000000"/>
          <w:sz w:val="28"/>
          <w:szCs w:val="28"/>
        </w:rPr>
        <w:t xml:space="preserve">  «</w:t>
      </w:r>
      <w:r w:rsidR="008866DF" w:rsidRPr="00C20102">
        <w:rPr>
          <w:rFonts w:eastAsia="Calibri" w:cstheme="minorHAnsi"/>
          <w:color w:val="000000"/>
          <w:sz w:val="28"/>
          <w:szCs w:val="28"/>
        </w:rPr>
        <w:t>Об общих принципах</w:t>
      </w:r>
      <w:r w:rsidRPr="00C20102">
        <w:rPr>
          <w:rFonts w:eastAsia="Calibri" w:cstheme="minorHAnsi"/>
          <w:color w:val="000000"/>
          <w:sz w:val="28"/>
          <w:szCs w:val="28"/>
        </w:rPr>
        <w:t xml:space="preserve"> организации</w:t>
      </w:r>
      <w:r w:rsidR="008866DF" w:rsidRPr="00C20102">
        <w:rPr>
          <w:rFonts w:eastAsia="Calibri" w:cstheme="minorHAnsi"/>
          <w:color w:val="000000"/>
          <w:sz w:val="28"/>
          <w:szCs w:val="28"/>
        </w:rPr>
        <w:t xml:space="preserve"> </w:t>
      </w:r>
      <w:r w:rsidRPr="00C20102">
        <w:rPr>
          <w:rFonts w:eastAsia="Calibri" w:cstheme="minorHAnsi"/>
          <w:color w:val="000000"/>
          <w:sz w:val="28"/>
          <w:szCs w:val="28"/>
        </w:rPr>
        <w:t>местного самоуправления в Российской Федерации» в случае</w:t>
      </w:r>
      <w:r w:rsidR="00162699" w:rsidRPr="00C20102">
        <w:rPr>
          <w:rFonts w:eastAsia="Calibri" w:cstheme="minorHAnsi"/>
          <w:color w:val="000000"/>
          <w:sz w:val="28"/>
          <w:szCs w:val="28"/>
        </w:rPr>
        <w:t>, если в поселении нет нотариуса, Глава местной администрации поселения и специально уполномоченное должностное лицо местного самоуправления поселения имеют право совершать некоторые нотари</w:t>
      </w:r>
      <w:r w:rsidR="00975F45" w:rsidRPr="00C20102">
        <w:rPr>
          <w:rFonts w:eastAsia="Calibri" w:cstheme="minorHAnsi"/>
          <w:color w:val="000000"/>
          <w:sz w:val="28"/>
          <w:szCs w:val="28"/>
        </w:rPr>
        <w:t>альные действия для ли</w:t>
      </w:r>
      <w:r w:rsidR="00064323">
        <w:rPr>
          <w:rFonts w:eastAsia="Calibri" w:cstheme="minorHAnsi"/>
          <w:color w:val="000000"/>
          <w:sz w:val="28"/>
          <w:szCs w:val="28"/>
        </w:rPr>
        <w:t>ц, зарегистрированных по месту жительства.</w:t>
      </w:r>
    </w:p>
    <w:p w:rsidR="00064323" w:rsidRPr="00C20102" w:rsidRDefault="00064323" w:rsidP="00064323">
      <w:pPr>
        <w:ind w:firstLine="709"/>
        <w:jc w:val="both"/>
        <w:rPr>
          <w:rFonts w:eastAsia="Calibri" w:cstheme="minorHAnsi"/>
          <w:color w:val="000000"/>
          <w:sz w:val="28"/>
          <w:szCs w:val="28"/>
        </w:rPr>
      </w:pPr>
      <w:r>
        <w:rPr>
          <w:rFonts w:eastAsia="Calibri" w:cstheme="minorHAnsi"/>
          <w:color w:val="000000"/>
          <w:sz w:val="28"/>
          <w:szCs w:val="28"/>
        </w:rPr>
        <w:t>Всего за 2018 год оказано 59 нотариальных услуг.</w:t>
      </w:r>
    </w:p>
    <w:p w:rsidR="00C06081" w:rsidRPr="00C20102" w:rsidRDefault="00C06081" w:rsidP="00C20102">
      <w:pPr>
        <w:jc w:val="center"/>
        <w:rPr>
          <w:rFonts w:eastAsia="Calibri" w:cstheme="minorHAnsi"/>
          <w:color w:val="000000"/>
          <w:sz w:val="28"/>
          <w:szCs w:val="28"/>
        </w:rPr>
      </w:pPr>
      <w:r w:rsidRPr="00C20102">
        <w:rPr>
          <w:rFonts w:eastAsia="Calibri" w:cstheme="minorHAnsi"/>
          <w:b/>
          <w:sz w:val="28"/>
          <w:szCs w:val="28"/>
        </w:rPr>
        <w:t>Воинский учет</w:t>
      </w:r>
    </w:p>
    <w:p w:rsidR="00C06081" w:rsidRPr="00C20102" w:rsidRDefault="00130BE0" w:rsidP="00C06081">
      <w:pPr>
        <w:jc w:val="both"/>
        <w:rPr>
          <w:rFonts w:eastAsia="Calibri" w:cstheme="minorHAnsi"/>
          <w:sz w:val="28"/>
          <w:szCs w:val="28"/>
        </w:rPr>
      </w:pPr>
      <w:r w:rsidRPr="00064323">
        <w:rPr>
          <w:rFonts w:eastAsia="Calibri" w:cstheme="minorHAnsi"/>
          <w:sz w:val="28"/>
          <w:szCs w:val="28"/>
        </w:rPr>
        <w:t>В 2018</w:t>
      </w:r>
      <w:r w:rsidR="00C06081" w:rsidRPr="00C20102">
        <w:rPr>
          <w:rFonts w:eastAsia="Calibri" w:cstheme="minorHAnsi"/>
          <w:sz w:val="28"/>
          <w:szCs w:val="28"/>
        </w:rPr>
        <w:t xml:space="preserve"> году на воинском учете  в Ширяевском муниципальном об</w:t>
      </w:r>
      <w:r w:rsidR="00BE3A4D" w:rsidRPr="00C20102">
        <w:rPr>
          <w:rFonts w:eastAsia="Calibri" w:cstheme="minorHAnsi"/>
          <w:sz w:val="28"/>
          <w:szCs w:val="28"/>
        </w:rPr>
        <w:t>разовании  состояло 519(+1)</w:t>
      </w:r>
      <w:r w:rsidR="00C06081" w:rsidRPr="00C20102">
        <w:rPr>
          <w:rFonts w:eastAsia="Calibri" w:cstheme="minorHAnsi"/>
          <w:sz w:val="28"/>
          <w:szCs w:val="28"/>
        </w:rPr>
        <w:t xml:space="preserve"> человек, из них : </w:t>
      </w:r>
    </w:p>
    <w:p w:rsidR="00C06081" w:rsidRPr="00C20102" w:rsidRDefault="00C06081" w:rsidP="00C06081">
      <w:pPr>
        <w:jc w:val="both"/>
        <w:rPr>
          <w:rFonts w:eastAsia="Calibri" w:cstheme="minorHAnsi"/>
          <w:sz w:val="28"/>
          <w:szCs w:val="28"/>
        </w:rPr>
      </w:pPr>
      <w:r w:rsidRPr="00C20102">
        <w:rPr>
          <w:rFonts w:eastAsia="Calibri" w:cstheme="minorHAnsi"/>
          <w:sz w:val="28"/>
          <w:szCs w:val="28"/>
        </w:rPr>
        <w:t>- солдат сержантов, прапорщиков – 445 человек</w:t>
      </w:r>
    </w:p>
    <w:p w:rsidR="00C06081" w:rsidRPr="00C20102" w:rsidRDefault="00BE3A4D" w:rsidP="00C06081">
      <w:pPr>
        <w:jc w:val="both"/>
        <w:rPr>
          <w:rFonts w:eastAsia="Calibri" w:cstheme="minorHAnsi"/>
          <w:sz w:val="28"/>
          <w:szCs w:val="28"/>
        </w:rPr>
      </w:pPr>
      <w:r w:rsidRPr="00C20102">
        <w:rPr>
          <w:rFonts w:eastAsia="Calibri" w:cstheme="minorHAnsi"/>
          <w:sz w:val="28"/>
          <w:szCs w:val="28"/>
        </w:rPr>
        <w:t>- офицеров – 27(-1)</w:t>
      </w:r>
      <w:r w:rsidR="00C06081" w:rsidRPr="00C20102">
        <w:rPr>
          <w:rFonts w:eastAsia="Calibri" w:cstheme="minorHAnsi"/>
          <w:sz w:val="28"/>
          <w:szCs w:val="28"/>
        </w:rPr>
        <w:t xml:space="preserve"> человек</w:t>
      </w:r>
    </w:p>
    <w:p w:rsidR="00C06081" w:rsidRPr="00C20102" w:rsidRDefault="00C06081" w:rsidP="00C06081">
      <w:pPr>
        <w:jc w:val="both"/>
        <w:rPr>
          <w:rFonts w:eastAsia="Calibri" w:cstheme="minorHAnsi"/>
          <w:sz w:val="28"/>
          <w:szCs w:val="28"/>
        </w:rPr>
      </w:pPr>
      <w:r w:rsidRPr="00C20102">
        <w:rPr>
          <w:rFonts w:eastAsia="Calibri" w:cstheme="minorHAnsi"/>
          <w:sz w:val="28"/>
          <w:szCs w:val="28"/>
        </w:rPr>
        <w:t>- граждан, подлежащи</w:t>
      </w:r>
      <w:r w:rsidR="00BE3A4D" w:rsidRPr="00C20102">
        <w:rPr>
          <w:rFonts w:eastAsia="Calibri" w:cstheme="minorHAnsi"/>
          <w:sz w:val="28"/>
          <w:szCs w:val="28"/>
        </w:rPr>
        <w:t>х призыву на военную службу – 47(+2)</w:t>
      </w:r>
      <w:r w:rsidRPr="00C20102">
        <w:rPr>
          <w:rFonts w:eastAsia="Calibri" w:cstheme="minorHAnsi"/>
          <w:sz w:val="28"/>
          <w:szCs w:val="28"/>
        </w:rPr>
        <w:t xml:space="preserve"> человек</w:t>
      </w:r>
    </w:p>
    <w:p w:rsidR="00C06081" w:rsidRPr="00C20102" w:rsidRDefault="00C06081" w:rsidP="00C06081">
      <w:pPr>
        <w:jc w:val="both"/>
        <w:rPr>
          <w:rFonts w:eastAsia="Calibri" w:cstheme="minorHAnsi"/>
          <w:sz w:val="28"/>
          <w:szCs w:val="28"/>
        </w:rPr>
      </w:pPr>
      <w:r w:rsidRPr="00C20102">
        <w:rPr>
          <w:rFonts w:eastAsia="Calibri" w:cstheme="minorHAnsi"/>
          <w:sz w:val="28"/>
          <w:szCs w:val="28"/>
        </w:rPr>
        <w:t>- граждан прибывающих в запасе, проходивших службу в горячих точках – 13 человек</w:t>
      </w:r>
    </w:p>
    <w:p w:rsidR="00C06081" w:rsidRPr="00C20102" w:rsidRDefault="00C06081" w:rsidP="00C06081">
      <w:pPr>
        <w:jc w:val="both"/>
        <w:rPr>
          <w:rFonts w:eastAsia="Calibri" w:cstheme="minorHAnsi"/>
          <w:sz w:val="28"/>
          <w:szCs w:val="28"/>
        </w:rPr>
      </w:pPr>
      <w:r w:rsidRPr="00C20102">
        <w:rPr>
          <w:rFonts w:eastAsia="Calibri" w:cstheme="minorHAnsi"/>
          <w:sz w:val="28"/>
          <w:szCs w:val="28"/>
        </w:rPr>
        <w:t xml:space="preserve">- </w:t>
      </w:r>
      <w:r w:rsidR="00BE3A4D" w:rsidRPr="00C20102">
        <w:rPr>
          <w:rFonts w:eastAsia="Calibri" w:cstheme="minorHAnsi"/>
          <w:sz w:val="28"/>
          <w:szCs w:val="28"/>
        </w:rPr>
        <w:t>на специальном учете – 33(+5)</w:t>
      </w:r>
      <w:r w:rsidRPr="00C20102">
        <w:rPr>
          <w:rFonts w:eastAsia="Calibri" w:cstheme="minorHAnsi"/>
          <w:sz w:val="28"/>
          <w:szCs w:val="28"/>
        </w:rPr>
        <w:t xml:space="preserve"> человек</w:t>
      </w:r>
    </w:p>
    <w:p w:rsidR="00130BE0" w:rsidRPr="00C20102" w:rsidRDefault="00130BE0" w:rsidP="00130BE0">
      <w:pPr>
        <w:ind w:firstLine="709"/>
        <w:jc w:val="center"/>
        <w:rPr>
          <w:rFonts w:eastAsia="Times New Roman" w:cstheme="minorHAnsi"/>
          <w:b/>
          <w:sz w:val="28"/>
          <w:szCs w:val="28"/>
        </w:rPr>
      </w:pPr>
      <w:r w:rsidRPr="00C20102">
        <w:rPr>
          <w:rFonts w:eastAsia="Calibri" w:cstheme="minorHAnsi"/>
          <w:color w:val="000000"/>
          <w:sz w:val="28"/>
          <w:szCs w:val="28"/>
        </w:rPr>
        <w:lastRenderedPageBreak/>
        <w:t xml:space="preserve">  </w:t>
      </w:r>
      <w:r w:rsidRPr="00C20102">
        <w:rPr>
          <w:rFonts w:eastAsia="Times New Roman" w:cstheme="minorHAnsi"/>
          <w:b/>
          <w:sz w:val="28"/>
          <w:szCs w:val="28"/>
        </w:rPr>
        <w:t>Муниципальные услуги</w:t>
      </w:r>
    </w:p>
    <w:p w:rsidR="00130BE0" w:rsidRPr="00C20102" w:rsidRDefault="00130BE0" w:rsidP="00C20102">
      <w:pPr>
        <w:jc w:val="both"/>
        <w:rPr>
          <w:rFonts w:eastAsia="Times New Roman" w:cstheme="minorHAnsi"/>
          <w:sz w:val="28"/>
          <w:szCs w:val="28"/>
        </w:rPr>
      </w:pPr>
      <w:r w:rsidRPr="00C20102">
        <w:rPr>
          <w:rFonts w:eastAsia="Times New Roman" w:cstheme="minorHAnsi"/>
          <w:sz w:val="28"/>
          <w:szCs w:val="28"/>
        </w:rPr>
        <w:t xml:space="preserve">В рамках реализации Федерального Закона от 27.07.2010 года № 210-ФЗ «Об организации предоставления государственных и муниципальных услуг», утвержден перечень муниципальных услуг, предоставляемых администрацией Ширяевского муниципального образования, указанный перечень в течение отчетного периода подлежит корректировке и приведению в соответствие с действующим законодательством. </w:t>
      </w:r>
    </w:p>
    <w:p w:rsidR="00130BE0" w:rsidRPr="00C20102" w:rsidRDefault="00130BE0" w:rsidP="00130BE0">
      <w:pPr>
        <w:ind w:firstLine="709"/>
        <w:jc w:val="both"/>
        <w:rPr>
          <w:rFonts w:eastAsia="Times New Roman" w:cstheme="minorHAnsi"/>
          <w:sz w:val="28"/>
          <w:szCs w:val="28"/>
        </w:rPr>
      </w:pPr>
      <w:r w:rsidRPr="00C20102">
        <w:rPr>
          <w:rFonts w:eastAsia="Times New Roman" w:cstheme="minorHAnsi"/>
          <w:sz w:val="28"/>
          <w:szCs w:val="28"/>
        </w:rPr>
        <w:t xml:space="preserve">Муниципальные услуги предоставляются в соответствии с утвержденными административными регламентами оказания услуг. Отчет о предоставленных (оказанных) услугах ежеквартально направляется в Комитет по экономике Иркутского района.  </w:t>
      </w:r>
    </w:p>
    <w:p w:rsidR="00130BE0" w:rsidRPr="00C20102" w:rsidRDefault="00130BE0" w:rsidP="00130BE0">
      <w:pPr>
        <w:ind w:firstLine="709"/>
        <w:jc w:val="both"/>
        <w:rPr>
          <w:rFonts w:eastAsia="Times New Roman" w:cstheme="minorHAnsi"/>
          <w:sz w:val="28"/>
          <w:szCs w:val="28"/>
        </w:rPr>
      </w:pPr>
      <w:r w:rsidRPr="00C20102">
        <w:rPr>
          <w:rFonts w:eastAsia="Times New Roman" w:cstheme="minorHAnsi"/>
          <w:sz w:val="28"/>
          <w:szCs w:val="28"/>
        </w:rPr>
        <w:t xml:space="preserve"> Анализ предоставления муниципальных услуг в 2018 г.: </w:t>
      </w:r>
    </w:p>
    <w:tbl>
      <w:tblPr>
        <w:tblStyle w:val="2"/>
        <w:tblW w:w="8188" w:type="dxa"/>
        <w:tblLook w:val="04A0" w:firstRow="1" w:lastRow="0" w:firstColumn="1" w:lastColumn="0" w:noHBand="0" w:noVBand="1"/>
      </w:tblPr>
      <w:tblGrid>
        <w:gridCol w:w="959"/>
        <w:gridCol w:w="5670"/>
        <w:gridCol w:w="1559"/>
      </w:tblGrid>
      <w:tr w:rsidR="00130BE0" w:rsidRPr="00C20102" w:rsidTr="00FE4A19">
        <w:tc>
          <w:tcPr>
            <w:tcW w:w="959" w:type="dxa"/>
            <w:tcBorders>
              <w:top w:val="single" w:sz="4" w:space="0" w:color="auto"/>
              <w:left w:val="single" w:sz="4" w:space="0" w:color="auto"/>
              <w:bottom w:val="single" w:sz="4" w:space="0" w:color="auto"/>
              <w:right w:val="single" w:sz="4" w:space="0" w:color="auto"/>
            </w:tcBorders>
            <w:hideMark/>
          </w:tcPr>
          <w:p w:rsidR="00130BE0" w:rsidRPr="00C20102" w:rsidRDefault="00130BE0" w:rsidP="00130BE0">
            <w:pPr>
              <w:jc w:val="center"/>
              <w:rPr>
                <w:rFonts w:asciiTheme="minorHAnsi" w:hAnsiTheme="minorHAnsi" w:cstheme="minorHAnsi"/>
                <w:b/>
                <w:sz w:val="28"/>
                <w:szCs w:val="28"/>
              </w:rPr>
            </w:pPr>
            <w:r w:rsidRPr="00C20102">
              <w:rPr>
                <w:rFonts w:asciiTheme="minorHAnsi" w:hAnsiTheme="minorHAnsi" w:cstheme="minorHAnsi"/>
                <w:b/>
                <w:sz w:val="28"/>
                <w:szCs w:val="28"/>
              </w:rPr>
              <w:t>№ п/п</w:t>
            </w:r>
          </w:p>
        </w:tc>
        <w:tc>
          <w:tcPr>
            <w:tcW w:w="5670" w:type="dxa"/>
            <w:tcBorders>
              <w:top w:val="single" w:sz="4" w:space="0" w:color="auto"/>
              <w:left w:val="single" w:sz="4" w:space="0" w:color="auto"/>
              <w:bottom w:val="single" w:sz="4" w:space="0" w:color="auto"/>
              <w:right w:val="single" w:sz="4" w:space="0" w:color="auto"/>
            </w:tcBorders>
            <w:hideMark/>
          </w:tcPr>
          <w:p w:rsidR="00130BE0" w:rsidRPr="00C20102" w:rsidRDefault="00130BE0" w:rsidP="00130BE0">
            <w:pPr>
              <w:jc w:val="center"/>
              <w:rPr>
                <w:rFonts w:asciiTheme="minorHAnsi" w:hAnsiTheme="minorHAnsi" w:cstheme="minorHAnsi"/>
                <w:b/>
                <w:sz w:val="28"/>
                <w:szCs w:val="28"/>
              </w:rPr>
            </w:pPr>
            <w:r w:rsidRPr="00C20102">
              <w:rPr>
                <w:rFonts w:asciiTheme="minorHAnsi" w:hAnsiTheme="minorHAnsi" w:cstheme="minorHAnsi"/>
                <w:b/>
                <w:sz w:val="28"/>
                <w:szCs w:val="28"/>
              </w:rPr>
              <w:t>Муниципальная услуга</w:t>
            </w:r>
          </w:p>
        </w:tc>
        <w:tc>
          <w:tcPr>
            <w:tcW w:w="1559" w:type="dxa"/>
            <w:tcBorders>
              <w:top w:val="single" w:sz="4" w:space="0" w:color="auto"/>
              <w:left w:val="single" w:sz="4" w:space="0" w:color="auto"/>
              <w:bottom w:val="single" w:sz="4" w:space="0" w:color="auto"/>
              <w:right w:val="single" w:sz="4" w:space="0" w:color="auto"/>
            </w:tcBorders>
            <w:hideMark/>
          </w:tcPr>
          <w:p w:rsidR="00130BE0" w:rsidRPr="00C20102" w:rsidRDefault="00130BE0" w:rsidP="00130BE0">
            <w:pPr>
              <w:jc w:val="center"/>
              <w:rPr>
                <w:rFonts w:asciiTheme="minorHAnsi" w:hAnsiTheme="minorHAnsi" w:cstheme="minorHAnsi"/>
                <w:b/>
                <w:sz w:val="28"/>
                <w:szCs w:val="28"/>
              </w:rPr>
            </w:pPr>
            <w:r w:rsidRPr="00C20102">
              <w:rPr>
                <w:rFonts w:asciiTheme="minorHAnsi" w:hAnsiTheme="minorHAnsi" w:cstheme="minorHAnsi"/>
                <w:b/>
                <w:sz w:val="28"/>
                <w:szCs w:val="28"/>
              </w:rPr>
              <w:t>2018 г.</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Принятие на учет граждан в качеств</w:t>
            </w:r>
            <w:r w:rsidR="00064323">
              <w:rPr>
                <w:rFonts w:asciiTheme="minorHAnsi" w:hAnsiTheme="minorHAnsi" w:cstheme="minorHAnsi"/>
                <w:sz w:val="28"/>
                <w:szCs w:val="28"/>
              </w:rPr>
              <w:t>е нуждающихся в жилых помещения</w:t>
            </w:r>
            <w:r w:rsidRPr="00C20102">
              <w:rPr>
                <w:rFonts w:asciiTheme="minorHAnsi" w:hAnsiTheme="minorHAnsi" w:cstheme="minorHAnsi"/>
                <w:sz w:val="28"/>
                <w:szCs w:val="28"/>
              </w:rPr>
              <w:t>, предоставляемых по договорам социального найма</w:t>
            </w:r>
          </w:p>
        </w:tc>
        <w:tc>
          <w:tcPr>
            <w:tcW w:w="1559" w:type="dxa"/>
            <w:tcBorders>
              <w:top w:val="single" w:sz="4" w:space="0" w:color="auto"/>
              <w:left w:val="single" w:sz="4" w:space="0" w:color="auto"/>
              <w:bottom w:val="single" w:sz="4" w:space="0" w:color="auto"/>
              <w:right w:val="single" w:sz="4" w:space="0" w:color="auto"/>
            </w:tcBorders>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8</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2</w:t>
            </w:r>
          </w:p>
        </w:tc>
        <w:tc>
          <w:tcPr>
            <w:tcW w:w="5670" w:type="dxa"/>
            <w:tcBorders>
              <w:top w:val="single" w:sz="4" w:space="0" w:color="auto"/>
              <w:left w:val="single" w:sz="4" w:space="0" w:color="auto"/>
              <w:bottom w:val="single" w:sz="4" w:space="0" w:color="auto"/>
              <w:right w:val="single" w:sz="4" w:space="0" w:color="auto"/>
            </w:tcBorders>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Выдача архивных справок , выписок и копий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40</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Предоставление информации об очередности предоставления  жилого помещения на условиях социального найма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0</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4</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 xml:space="preserve">Предоставление информации об объектах недвижимого имущества, находящихся в муниципальной собственности предназначенных для сдачи в аренду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0</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5</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Присвоение (уточнение) адресов, наименований улицам, площадям и иным территориям проживания граждан в населенных пунктах, установление нумерации домов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064323" w:rsidP="00130BE0">
            <w:pPr>
              <w:jc w:val="center"/>
              <w:rPr>
                <w:rFonts w:asciiTheme="minorHAnsi" w:hAnsiTheme="minorHAnsi" w:cstheme="minorHAnsi"/>
                <w:sz w:val="28"/>
                <w:szCs w:val="28"/>
              </w:rPr>
            </w:pPr>
            <w:r>
              <w:rPr>
                <w:rFonts w:asciiTheme="minorHAnsi" w:hAnsiTheme="minorHAnsi" w:cstheme="minorHAnsi"/>
                <w:sz w:val="28"/>
                <w:szCs w:val="28"/>
              </w:rPr>
              <w:t>5</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6</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Выдача разрешения на вступление в брак несовершеннолетних граждан проживающих на территории поселения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0</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7</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Назначение и выплата пенсий за выслугу лет муниципальным служащим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0</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8</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Совершение нотариальных действий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59</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9</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Выдача копий архивных документов, подтверждающих право на владение землей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0</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10</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Присвоение адреса объекту недвижимости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064323" w:rsidP="00130BE0">
            <w:pPr>
              <w:jc w:val="center"/>
              <w:rPr>
                <w:rFonts w:asciiTheme="minorHAnsi" w:hAnsiTheme="minorHAnsi" w:cstheme="minorHAnsi"/>
                <w:sz w:val="28"/>
                <w:szCs w:val="28"/>
              </w:rPr>
            </w:pPr>
            <w:r>
              <w:rPr>
                <w:rFonts w:asciiTheme="minorHAnsi" w:hAnsiTheme="minorHAnsi" w:cstheme="minorHAnsi"/>
                <w:sz w:val="28"/>
                <w:szCs w:val="28"/>
              </w:rPr>
              <w:t>313</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lastRenderedPageBreak/>
              <w:t>11</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Выдача справок с места жительства, о составе семьи, об иждивении, о наличии подсобного хозяйства, об очереди на улучшение жилищных условий , о совместном проживании по день смерти.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1075</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12</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Выдача градостроительных планов земельных участков, расположенных на территории Ширяевского МО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064323">
            <w:pPr>
              <w:jc w:val="center"/>
              <w:rPr>
                <w:rFonts w:asciiTheme="minorHAnsi" w:hAnsiTheme="minorHAnsi" w:cstheme="minorHAnsi"/>
                <w:sz w:val="28"/>
                <w:szCs w:val="28"/>
              </w:rPr>
            </w:pPr>
            <w:r w:rsidRPr="00C20102">
              <w:rPr>
                <w:rFonts w:asciiTheme="minorHAnsi" w:hAnsiTheme="minorHAnsi" w:cstheme="minorHAnsi"/>
                <w:sz w:val="28"/>
                <w:szCs w:val="28"/>
              </w:rPr>
              <w:t>6</w:t>
            </w:r>
            <w:r w:rsidR="00064323">
              <w:rPr>
                <w:rFonts w:asciiTheme="minorHAnsi" w:hAnsiTheme="minorHAnsi" w:cstheme="minorHAnsi"/>
                <w:sz w:val="28"/>
                <w:szCs w:val="28"/>
              </w:rPr>
              <w:t>3</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13</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Выдача разрешений на строительство</w:t>
            </w:r>
            <w:r w:rsidR="00064323">
              <w:rPr>
                <w:rFonts w:asciiTheme="minorHAnsi" w:hAnsiTheme="minorHAnsi" w:cstheme="minorHAnsi"/>
                <w:sz w:val="28"/>
                <w:szCs w:val="28"/>
              </w:rPr>
              <w:t>/ реконструкцию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064323" w:rsidP="00130BE0">
            <w:pPr>
              <w:jc w:val="center"/>
              <w:rPr>
                <w:rFonts w:asciiTheme="minorHAnsi" w:hAnsiTheme="minorHAnsi" w:cstheme="minorHAnsi"/>
                <w:sz w:val="28"/>
                <w:szCs w:val="28"/>
              </w:rPr>
            </w:pPr>
            <w:r>
              <w:rPr>
                <w:rFonts w:asciiTheme="minorHAnsi" w:hAnsiTheme="minorHAnsi" w:cstheme="minorHAnsi"/>
                <w:sz w:val="28"/>
                <w:szCs w:val="28"/>
              </w:rPr>
              <w:t>61/2</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14</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Выдача разрешений на ввод объектов в эксплуатации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0</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15</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Прием заявлений и выдача документов о согласовании переустройства и (или) перепланировки жилого помещения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0</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16</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Принятие документов, а также выдача разрешений (уведомлений) о переводе (отказ  в переводе) жилого (нежилого) помещения в нежилое (жилое)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0</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17</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 капитала.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0</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18</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Передача жилых помещений муниципального жилищного фонда в собственность граждан в порядке приватизации на территории Ширяевского МО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0</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19</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Ширяевского МО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0</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20</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Выдача разрешения на проведение земляных работ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0</w:t>
            </w:r>
          </w:p>
        </w:tc>
      </w:tr>
    </w:tbl>
    <w:p w:rsidR="00130BE0" w:rsidRPr="00C20102" w:rsidRDefault="00130BE0" w:rsidP="00130BE0">
      <w:pPr>
        <w:spacing w:line="240" w:lineRule="auto"/>
        <w:ind w:firstLine="709"/>
        <w:jc w:val="both"/>
        <w:rPr>
          <w:rFonts w:eastAsia="Calibri" w:cstheme="minorHAnsi"/>
          <w:sz w:val="28"/>
          <w:szCs w:val="28"/>
        </w:rPr>
      </w:pPr>
    </w:p>
    <w:p w:rsidR="00130BE0" w:rsidRPr="00C20102" w:rsidRDefault="00130BE0" w:rsidP="00064323">
      <w:pPr>
        <w:spacing w:line="240" w:lineRule="auto"/>
        <w:ind w:firstLine="709"/>
        <w:jc w:val="both"/>
        <w:rPr>
          <w:rFonts w:eastAsia="Calibri" w:cstheme="minorHAnsi"/>
          <w:sz w:val="28"/>
          <w:szCs w:val="28"/>
        </w:rPr>
      </w:pPr>
      <w:r w:rsidRPr="00C20102">
        <w:rPr>
          <w:rFonts w:eastAsia="Calibri" w:cstheme="minorHAnsi"/>
          <w:sz w:val="28"/>
          <w:szCs w:val="28"/>
        </w:rPr>
        <w:t>Итого в 2018 году на основе 20 утверждённых регламентов по предоставлению муниципальных услуг, общее количество оказанных услуг – 1607</w:t>
      </w:r>
      <w:r w:rsidR="00064323">
        <w:rPr>
          <w:rFonts w:eastAsia="Calibri" w:cstheme="minorHAnsi"/>
          <w:sz w:val="28"/>
          <w:szCs w:val="28"/>
        </w:rPr>
        <w:t>.</w:t>
      </w:r>
    </w:p>
    <w:p w:rsidR="00576C57" w:rsidRDefault="00576C57" w:rsidP="00130BE0">
      <w:pPr>
        <w:spacing w:line="240" w:lineRule="auto"/>
        <w:ind w:firstLine="709"/>
        <w:jc w:val="center"/>
        <w:rPr>
          <w:rFonts w:eastAsia="Calibri" w:cstheme="minorHAnsi"/>
          <w:b/>
          <w:sz w:val="28"/>
          <w:szCs w:val="28"/>
          <w:u w:val="single"/>
        </w:rPr>
      </w:pPr>
    </w:p>
    <w:p w:rsidR="00064323" w:rsidRDefault="00064323" w:rsidP="00130BE0">
      <w:pPr>
        <w:spacing w:line="240" w:lineRule="auto"/>
        <w:ind w:firstLine="709"/>
        <w:jc w:val="center"/>
        <w:rPr>
          <w:rFonts w:eastAsia="Calibri" w:cstheme="minorHAnsi"/>
          <w:b/>
          <w:sz w:val="28"/>
          <w:szCs w:val="28"/>
          <w:u w:val="single"/>
        </w:rPr>
      </w:pPr>
      <w:r>
        <w:rPr>
          <w:rFonts w:eastAsia="Calibri" w:cstheme="minorHAnsi"/>
          <w:b/>
          <w:sz w:val="28"/>
          <w:szCs w:val="28"/>
          <w:u w:val="single"/>
        </w:rPr>
        <w:lastRenderedPageBreak/>
        <w:t>Архитектура и градостроительство.</w:t>
      </w:r>
    </w:p>
    <w:p w:rsidR="00064323" w:rsidRDefault="00064323" w:rsidP="00064323">
      <w:pPr>
        <w:spacing w:line="240" w:lineRule="auto"/>
        <w:ind w:firstLine="709"/>
        <w:rPr>
          <w:rFonts w:eastAsia="Calibri" w:cstheme="minorHAnsi"/>
          <w:sz w:val="28"/>
          <w:szCs w:val="28"/>
        </w:rPr>
      </w:pPr>
      <w:r>
        <w:rPr>
          <w:rFonts w:eastAsia="Calibri" w:cstheme="minorHAnsi"/>
          <w:sz w:val="28"/>
          <w:szCs w:val="28"/>
        </w:rPr>
        <w:t>В течение года по запросам Министерства Имущественных отношений  Иркутской области было обс</w:t>
      </w:r>
      <w:r w:rsidR="00F719FD">
        <w:rPr>
          <w:rFonts w:eastAsia="Calibri" w:cstheme="minorHAnsi"/>
          <w:sz w:val="28"/>
          <w:szCs w:val="28"/>
        </w:rPr>
        <w:t>ледовано  49 земельных участков и составлены акты их обследования.</w:t>
      </w:r>
    </w:p>
    <w:p w:rsidR="00F719FD" w:rsidRDefault="00F719FD" w:rsidP="00064323">
      <w:pPr>
        <w:spacing w:line="240" w:lineRule="auto"/>
        <w:ind w:firstLine="709"/>
        <w:rPr>
          <w:rFonts w:eastAsia="Calibri" w:cstheme="minorHAnsi"/>
          <w:sz w:val="28"/>
          <w:szCs w:val="28"/>
        </w:rPr>
      </w:pPr>
      <w:r>
        <w:rPr>
          <w:rFonts w:eastAsia="Calibri" w:cstheme="minorHAnsi"/>
          <w:sz w:val="28"/>
          <w:szCs w:val="28"/>
        </w:rPr>
        <w:t>Присвоено 313 адресов объектам недвижимости. Внесено 116 объектов в ФИАС (дома и земельные участки).</w:t>
      </w:r>
    </w:p>
    <w:p w:rsidR="00F719FD" w:rsidRDefault="00F719FD" w:rsidP="00064323">
      <w:pPr>
        <w:spacing w:line="240" w:lineRule="auto"/>
        <w:ind w:firstLine="709"/>
        <w:rPr>
          <w:rFonts w:eastAsia="Calibri" w:cstheme="minorHAnsi"/>
          <w:sz w:val="28"/>
          <w:szCs w:val="28"/>
        </w:rPr>
      </w:pPr>
      <w:r>
        <w:rPr>
          <w:rFonts w:eastAsia="Calibri" w:cstheme="minorHAnsi"/>
          <w:sz w:val="28"/>
          <w:szCs w:val="28"/>
        </w:rPr>
        <w:t xml:space="preserve">Администрация Ширяевского МО осуществляет взаимодействие с Росреестром в порядке межведомственного взаимодействия через личный кабинет на сайте. </w:t>
      </w:r>
    </w:p>
    <w:p w:rsidR="000F6BCB" w:rsidRDefault="00F719FD" w:rsidP="00064323">
      <w:pPr>
        <w:spacing w:line="240" w:lineRule="auto"/>
        <w:ind w:firstLine="709"/>
        <w:rPr>
          <w:rFonts w:eastAsia="Calibri" w:cstheme="minorHAnsi"/>
          <w:sz w:val="28"/>
          <w:szCs w:val="28"/>
        </w:rPr>
      </w:pPr>
      <w:r>
        <w:rPr>
          <w:rFonts w:eastAsia="Calibri" w:cstheme="minorHAnsi"/>
          <w:sz w:val="28"/>
          <w:szCs w:val="28"/>
        </w:rPr>
        <w:t>04.08.2018 года вступил в силу Федеральный Закон от 03.08.2018 года №340-ФЗ «О внесении изменений в Градостроительный Кодекс РФ и отдельные законодательные акты Российской Федерации», который регулирует уведомительный порядок о планируемом строительстве объекта ИЖС. Ранее</w:t>
      </w:r>
      <w:r w:rsidR="000F6BCB">
        <w:rPr>
          <w:rFonts w:eastAsia="Calibri" w:cstheme="minorHAnsi"/>
          <w:sz w:val="28"/>
          <w:szCs w:val="28"/>
        </w:rPr>
        <w:t xml:space="preserve"> на </w:t>
      </w:r>
      <w:r>
        <w:rPr>
          <w:rFonts w:eastAsia="Calibri" w:cstheme="minorHAnsi"/>
          <w:sz w:val="28"/>
          <w:szCs w:val="28"/>
        </w:rPr>
        <w:t>такие объекты</w:t>
      </w:r>
      <w:r w:rsidR="000F6BCB">
        <w:rPr>
          <w:rFonts w:eastAsia="Calibri" w:cstheme="minorHAnsi"/>
          <w:sz w:val="28"/>
          <w:szCs w:val="28"/>
        </w:rPr>
        <w:t xml:space="preserve"> выдавалось разрешение на строительство.</w:t>
      </w:r>
    </w:p>
    <w:p w:rsidR="00F719FD" w:rsidRDefault="000F6BCB" w:rsidP="00064323">
      <w:pPr>
        <w:spacing w:line="240" w:lineRule="auto"/>
        <w:ind w:firstLine="709"/>
        <w:rPr>
          <w:rFonts w:eastAsia="Calibri" w:cstheme="minorHAnsi"/>
          <w:sz w:val="28"/>
          <w:szCs w:val="28"/>
        </w:rPr>
      </w:pPr>
      <w:r>
        <w:rPr>
          <w:rFonts w:eastAsia="Calibri" w:cstheme="minorHAnsi"/>
          <w:sz w:val="28"/>
          <w:szCs w:val="28"/>
        </w:rPr>
        <w:t>Специалисты администрации с 04.08.2018 года направляют в орган регистрации заявление на кадастровый учет и регистрацию права объекта ИЖС самостоятельно посредством межведомственного взаимодействия. За 2018 год подано 3 заявления, в результате зарегистрировано 3 объекта.</w:t>
      </w:r>
      <w:r w:rsidR="00F719FD">
        <w:rPr>
          <w:rFonts w:eastAsia="Calibri" w:cstheme="minorHAnsi"/>
          <w:sz w:val="28"/>
          <w:szCs w:val="28"/>
        </w:rPr>
        <w:t xml:space="preserve"> </w:t>
      </w:r>
    </w:p>
    <w:p w:rsidR="000F6BCB" w:rsidRDefault="000F6BCB" w:rsidP="00064323">
      <w:pPr>
        <w:spacing w:line="240" w:lineRule="auto"/>
        <w:ind w:firstLine="709"/>
        <w:rPr>
          <w:rFonts w:eastAsia="Calibri" w:cstheme="minorHAnsi"/>
          <w:sz w:val="28"/>
          <w:szCs w:val="28"/>
        </w:rPr>
      </w:pPr>
      <w:r>
        <w:rPr>
          <w:rFonts w:eastAsia="Calibri" w:cstheme="minorHAnsi"/>
          <w:sz w:val="28"/>
          <w:szCs w:val="28"/>
        </w:rPr>
        <w:t>Градостроительных планов за 2018 год выдано – 63 шт.</w:t>
      </w:r>
    </w:p>
    <w:p w:rsidR="000F6BCB" w:rsidRDefault="000F6BCB" w:rsidP="00064323">
      <w:pPr>
        <w:spacing w:line="240" w:lineRule="auto"/>
        <w:ind w:firstLine="709"/>
        <w:rPr>
          <w:rFonts w:eastAsia="Calibri" w:cstheme="minorHAnsi"/>
          <w:sz w:val="28"/>
          <w:szCs w:val="28"/>
        </w:rPr>
      </w:pPr>
      <w:r>
        <w:rPr>
          <w:rFonts w:eastAsia="Calibri" w:cstheme="minorHAnsi"/>
          <w:sz w:val="28"/>
          <w:szCs w:val="28"/>
        </w:rPr>
        <w:t xml:space="preserve">Разрешений на строительство выдано 61 шт. и разрешений на реконструкцию – 2 шт. </w:t>
      </w:r>
    </w:p>
    <w:p w:rsidR="000F6BCB" w:rsidRDefault="000F6BCB" w:rsidP="00064323">
      <w:pPr>
        <w:spacing w:line="240" w:lineRule="auto"/>
        <w:ind w:firstLine="709"/>
        <w:rPr>
          <w:rFonts w:eastAsia="Calibri" w:cstheme="minorHAnsi"/>
          <w:sz w:val="28"/>
          <w:szCs w:val="28"/>
        </w:rPr>
      </w:pPr>
      <w:r>
        <w:rPr>
          <w:rFonts w:eastAsia="Calibri" w:cstheme="minorHAnsi"/>
          <w:sz w:val="28"/>
          <w:szCs w:val="28"/>
        </w:rPr>
        <w:t>Уведомлений о соответствии указанных в уведомлении о планируемом строительстве объекта ИЖС установленным параметрам и допустимости размещения ОИЖС на земельном участке – 11 шт.</w:t>
      </w:r>
    </w:p>
    <w:p w:rsidR="000F6BCB" w:rsidRDefault="000F6BCB" w:rsidP="00064323">
      <w:pPr>
        <w:spacing w:line="240" w:lineRule="auto"/>
        <w:ind w:firstLine="709"/>
        <w:rPr>
          <w:rFonts w:eastAsia="Calibri" w:cstheme="minorHAnsi"/>
          <w:sz w:val="28"/>
          <w:szCs w:val="28"/>
        </w:rPr>
      </w:pPr>
      <w:r>
        <w:rPr>
          <w:rFonts w:eastAsia="Calibri" w:cstheme="minorHAnsi"/>
          <w:sz w:val="28"/>
          <w:szCs w:val="28"/>
        </w:rPr>
        <w:t xml:space="preserve">Уведомлений о соответствии построенного ОИЖС требованиям законодательства о градостроительной деятельности выдано 2 шт. </w:t>
      </w:r>
    </w:p>
    <w:p w:rsidR="000F6BCB" w:rsidRDefault="000F6BCB" w:rsidP="00064323">
      <w:pPr>
        <w:spacing w:line="240" w:lineRule="auto"/>
        <w:ind w:firstLine="709"/>
        <w:rPr>
          <w:rFonts w:eastAsia="Calibri" w:cstheme="minorHAnsi"/>
          <w:sz w:val="28"/>
          <w:szCs w:val="28"/>
        </w:rPr>
      </w:pPr>
      <w:r>
        <w:rPr>
          <w:rFonts w:eastAsia="Calibri" w:cstheme="minorHAnsi"/>
          <w:sz w:val="28"/>
          <w:szCs w:val="28"/>
        </w:rPr>
        <w:t>В январе 2018 года согласован и утвержден проект «Внесение изменений в генеральный план Ширяевского МО». Главная задача этих изменений – предусмотреть зоны для строительства ФАПа и начальной школы – сада в д. Горяшина, строительство которых планируется в 2019 году. В феврале 2018 года утвержден проект внесения изменений в Правила землепользования и застройки Ширяевского МО.</w:t>
      </w:r>
    </w:p>
    <w:p w:rsidR="000F6BCB" w:rsidRDefault="000F6BCB" w:rsidP="00064323">
      <w:pPr>
        <w:spacing w:line="240" w:lineRule="auto"/>
        <w:ind w:firstLine="709"/>
        <w:rPr>
          <w:rFonts w:eastAsia="Calibri" w:cstheme="minorHAnsi"/>
          <w:sz w:val="28"/>
          <w:szCs w:val="28"/>
        </w:rPr>
      </w:pPr>
      <w:r>
        <w:rPr>
          <w:rFonts w:eastAsia="Calibri" w:cstheme="minorHAnsi"/>
          <w:sz w:val="28"/>
          <w:szCs w:val="28"/>
        </w:rPr>
        <w:t>Также планируется строительство ФАПа и детского сада в д. Тихонова Падь.</w:t>
      </w:r>
    </w:p>
    <w:p w:rsidR="000F6BCB" w:rsidRDefault="00DC5145" w:rsidP="00DC5145">
      <w:pPr>
        <w:spacing w:line="240" w:lineRule="auto"/>
        <w:ind w:firstLine="709"/>
        <w:jc w:val="center"/>
        <w:rPr>
          <w:rFonts w:eastAsia="Calibri" w:cstheme="minorHAnsi"/>
          <w:b/>
          <w:sz w:val="28"/>
          <w:szCs w:val="28"/>
        </w:rPr>
      </w:pPr>
      <w:r w:rsidRPr="00DC5145">
        <w:rPr>
          <w:rFonts w:eastAsia="Calibri" w:cstheme="minorHAnsi"/>
          <w:b/>
          <w:sz w:val="28"/>
          <w:szCs w:val="28"/>
        </w:rPr>
        <w:t>Работа с невостребованными земельными долями.</w:t>
      </w:r>
    </w:p>
    <w:p w:rsidR="00DC5145" w:rsidRDefault="00DC5145" w:rsidP="00DC5145">
      <w:pPr>
        <w:spacing w:line="240" w:lineRule="auto"/>
        <w:ind w:firstLine="709"/>
        <w:rPr>
          <w:rFonts w:eastAsia="Calibri" w:cstheme="minorHAnsi"/>
          <w:sz w:val="28"/>
          <w:szCs w:val="28"/>
        </w:rPr>
      </w:pPr>
      <w:r w:rsidRPr="00DC5145">
        <w:rPr>
          <w:rFonts w:eastAsia="Calibri" w:cstheme="minorHAnsi"/>
          <w:sz w:val="28"/>
          <w:szCs w:val="28"/>
        </w:rPr>
        <w:t xml:space="preserve">Администрация Ширяевского МО ведет работы с </w:t>
      </w:r>
      <w:r>
        <w:rPr>
          <w:rFonts w:eastAsia="Calibri" w:cstheme="minorHAnsi"/>
          <w:sz w:val="28"/>
          <w:szCs w:val="28"/>
        </w:rPr>
        <w:t xml:space="preserve">земельными долями, которые признаны невостребованными. Нами подано 47 исковых заявлений о </w:t>
      </w:r>
      <w:r>
        <w:rPr>
          <w:rFonts w:eastAsia="Calibri" w:cstheme="minorHAnsi"/>
          <w:sz w:val="28"/>
          <w:szCs w:val="28"/>
        </w:rPr>
        <w:lastRenderedPageBreak/>
        <w:t>признании прав собственности Ширяевского муниципального образования на невостребованные земельные доли, 31 исковое заявление удовлетворено, их общая площадь составляет 242,73 га.</w:t>
      </w:r>
    </w:p>
    <w:p w:rsidR="00DC5145" w:rsidRDefault="00DC5145" w:rsidP="00DC5145">
      <w:pPr>
        <w:spacing w:line="240" w:lineRule="auto"/>
        <w:ind w:firstLine="709"/>
        <w:rPr>
          <w:rFonts w:eastAsia="Calibri" w:cstheme="minorHAnsi"/>
          <w:sz w:val="28"/>
          <w:szCs w:val="28"/>
        </w:rPr>
      </w:pPr>
      <w:r>
        <w:rPr>
          <w:rFonts w:eastAsia="Calibri" w:cstheme="minorHAnsi"/>
          <w:sz w:val="28"/>
          <w:szCs w:val="28"/>
        </w:rPr>
        <w:t>05.12.2017 года между администрацией Ширяевского МО и ЗАО «Восточно-сибирское геодезическое предприятие» заключен договор подряда № 6-12/17 на выполнение работ по формированию проекта документов на земельный участок для утверждения проекта межевания (стоимость работ по договору составляет 86 050 руб.) Подготовлено извещение о выполнении кадастровых работ поп подготовке проектов межевания земельных участков. Данное извещение опубликовано в газете «Ангарские Огни» №50 (10482) от 29.12.2017 года.</w:t>
      </w:r>
    </w:p>
    <w:p w:rsidR="00DC5145" w:rsidRDefault="00DC5145" w:rsidP="00DC5145">
      <w:pPr>
        <w:spacing w:line="240" w:lineRule="auto"/>
        <w:ind w:firstLine="709"/>
        <w:rPr>
          <w:rFonts w:eastAsia="Calibri" w:cstheme="minorHAnsi"/>
          <w:sz w:val="28"/>
          <w:szCs w:val="28"/>
        </w:rPr>
      </w:pPr>
      <w:r>
        <w:rPr>
          <w:rFonts w:eastAsia="Calibri" w:cstheme="minorHAnsi"/>
          <w:sz w:val="28"/>
          <w:szCs w:val="28"/>
        </w:rPr>
        <w:t xml:space="preserve">16.03.2018 года между администрацией Ширяевского МО и ЗАО «Восточно-сибирское геодезическое предприятие» заключен договор подряда № </w:t>
      </w:r>
      <w:r w:rsidR="00314805">
        <w:rPr>
          <w:rFonts w:eastAsia="Calibri" w:cstheme="minorHAnsi"/>
          <w:sz w:val="28"/>
          <w:szCs w:val="28"/>
        </w:rPr>
        <w:t>14-03/18</w:t>
      </w:r>
      <w:r>
        <w:rPr>
          <w:rFonts w:eastAsia="Calibri" w:cstheme="minorHAnsi"/>
          <w:sz w:val="28"/>
          <w:szCs w:val="28"/>
        </w:rPr>
        <w:t xml:space="preserve"> на выполнение кадастровых работ (стоимость по договору составляет 99 000 </w:t>
      </w:r>
      <w:r w:rsidR="00314805">
        <w:rPr>
          <w:rFonts w:eastAsia="Calibri" w:cstheme="minorHAnsi"/>
          <w:sz w:val="28"/>
          <w:szCs w:val="28"/>
        </w:rPr>
        <w:t>руб.</w:t>
      </w:r>
    </w:p>
    <w:p w:rsidR="00314805" w:rsidRDefault="00314805" w:rsidP="00314805">
      <w:pPr>
        <w:spacing w:line="240" w:lineRule="auto"/>
        <w:rPr>
          <w:rFonts w:eastAsia="Calibri" w:cstheme="minorHAnsi"/>
          <w:sz w:val="28"/>
          <w:szCs w:val="28"/>
        </w:rPr>
      </w:pPr>
      <w:r>
        <w:rPr>
          <w:rFonts w:eastAsia="Calibri" w:cstheme="minorHAnsi"/>
          <w:sz w:val="28"/>
          <w:szCs w:val="28"/>
        </w:rPr>
        <w:t xml:space="preserve">31 земельный пай оформлен в собственность администрации Ширяевского МО. </w:t>
      </w:r>
    </w:p>
    <w:p w:rsidR="00314805" w:rsidRDefault="00314805" w:rsidP="00314805">
      <w:pPr>
        <w:spacing w:line="240" w:lineRule="auto"/>
        <w:ind w:firstLine="709"/>
        <w:rPr>
          <w:rFonts w:eastAsia="Calibri" w:cstheme="minorHAnsi"/>
          <w:sz w:val="28"/>
          <w:szCs w:val="28"/>
        </w:rPr>
      </w:pPr>
      <w:r>
        <w:rPr>
          <w:rFonts w:eastAsia="Calibri" w:cstheme="minorHAnsi"/>
          <w:sz w:val="28"/>
          <w:szCs w:val="28"/>
        </w:rPr>
        <w:t>03.07.2018 года  между администрацией Ширяевского МО и ЗАО «Восточно-сибирское геодезическое предприятие» заключен договор подряда № 02-07/18 на оказание геодезических услуг по выносу в натуру границ земельного участка (стоимость по договору составляет 93 950 руб.)</w:t>
      </w:r>
    </w:p>
    <w:p w:rsidR="00314805" w:rsidRDefault="00314805" w:rsidP="00314805">
      <w:pPr>
        <w:spacing w:line="240" w:lineRule="auto"/>
        <w:ind w:firstLine="709"/>
        <w:rPr>
          <w:rFonts w:eastAsia="Calibri" w:cstheme="minorHAnsi"/>
          <w:sz w:val="28"/>
          <w:szCs w:val="28"/>
        </w:rPr>
      </w:pPr>
      <w:r>
        <w:rPr>
          <w:rFonts w:eastAsia="Calibri" w:cstheme="minorHAnsi"/>
          <w:sz w:val="28"/>
          <w:szCs w:val="28"/>
        </w:rPr>
        <w:t>8 земельных участков проданы крестьянско-фермерским хозяйствам.</w:t>
      </w:r>
    </w:p>
    <w:p w:rsidR="00314805" w:rsidRDefault="00314805" w:rsidP="00314805">
      <w:pPr>
        <w:spacing w:line="240" w:lineRule="auto"/>
        <w:ind w:firstLine="709"/>
        <w:rPr>
          <w:rFonts w:eastAsia="Calibri" w:cstheme="minorHAnsi"/>
          <w:sz w:val="28"/>
          <w:szCs w:val="28"/>
        </w:rPr>
      </w:pPr>
      <w:r>
        <w:rPr>
          <w:rFonts w:eastAsia="Calibri" w:cstheme="minorHAnsi"/>
          <w:sz w:val="28"/>
          <w:szCs w:val="28"/>
        </w:rPr>
        <w:t xml:space="preserve">7 земельных участков проданы  сельско-хозяйственной организации ЗАО «Иркутские семена». Ведется работа по сдаче оставшихся земельных участков в аренду. </w:t>
      </w:r>
    </w:p>
    <w:p w:rsidR="00314805" w:rsidRDefault="00314805" w:rsidP="00314805">
      <w:pPr>
        <w:spacing w:line="240" w:lineRule="auto"/>
        <w:ind w:firstLine="709"/>
        <w:rPr>
          <w:rFonts w:eastAsia="Calibri" w:cstheme="minorHAnsi"/>
          <w:sz w:val="28"/>
          <w:szCs w:val="28"/>
        </w:rPr>
      </w:pPr>
      <w:r>
        <w:rPr>
          <w:rFonts w:eastAsia="Calibri" w:cstheme="minorHAnsi"/>
          <w:sz w:val="28"/>
          <w:szCs w:val="28"/>
        </w:rPr>
        <w:t>Также проводится работа для подачи исковых заявлений в суд о признании прав собственности Ширяевского муниципального образования на невостребованные земельные доли.</w:t>
      </w:r>
    </w:p>
    <w:p w:rsidR="00130BE0" w:rsidRPr="00C20102" w:rsidRDefault="00130BE0" w:rsidP="00314805">
      <w:pPr>
        <w:spacing w:line="240" w:lineRule="auto"/>
        <w:jc w:val="center"/>
        <w:rPr>
          <w:rFonts w:eastAsia="Calibri" w:cstheme="minorHAnsi"/>
          <w:b/>
          <w:sz w:val="28"/>
          <w:szCs w:val="28"/>
        </w:rPr>
      </w:pPr>
      <w:r w:rsidRPr="00C20102">
        <w:rPr>
          <w:rFonts w:eastAsia="Calibri" w:cstheme="minorHAnsi"/>
          <w:b/>
          <w:sz w:val="28"/>
          <w:szCs w:val="28"/>
        </w:rPr>
        <w:t>Социальная политика поселения</w:t>
      </w:r>
    </w:p>
    <w:p w:rsidR="00130BE0" w:rsidRPr="00C20102" w:rsidRDefault="00130BE0" w:rsidP="00130BE0">
      <w:pPr>
        <w:spacing w:after="0" w:line="240" w:lineRule="auto"/>
        <w:ind w:firstLine="709"/>
        <w:jc w:val="both"/>
        <w:rPr>
          <w:rFonts w:eastAsia="Calibri" w:cstheme="minorHAnsi"/>
          <w:sz w:val="28"/>
          <w:szCs w:val="28"/>
        </w:rPr>
      </w:pPr>
      <w:r w:rsidRPr="00C20102">
        <w:rPr>
          <w:rFonts w:eastAsia="Calibri" w:cstheme="minorHAnsi"/>
          <w:sz w:val="28"/>
          <w:szCs w:val="28"/>
        </w:rPr>
        <w:t xml:space="preserve">Каждый четверг, пятницу в здании администрации  осуществлялся прием специалистами Многофункционального центра по предоставлению государственных и муниципальных услуг. При обращении в Многофункциональный центр можно не только оформить документы на земельный участок или жилой дом, но также решить вопрос с пропиской, с оформлением пособий и льгот.  </w:t>
      </w:r>
    </w:p>
    <w:p w:rsidR="00130BE0" w:rsidRPr="00C20102" w:rsidRDefault="00130BE0" w:rsidP="00130BE0">
      <w:pPr>
        <w:jc w:val="both"/>
        <w:rPr>
          <w:rFonts w:eastAsia="Times New Roman" w:cstheme="minorHAnsi"/>
          <w:sz w:val="28"/>
          <w:szCs w:val="28"/>
        </w:rPr>
      </w:pPr>
      <w:r w:rsidRPr="00C20102">
        <w:rPr>
          <w:rFonts w:eastAsia="Times New Roman" w:cstheme="minorHAnsi"/>
          <w:sz w:val="28"/>
          <w:szCs w:val="28"/>
        </w:rPr>
        <w:t xml:space="preserve">       Специалисты администрации Ширяевского муниципального образования  постоянно работают  с письменными и устными обращениями граждан. </w:t>
      </w:r>
    </w:p>
    <w:p w:rsidR="00130BE0" w:rsidRPr="00C20102" w:rsidRDefault="00130BE0" w:rsidP="00130BE0">
      <w:pPr>
        <w:jc w:val="both"/>
        <w:rPr>
          <w:rFonts w:eastAsia="Calibri" w:cstheme="minorHAnsi"/>
          <w:sz w:val="28"/>
          <w:szCs w:val="28"/>
        </w:rPr>
      </w:pPr>
      <w:r w:rsidRPr="00C20102">
        <w:rPr>
          <w:rFonts w:eastAsia="Calibri" w:cstheme="minorHAnsi"/>
          <w:sz w:val="28"/>
          <w:szCs w:val="28"/>
        </w:rPr>
        <w:t xml:space="preserve">На территории Ширяевского муниципального образования работает Постоянная комиссия по делам несовершеннолетних и защите их прав. В </w:t>
      </w:r>
      <w:r w:rsidRPr="00C20102">
        <w:rPr>
          <w:rFonts w:eastAsia="Calibri" w:cstheme="minorHAnsi"/>
          <w:sz w:val="28"/>
          <w:szCs w:val="28"/>
        </w:rPr>
        <w:lastRenderedPageBreak/>
        <w:t>течении 2018 года проводились рейды по неб</w:t>
      </w:r>
      <w:r w:rsidR="00064323">
        <w:rPr>
          <w:rFonts w:eastAsia="Calibri" w:cstheme="minorHAnsi"/>
          <w:sz w:val="28"/>
          <w:szCs w:val="28"/>
        </w:rPr>
        <w:t xml:space="preserve">лагополучным семьям, составлено </w:t>
      </w:r>
      <w:r w:rsidRPr="00C20102">
        <w:rPr>
          <w:rFonts w:eastAsia="Calibri" w:cstheme="minorHAnsi"/>
          <w:sz w:val="28"/>
          <w:szCs w:val="28"/>
        </w:rPr>
        <w:t>75 актов проверки жилищно-бытовых условий жизни несовершеннолетнего и его семьи. На учёте в постоянной комиссии по делам несовершеннолетних и защите их прав Ширяевского муниципального образования на профилактическом учёте состоят  9 семей, которые имеют на иждивении 39 детей. Помимо профилактической работы, неблагополучным семьям оказывается помощь: сбор</w:t>
      </w:r>
      <w:r w:rsidR="00314805">
        <w:rPr>
          <w:rFonts w:eastAsia="Calibri" w:cstheme="minorHAnsi"/>
          <w:sz w:val="28"/>
          <w:szCs w:val="28"/>
        </w:rPr>
        <w:t xml:space="preserve"> документов, оформление и получе</w:t>
      </w:r>
      <w:r w:rsidRPr="00C20102">
        <w:rPr>
          <w:rFonts w:eastAsia="Calibri" w:cstheme="minorHAnsi"/>
          <w:sz w:val="28"/>
          <w:szCs w:val="28"/>
        </w:rPr>
        <w:t>ние бесплатных лекарственных препаратов и питания, сбор всех необходимых справок для оформления пенсии по инвалидности .В течении года прошло четыре заседания комиссии по делам несовершеннолетних, на которых рассматривались вопросы за систематические пропуски и низкую успеваемость в школе. Установлено  85 датчиков АПИ, были охвачены многодетные, неблагополучные семьи, инвалиды и одинокие престарелые жители.</w:t>
      </w:r>
    </w:p>
    <w:p w:rsidR="00130BE0" w:rsidRPr="00C20102" w:rsidRDefault="00130BE0" w:rsidP="00130BE0">
      <w:pPr>
        <w:rPr>
          <w:rFonts w:eastAsia="Calibri" w:cstheme="minorHAnsi"/>
          <w:sz w:val="28"/>
          <w:szCs w:val="28"/>
        </w:rPr>
      </w:pPr>
      <w:r w:rsidRPr="00C20102">
        <w:rPr>
          <w:rFonts w:eastAsia="Calibri" w:cstheme="minorHAnsi"/>
          <w:sz w:val="28"/>
          <w:szCs w:val="28"/>
        </w:rPr>
        <w:t xml:space="preserve">        Министерство социальной защиты развития, опеки и попечительства Иркутской области Областное государственное казённое учреждение «Управление социальной защиты населения по Иркутскому району» предоставила новогодние подарки для следующих категорий детей:</w:t>
      </w:r>
    </w:p>
    <w:p w:rsidR="00130BE0" w:rsidRPr="00C20102" w:rsidRDefault="00130BE0" w:rsidP="00130BE0">
      <w:pPr>
        <w:rPr>
          <w:rFonts w:eastAsia="Calibri" w:cstheme="minorHAnsi"/>
          <w:sz w:val="28"/>
          <w:szCs w:val="28"/>
        </w:rPr>
      </w:pPr>
      <w:r w:rsidRPr="00C20102">
        <w:rPr>
          <w:rFonts w:eastAsia="Calibri" w:cstheme="minorHAnsi"/>
          <w:sz w:val="28"/>
          <w:szCs w:val="28"/>
        </w:rPr>
        <w:t>-дети- сироты, дети, оставшиеся без попечения родителей</w:t>
      </w:r>
    </w:p>
    <w:p w:rsidR="00130BE0" w:rsidRPr="00C20102" w:rsidRDefault="00130BE0" w:rsidP="00130BE0">
      <w:pPr>
        <w:rPr>
          <w:rFonts w:eastAsia="Calibri" w:cstheme="minorHAnsi"/>
          <w:sz w:val="28"/>
          <w:szCs w:val="28"/>
        </w:rPr>
      </w:pPr>
      <w:r w:rsidRPr="00C20102">
        <w:rPr>
          <w:rFonts w:eastAsia="Calibri" w:cstheme="minorHAnsi"/>
          <w:sz w:val="28"/>
          <w:szCs w:val="28"/>
        </w:rPr>
        <w:t>-дети- инвалиды</w:t>
      </w:r>
    </w:p>
    <w:p w:rsidR="00130BE0" w:rsidRPr="00C20102" w:rsidRDefault="00130BE0" w:rsidP="00130BE0">
      <w:pPr>
        <w:rPr>
          <w:rFonts w:eastAsia="Calibri" w:cstheme="minorHAnsi"/>
          <w:sz w:val="28"/>
          <w:szCs w:val="28"/>
        </w:rPr>
      </w:pPr>
      <w:r w:rsidRPr="00C20102">
        <w:rPr>
          <w:rFonts w:eastAsia="Calibri" w:cstheme="minorHAnsi"/>
          <w:sz w:val="28"/>
          <w:szCs w:val="28"/>
        </w:rPr>
        <w:t>-В</w:t>
      </w:r>
      <w:r w:rsidR="00C20102">
        <w:rPr>
          <w:rFonts w:eastAsia="Calibri" w:cstheme="minorHAnsi"/>
          <w:sz w:val="28"/>
          <w:szCs w:val="28"/>
        </w:rPr>
        <w:t>ИЧ</w:t>
      </w:r>
      <w:r w:rsidRPr="00C20102">
        <w:rPr>
          <w:rFonts w:eastAsia="Calibri" w:cstheme="minorHAnsi"/>
          <w:sz w:val="28"/>
          <w:szCs w:val="28"/>
        </w:rPr>
        <w:t>- инфицированные дети</w:t>
      </w:r>
    </w:p>
    <w:p w:rsidR="00130BE0" w:rsidRPr="00C20102" w:rsidRDefault="00064323" w:rsidP="00130BE0">
      <w:pPr>
        <w:rPr>
          <w:rFonts w:eastAsia="Calibri" w:cstheme="minorHAnsi"/>
          <w:sz w:val="28"/>
          <w:szCs w:val="28"/>
        </w:rPr>
      </w:pPr>
      <w:r>
        <w:rPr>
          <w:rFonts w:eastAsia="Calibri" w:cstheme="minorHAnsi"/>
          <w:sz w:val="28"/>
          <w:szCs w:val="28"/>
        </w:rPr>
        <w:t xml:space="preserve">У нас на территории </w:t>
      </w:r>
      <w:r w:rsidR="00130BE0" w:rsidRPr="00C20102">
        <w:rPr>
          <w:rFonts w:eastAsia="Calibri" w:cstheme="minorHAnsi"/>
          <w:sz w:val="28"/>
          <w:szCs w:val="28"/>
        </w:rPr>
        <w:t xml:space="preserve"> таких 28 детишек – были собраны документы для получения новогодних подарков и розданы подарки.</w:t>
      </w:r>
    </w:p>
    <w:p w:rsidR="00130BE0" w:rsidRPr="00C20102" w:rsidRDefault="00130BE0" w:rsidP="00130BE0">
      <w:pPr>
        <w:rPr>
          <w:rFonts w:eastAsia="Calibri" w:cstheme="minorHAnsi"/>
          <w:sz w:val="28"/>
          <w:szCs w:val="28"/>
        </w:rPr>
      </w:pPr>
      <w:r w:rsidRPr="00C20102">
        <w:rPr>
          <w:rFonts w:eastAsia="Calibri" w:cstheme="minorHAnsi"/>
          <w:sz w:val="28"/>
          <w:szCs w:val="28"/>
        </w:rPr>
        <w:t>И для остальных ребятишек из многодетных семей, неполных семей  были приобретены новогодние подарки в количестве 230 штук. Нам в этом вопросе помогли наши спонсоры.</w:t>
      </w:r>
    </w:p>
    <w:p w:rsidR="00130BE0" w:rsidRPr="00C20102" w:rsidRDefault="00130BE0" w:rsidP="00130BE0">
      <w:pPr>
        <w:rPr>
          <w:rFonts w:eastAsia="Calibri" w:cstheme="minorHAnsi"/>
          <w:sz w:val="28"/>
          <w:szCs w:val="28"/>
        </w:rPr>
      </w:pPr>
      <w:r w:rsidRPr="00C20102">
        <w:rPr>
          <w:rFonts w:eastAsia="Calibri" w:cstheme="minorHAnsi"/>
          <w:sz w:val="28"/>
          <w:szCs w:val="28"/>
        </w:rPr>
        <w:t>(ИП Бушков А.А, Романович Н.Г, ЗАО Колос, Ширяев В.В, Артур, Бормотов А.А, Сатурченко Г.Я, Самойленко Л.И, Кизенкова Я.В, Усова А.А)</w:t>
      </w:r>
    </w:p>
    <w:p w:rsidR="00130BE0" w:rsidRPr="00C20102" w:rsidRDefault="00130BE0" w:rsidP="00130BE0">
      <w:pPr>
        <w:rPr>
          <w:rFonts w:eastAsia="Calibri" w:cstheme="minorHAnsi"/>
          <w:sz w:val="28"/>
          <w:szCs w:val="28"/>
        </w:rPr>
      </w:pPr>
      <w:r w:rsidRPr="00C20102">
        <w:rPr>
          <w:rFonts w:eastAsia="Calibri" w:cstheme="minorHAnsi"/>
          <w:sz w:val="28"/>
          <w:szCs w:val="28"/>
        </w:rPr>
        <w:t xml:space="preserve">        Также  работала  Административная комиссия. В  весенне-летний период было роздано максимальное количество предупреждений по уборке придомовой террито</w:t>
      </w:r>
      <w:r w:rsidR="00064323">
        <w:rPr>
          <w:rFonts w:eastAsia="Calibri" w:cstheme="minorHAnsi"/>
          <w:sz w:val="28"/>
          <w:szCs w:val="28"/>
        </w:rPr>
        <w:t>рии. Жители старались убрать во</w:t>
      </w:r>
      <w:r w:rsidRPr="00C20102">
        <w:rPr>
          <w:rFonts w:eastAsia="Calibri" w:cstheme="minorHAnsi"/>
          <w:sz w:val="28"/>
          <w:szCs w:val="28"/>
        </w:rPr>
        <w:t>время.  За  прошедший 2018 год  Постановлением административной комиссии Ширяевского муниципального образования были привлечены  к административной ответствен</w:t>
      </w:r>
      <w:r w:rsidR="00064323">
        <w:rPr>
          <w:rFonts w:eastAsia="Calibri" w:cstheme="minorHAnsi"/>
          <w:sz w:val="28"/>
          <w:szCs w:val="28"/>
        </w:rPr>
        <w:t>ности в виде штрафа 4 человека, 12 людям были вынесены предупреждения.</w:t>
      </w:r>
    </w:p>
    <w:p w:rsidR="00130BE0" w:rsidRPr="00C20102" w:rsidRDefault="00130BE0" w:rsidP="00130BE0">
      <w:pPr>
        <w:rPr>
          <w:rFonts w:eastAsia="Calibri" w:cstheme="minorHAnsi"/>
          <w:sz w:val="28"/>
          <w:szCs w:val="28"/>
        </w:rPr>
      </w:pPr>
      <w:r w:rsidRPr="00C20102">
        <w:rPr>
          <w:rFonts w:eastAsia="Calibri" w:cstheme="minorHAnsi"/>
          <w:sz w:val="28"/>
          <w:szCs w:val="28"/>
        </w:rPr>
        <w:lastRenderedPageBreak/>
        <w:t>В здании администрации  каждый четверг и пятницу осуществляют прием специалисты Многофункционального центра по предоставлению государ</w:t>
      </w:r>
      <w:r w:rsidR="00064323">
        <w:rPr>
          <w:rFonts w:eastAsia="Calibri" w:cstheme="minorHAnsi"/>
          <w:sz w:val="28"/>
          <w:szCs w:val="28"/>
        </w:rPr>
        <w:t xml:space="preserve">ственных и муниципальных услуг </w:t>
      </w:r>
      <w:r w:rsidRPr="00C20102">
        <w:rPr>
          <w:rFonts w:eastAsia="Calibri" w:cstheme="minorHAnsi"/>
          <w:sz w:val="28"/>
          <w:szCs w:val="28"/>
        </w:rPr>
        <w:t xml:space="preserve">. При обращении в Многофункциональный центр можно не только оформить документы на земельный участок или жилой дом, но также решить вопрос с пропиской, с оформлением пособий и льгот. Специалисты администрации Ширяевского муниципального образования постоянно работают с письменными и устными обращениями граждан.              </w:t>
      </w:r>
    </w:p>
    <w:p w:rsidR="00130BE0" w:rsidRPr="00C20102" w:rsidRDefault="00130BE0" w:rsidP="00130BE0">
      <w:pPr>
        <w:rPr>
          <w:rFonts w:eastAsia="Times New Roman" w:cstheme="minorHAnsi"/>
          <w:sz w:val="28"/>
          <w:szCs w:val="28"/>
        </w:rPr>
      </w:pPr>
      <w:r w:rsidRPr="00C20102">
        <w:rPr>
          <w:rFonts w:eastAsia="Times New Roman" w:cstheme="minorHAnsi"/>
          <w:sz w:val="28"/>
          <w:szCs w:val="28"/>
        </w:rPr>
        <w:t xml:space="preserve">Налажен контакт с 1-й Городской Клинической больницей. Осенью 2017 года были обследованы наши жители в самой больнице, по просьбе Совета ветеранов. По результатам обследования была оказана врачебная помощь в стационаре этой больницы. </w:t>
      </w:r>
    </w:p>
    <w:p w:rsidR="00190E7F" w:rsidRPr="00C20102" w:rsidRDefault="00190E7F" w:rsidP="00C20102">
      <w:pPr>
        <w:jc w:val="center"/>
        <w:rPr>
          <w:rFonts w:eastAsia="Calibri" w:cstheme="minorHAnsi"/>
          <w:b/>
          <w:sz w:val="28"/>
          <w:szCs w:val="28"/>
        </w:rPr>
      </w:pPr>
      <w:r w:rsidRPr="00C20102">
        <w:rPr>
          <w:rFonts w:eastAsia="Calibri" w:cstheme="minorHAnsi"/>
          <w:b/>
          <w:sz w:val="28"/>
          <w:szCs w:val="28"/>
        </w:rPr>
        <w:t>Водоснабжение поселения</w:t>
      </w:r>
    </w:p>
    <w:p w:rsidR="009C2C7B" w:rsidRPr="00C20102" w:rsidRDefault="002F1C6C" w:rsidP="00064323">
      <w:pPr>
        <w:ind w:firstLine="709"/>
        <w:rPr>
          <w:rFonts w:eastAsia="Calibri" w:cstheme="minorHAnsi"/>
          <w:sz w:val="28"/>
          <w:szCs w:val="28"/>
        </w:rPr>
      </w:pPr>
      <w:r w:rsidRPr="00C20102">
        <w:rPr>
          <w:rFonts w:eastAsia="Calibri" w:cstheme="minorHAnsi"/>
          <w:sz w:val="28"/>
          <w:szCs w:val="28"/>
        </w:rPr>
        <w:t>С 1 января 2018 года полномочия по ЖКХ переданы на уровень Иркутского района.</w:t>
      </w:r>
    </w:p>
    <w:p w:rsidR="00190E7F" w:rsidRPr="00C20102" w:rsidRDefault="00190E7F" w:rsidP="00190E7F">
      <w:pPr>
        <w:spacing w:after="0" w:line="240" w:lineRule="auto"/>
        <w:contextualSpacing/>
        <w:jc w:val="both"/>
        <w:rPr>
          <w:rFonts w:eastAsia="Times New Roman" w:cstheme="minorHAnsi"/>
          <w:color w:val="000000" w:themeColor="text1"/>
          <w:sz w:val="28"/>
          <w:szCs w:val="28"/>
          <w:lang w:eastAsia="ru-RU"/>
        </w:rPr>
      </w:pPr>
      <w:r w:rsidRPr="00C20102">
        <w:rPr>
          <w:rFonts w:eastAsia="Times New Roman" w:cstheme="minorHAnsi"/>
          <w:sz w:val="28"/>
          <w:szCs w:val="28"/>
          <w:lang w:eastAsia="ru-RU"/>
        </w:rPr>
        <w:t xml:space="preserve">    </w:t>
      </w:r>
      <w:r w:rsidRPr="00C20102">
        <w:rPr>
          <w:rFonts w:eastAsia="Times New Roman" w:cstheme="minorHAnsi"/>
          <w:color w:val="000000" w:themeColor="text1"/>
          <w:sz w:val="28"/>
          <w:szCs w:val="28"/>
          <w:lang w:eastAsia="ru-RU"/>
        </w:rPr>
        <w:t>Водонапорная башня в д. Горяшина по ул. Солнечная,  1а построена в 2009 году. Собственником данного объекта водоснабжения является адм</w:t>
      </w:r>
      <w:r w:rsidR="002F1C6C" w:rsidRPr="00C20102">
        <w:rPr>
          <w:rFonts w:eastAsia="Times New Roman" w:cstheme="minorHAnsi"/>
          <w:color w:val="000000" w:themeColor="text1"/>
          <w:sz w:val="28"/>
          <w:szCs w:val="28"/>
          <w:lang w:eastAsia="ru-RU"/>
        </w:rPr>
        <w:t>инистрация Иркутского района, установлен пожарный гидрант, установлено оборудование для организации летнего водопровода</w:t>
      </w:r>
      <w:r w:rsidR="003B7761" w:rsidRPr="00C20102">
        <w:rPr>
          <w:rFonts w:eastAsia="Times New Roman" w:cstheme="minorHAnsi"/>
          <w:color w:val="000000" w:themeColor="text1"/>
          <w:sz w:val="28"/>
          <w:szCs w:val="28"/>
          <w:lang w:eastAsia="ru-RU"/>
        </w:rPr>
        <w:t>, но не определено ответственное лицо за её эксплуатацию. На водок</w:t>
      </w:r>
      <w:r w:rsidR="00C20102">
        <w:rPr>
          <w:rFonts w:eastAsia="Times New Roman" w:cstheme="minorHAnsi"/>
          <w:color w:val="000000" w:themeColor="text1"/>
          <w:sz w:val="28"/>
          <w:szCs w:val="28"/>
          <w:lang w:eastAsia="ru-RU"/>
        </w:rPr>
        <w:t>ачке по ул. 40 лет Октября 27а-</w:t>
      </w:r>
      <w:r w:rsidR="003B7761" w:rsidRPr="00C20102">
        <w:rPr>
          <w:rFonts w:eastAsia="Times New Roman" w:cstheme="minorHAnsi"/>
          <w:color w:val="000000" w:themeColor="text1"/>
          <w:sz w:val="28"/>
          <w:szCs w:val="28"/>
          <w:lang w:eastAsia="ru-RU"/>
        </w:rPr>
        <w:t>произведена замена ёмкости, оборудован пожарный гидрант.</w:t>
      </w:r>
      <w:r w:rsidRPr="00C20102">
        <w:rPr>
          <w:rFonts w:eastAsia="Times New Roman" w:cstheme="minorHAnsi"/>
          <w:color w:val="000000" w:themeColor="text1"/>
          <w:sz w:val="28"/>
          <w:szCs w:val="28"/>
          <w:lang w:eastAsia="ru-RU"/>
        </w:rPr>
        <w:t xml:space="preserve"> </w:t>
      </w:r>
    </w:p>
    <w:p w:rsidR="00190E7F" w:rsidRPr="00C20102" w:rsidRDefault="00190E7F" w:rsidP="00190E7F">
      <w:pPr>
        <w:spacing w:after="0" w:line="240" w:lineRule="auto"/>
        <w:contextualSpacing/>
        <w:jc w:val="both"/>
        <w:rPr>
          <w:rFonts w:eastAsia="Times New Roman" w:cstheme="minorHAnsi"/>
          <w:color w:val="000000" w:themeColor="text1"/>
          <w:sz w:val="28"/>
          <w:szCs w:val="28"/>
          <w:lang w:eastAsia="ru-RU"/>
        </w:rPr>
      </w:pPr>
      <w:r w:rsidRPr="00C20102">
        <w:rPr>
          <w:rFonts w:eastAsia="Times New Roman" w:cstheme="minorHAnsi"/>
          <w:color w:val="000000" w:themeColor="text1"/>
          <w:sz w:val="28"/>
          <w:szCs w:val="28"/>
          <w:lang w:eastAsia="ru-RU"/>
        </w:rPr>
        <w:t xml:space="preserve">      </w:t>
      </w:r>
    </w:p>
    <w:p w:rsidR="00190E7F" w:rsidRPr="00C20102" w:rsidRDefault="00190E7F" w:rsidP="00190E7F">
      <w:pPr>
        <w:spacing w:after="0" w:line="240" w:lineRule="auto"/>
        <w:contextualSpacing/>
        <w:jc w:val="both"/>
        <w:rPr>
          <w:rFonts w:eastAsia="Times New Roman" w:cstheme="minorHAnsi"/>
          <w:color w:val="000000" w:themeColor="text1"/>
          <w:sz w:val="28"/>
          <w:szCs w:val="28"/>
          <w:lang w:eastAsia="ru-RU"/>
        </w:rPr>
      </w:pPr>
      <w:r w:rsidRPr="00C20102">
        <w:rPr>
          <w:rFonts w:eastAsia="Times New Roman" w:cstheme="minorHAnsi"/>
          <w:color w:val="000000" w:themeColor="text1"/>
          <w:sz w:val="28"/>
          <w:szCs w:val="28"/>
          <w:lang w:eastAsia="ru-RU"/>
        </w:rPr>
        <w:t xml:space="preserve">    Имеются первоочередные вопросы, которые необходимо решать: </w:t>
      </w:r>
    </w:p>
    <w:p w:rsidR="00190E7F" w:rsidRPr="00C20102" w:rsidRDefault="00190E7F" w:rsidP="003B7761">
      <w:pPr>
        <w:spacing w:after="0" w:line="240" w:lineRule="auto"/>
        <w:contextualSpacing/>
        <w:jc w:val="both"/>
        <w:rPr>
          <w:rFonts w:eastAsia="Times New Roman" w:cstheme="minorHAnsi"/>
          <w:color w:val="000000" w:themeColor="text1"/>
          <w:sz w:val="28"/>
          <w:szCs w:val="28"/>
          <w:lang w:eastAsia="ru-RU"/>
        </w:rPr>
      </w:pPr>
    </w:p>
    <w:p w:rsidR="00457101" w:rsidRPr="00C20102" w:rsidRDefault="00190E7F" w:rsidP="00457101">
      <w:pPr>
        <w:numPr>
          <w:ilvl w:val="0"/>
          <w:numId w:val="1"/>
        </w:numPr>
        <w:spacing w:after="0" w:line="240" w:lineRule="auto"/>
        <w:contextualSpacing/>
        <w:jc w:val="both"/>
        <w:rPr>
          <w:rFonts w:eastAsia="Times New Roman" w:cstheme="minorHAnsi"/>
          <w:color w:val="000000" w:themeColor="text1"/>
          <w:sz w:val="28"/>
          <w:szCs w:val="28"/>
          <w:lang w:eastAsia="ru-RU"/>
        </w:rPr>
      </w:pPr>
      <w:r w:rsidRPr="00C20102">
        <w:rPr>
          <w:rFonts w:eastAsia="Times New Roman" w:cstheme="minorHAnsi"/>
          <w:color w:val="000000" w:themeColor="text1"/>
          <w:sz w:val="28"/>
          <w:szCs w:val="28"/>
          <w:lang w:eastAsia="ru-RU"/>
        </w:rPr>
        <w:t>Водокачке  в д. Тихонова – Падь  по ул. Центральная, 1а необходим ремонт и приобретение более мощного насоса.</w:t>
      </w:r>
    </w:p>
    <w:p w:rsidR="00795030" w:rsidRPr="00C20102" w:rsidRDefault="00795030" w:rsidP="00457101">
      <w:pPr>
        <w:numPr>
          <w:ilvl w:val="0"/>
          <w:numId w:val="1"/>
        </w:numPr>
        <w:spacing w:after="0" w:line="240" w:lineRule="auto"/>
        <w:contextualSpacing/>
        <w:jc w:val="both"/>
        <w:rPr>
          <w:rFonts w:eastAsia="Times New Roman" w:cstheme="minorHAnsi"/>
          <w:color w:val="000000" w:themeColor="text1"/>
          <w:sz w:val="28"/>
          <w:szCs w:val="28"/>
          <w:lang w:eastAsia="ru-RU"/>
        </w:rPr>
      </w:pPr>
      <w:r w:rsidRPr="00C20102">
        <w:rPr>
          <w:rFonts w:eastAsia="Times New Roman" w:cstheme="minorHAnsi"/>
          <w:color w:val="000000" w:themeColor="text1"/>
          <w:sz w:val="28"/>
          <w:szCs w:val="28"/>
          <w:lang w:eastAsia="ru-RU"/>
        </w:rPr>
        <w:t>Необходимо строительство дополнительных</w:t>
      </w:r>
      <w:r w:rsidR="00567BB4" w:rsidRPr="00C20102">
        <w:rPr>
          <w:rFonts w:eastAsia="Times New Roman" w:cstheme="minorHAnsi"/>
          <w:color w:val="000000" w:themeColor="text1"/>
          <w:sz w:val="28"/>
          <w:szCs w:val="28"/>
          <w:lang w:eastAsia="ru-RU"/>
        </w:rPr>
        <w:t xml:space="preserve"> в/н башен.</w:t>
      </w:r>
    </w:p>
    <w:p w:rsidR="00457101" w:rsidRPr="00C20102" w:rsidRDefault="00457101" w:rsidP="00457101">
      <w:pPr>
        <w:spacing w:after="0" w:line="240" w:lineRule="auto"/>
        <w:contextualSpacing/>
        <w:jc w:val="both"/>
        <w:rPr>
          <w:rFonts w:eastAsia="Times New Roman" w:cstheme="minorHAnsi"/>
          <w:color w:val="000000" w:themeColor="text1"/>
          <w:sz w:val="28"/>
          <w:szCs w:val="28"/>
          <w:lang w:eastAsia="ru-RU"/>
        </w:rPr>
      </w:pPr>
      <w:r w:rsidRPr="00C20102">
        <w:rPr>
          <w:rFonts w:eastAsia="Times New Roman" w:cstheme="minorHAnsi"/>
          <w:color w:val="000000" w:themeColor="text1"/>
          <w:sz w:val="28"/>
          <w:szCs w:val="28"/>
          <w:lang w:eastAsia="ru-RU"/>
        </w:rPr>
        <w:t>ООО «Южнобайкальское» обслуживает  водонапорные б</w:t>
      </w:r>
      <w:r w:rsidR="00F6688C" w:rsidRPr="00C20102">
        <w:rPr>
          <w:rFonts w:eastAsia="Times New Roman" w:cstheme="minorHAnsi"/>
          <w:color w:val="000000" w:themeColor="text1"/>
          <w:sz w:val="28"/>
          <w:szCs w:val="28"/>
          <w:lang w:eastAsia="ru-RU"/>
        </w:rPr>
        <w:t>ашни в наших населенных пунктах.</w:t>
      </w:r>
    </w:p>
    <w:p w:rsidR="00F6688C" w:rsidRPr="00C20102" w:rsidRDefault="00F6688C" w:rsidP="00457101">
      <w:pPr>
        <w:spacing w:after="0" w:line="240" w:lineRule="auto"/>
        <w:contextualSpacing/>
        <w:jc w:val="both"/>
        <w:rPr>
          <w:rFonts w:eastAsia="Times New Roman" w:cstheme="minorHAnsi"/>
          <w:color w:val="000000" w:themeColor="text1"/>
          <w:sz w:val="28"/>
          <w:szCs w:val="28"/>
          <w:lang w:eastAsia="ru-RU"/>
        </w:rPr>
      </w:pPr>
      <w:r w:rsidRPr="00C20102">
        <w:rPr>
          <w:rFonts w:eastAsia="Times New Roman" w:cstheme="minorHAnsi"/>
          <w:color w:val="000000" w:themeColor="text1"/>
          <w:sz w:val="28"/>
          <w:szCs w:val="28"/>
          <w:lang w:eastAsia="ru-RU"/>
        </w:rPr>
        <w:t xml:space="preserve">   Еще одна задача, которую на местном  уровне, пожалуй</w:t>
      </w:r>
      <w:r w:rsidR="00C20102">
        <w:rPr>
          <w:rFonts w:eastAsia="Times New Roman" w:cstheme="minorHAnsi"/>
          <w:color w:val="000000" w:themeColor="text1"/>
          <w:sz w:val="28"/>
          <w:szCs w:val="28"/>
          <w:lang w:eastAsia="ru-RU"/>
        </w:rPr>
        <w:t>,</w:t>
      </w:r>
      <w:r w:rsidRPr="00C20102">
        <w:rPr>
          <w:rFonts w:eastAsia="Times New Roman" w:cstheme="minorHAnsi"/>
          <w:color w:val="000000" w:themeColor="text1"/>
          <w:sz w:val="28"/>
          <w:szCs w:val="28"/>
          <w:lang w:eastAsia="ru-RU"/>
        </w:rPr>
        <w:t xml:space="preserve"> не осилить – качество питьевой воды. Программа по очистке воды принята, но  неизвестно, когда она начнет действовать.</w:t>
      </w:r>
    </w:p>
    <w:p w:rsidR="00C20102" w:rsidRDefault="00C20102" w:rsidP="00190E7F">
      <w:pPr>
        <w:ind w:firstLine="709"/>
        <w:jc w:val="center"/>
        <w:rPr>
          <w:rFonts w:eastAsia="Calibri" w:cstheme="minorHAnsi"/>
          <w:sz w:val="28"/>
          <w:szCs w:val="28"/>
        </w:rPr>
      </w:pPr>
    </w:p>
    <w:p w:rsidR="00190E7F" w:rsidRPr="00C20102" w:rsidRDefault="00190E7F" w:rsidP="00190E7F">
      <w:pPr>
        <w:ind w:firstLine="709"/>
        <w:jc w:val="center"/>
        <w:rPr>
          <w:rFonts w:eastAsia="Calibri" w:cstheme="minorHAnsi"/>
          <w:b/>
          <w:sz w:val="28"/>
          <w:szCs w:val="28"/>
        </w:rPr>
      </w:pPr>
      <w:r w:rsidRPr="00C20102">
        <w:rPr>
          <w:rFonts w:eastAsia="Calibri" w:cstheme="minorHAnsi"/>
          <w:b/>
          <w:sz w:val="28"/>
          <w:szCs w:val="28"/>
        </w:rPr>
        <w:t>ГО ЧС и ПБ</w:t>
      </w:r>
    </w:p>
    <w:p w:rsidR="00190E7F" w:rsidRPr="00C20102" w:rsidRDefault="00680595" w:rsidP="00190E7F">
      <w:pPr>
        <w:ind w:firstLine="709"/>
        <w:jc w:val="both"/>
        <w:rPr>
          <w:rFonts w:eastAsia="Calibri" w:cstheme="minorHAnsi"/>
          <w:sz w:val="28"/>
          <w:szCs w:val="28"/>
        </w:rPr>
      </w:pPr>
      <w:r w:rsidRPr="00C20102">
        <w:rPr>
          <w:rFonts w:eastAsia="Calibri" w:cstheme="minorHAnsi"/>
          <w:sz w:val="28"/>
          <w:szCs w:val="28"/>
        </w:rPr>
        <w:t xml:space="preserve">Одним из важных </w:t>
      </w:r>
      <w:r w:rsidR="00190E7F" w:rsidRPr="00C20102">
        <w:rPr>
          <w:rFonts w:eastAsia="Calibri" w:cstheme="minorHAnsi"/>
          <w:sz w:val="28"/>
          <w:szCs w:val="28"/>
        </w:rPr>
        <w:t xml:space="preserve"> вопрос</w:t>
      </w:r>
      <w:r w:rsidRPr="00C20102">
        <w:rPr>
          <w:rFonts w:eastAsia="Calibri" w:cstheme="minorHAnsi"/>
          <w:sz w:val="28"/>
          <w:szCs w:val="28"/>
        </w:rPr>
        <w:t>ов</w:t>
      </w:r>
      <w:r w:rsidR="00190E7F" w:rsidRPr="00C20102">
        <w:rPr>
          <w:rFonts w:eastAsia="Calibri" w:cstheme="minorHAnsi"/>
          <w:sz w:val="28"/>
          <w:szCs w:val="28"/>
        </w:rPr>
        <w:t xml:space="preserve"> местного значения </w:t>
      </w:r>
      <w:r w:rsidRPr="00C20102">
        <w:rPr>
          <w:rFonts w:eastAsia="Calibri" w:cstheme="minorHAnsi"/>
          <w:sz w:val="28"/>
          <w:szCs w:val="28"/>
        </w:rPr>
        <w:t>является</w:t>
      </w:r>
      <w:r w:rsidR="00190E7F" w:rsidRPr="00C20102">
        <w:rPr>
          <w:rFonts w:eastAsia="Calibri" w:cstheme="minorHAnsi"/>
          <w:sz w:val="28"/>
          <w:szCs w:val="28"/>
        </w:rPr>
        <w:t xml:space="preserve"> участие в предупреждении и ликвидации последствий чрезвычайных ситуаций и </w:t>
      </w:r>
      <w:r w:rsidR="00190E7F" w:rsidRPr="00C20102">
        <w:rPr>
          <w:rFonts w:eastAsia="Calibri" w:cstheme="minorHAnsi"/>
          <w:sz w:val="28"/>
          <w:szCs w:val="28"/>
        </w:rPr>
        <w:lastRenderedPageBreak/>
        <w:t>обеспечение первичных мер пожарной безопасности в границах населенных пунктов поселения.</w:t>
      </w:r>
    </w:p>
    <w:p w:rsidR="00190E7F" w:rsidRPr="00C20102" w:rsidRDefault="00190E7F" w:rsidP="00190E7F">
      <w:pPr>
        <w:ind w:firstLine="709"/>
        <w:jc w:val="both"/>
        <w:rPr>
          <w:rFonts w:eastAsia="Calibri" w:cstheme="minorHAnsi"/>
          <w:sz w:val="28"/>
          <w:szCs w:val="28"/>
        </w:rPr>
      </w:pPr>
      <w:r w:rsidRPr="00C20102">
        <w:rPr>
          <w:rFonts w:eastAsia="Calibri" w:cstheme="minorHAnsi"/>
          <w:sz w:val="28"/>
          <w:szCs w:val="28"/>
        </w:rPr>
        <w:t>В весенне – летний пожароопасный период и в период установления особого противопожарного режима на территории поселения были организованы работы:</w:t>
      </w:r>
    </w:p>
    <w:p w:rsidR="00190E7F" w:rsidRPr="00C20102" w:rsidRDefault="00190E7F" w:rsidP="00190E7F">
      <w:pPr>
        <w:ind w:firstLine="709"/>
        <w:jc w:val="both"/>
        <w:rPr>
          <w:rFonts w:eastAsia="Calibri" w:cstheme="minorHAnsi"/>
          <w:sz w:val="28"/>
          <w:szCs w:val="28"/>
        </w:rPr>
      </w:pPr>
      <w:r w:rsidRPr="00C20102">
        <w:rPr>
          <w:rFonts w:eastAsia="Calibri" w:cstheme="minorHAnsi"/>
          <w:sz w:val="28"/>
          <w:szCs w:val="28"/>
        </w:rPr>
        <w:t>1) по патрулированию территории;</w:t>
      </w:r>
    </w:p>
    <w:p w:rsidR="00190E7F" w:rsidRPr="00C20102" w:rsidRDefault="00190E7F" w:rsidP="00190E7F">
      <w:pPr>
        <w:ind w:firstLine="709"/>
        <w:jc w:val="both"/>
        <w:rPr>
          <w:rFonts w:eastAsia="Calibri" w:cstheme="minorHAnsi"/>
          <w:sz w:val="28"/>
          <w:szCs w:val="28"/>
        </w:rPr>
      </w:pPr>
      <w:r w:rsidRPr="00C20102">
        <w:rPr>
          <w:rFonts w:eastAsia="Calibri" w:cstheme="minorHAnsi"/>
          <w:sz w:val="28"/>
          <w:szCs w:val="28"/>
        </w:rPr>
        <w:t>2) предоставление ежедневных отчетов о с</w:t>
      </w:r>
      <w:r w:rsidR="00DA7347" w:rsidRPr="00C20102">
        <w:rPr>
          <w:rFonts w:eastAsia="Calibri" w:cstheme="minorHAnsi"/>
          <w:sz w:val="28"/>
          <w:szCs w:val="28"/>
        </w:rPr>
        <w:t>остоянии лесопожарной обстановки</w:t>
      </w:r>
      <w:r w:rsidRPr="00C20102">
        <w:rPr>
          <w:rFonts w:eastAsia="Calibri" w:cstheme="minorHAnsi"/>
          <w:sz w:val="28"/>
          <w:szCs w:val="28"/>
        </w:rPr>
        <w:t>;</w:t>
      </w:r>
    </w:p>
    <w:p w:rsidR="00190E7F" w:rsidRPr="00C20102" w:rsidRDefault="00190E7F" w:rsidP="00190E7F">
      <w:pPr>
        <w:ind w:firstLine="709"/>
        <w:jc w:val="both"/>
        <w:rPr>
          <w:rFonts w:eastAsia="Calibri" w:cstheme="minorHAnsi"/>
          <w:sz w:val="28"/>
          <w:szCs w:val="28"/>
        </w:rPr>
      </w:pPr>
      <w:r w:rsidRPr="00C20102">
        <w:rPr>
          <w:rFonts w:eastAsia="Calibri" w:cstheme="minorHAnsi"/>
          <w:sz w:val="28"/>
          <w:szCs w:val="28"/>
        </w:rPr>
        <w:t>3) проведение разъяснительной работы с раздачей памяток и листовок среди населения</w:t>
      </w:r>
      <w:r w:rsidR="00680595" w:rsidRPr="00C20102">
        <w:rPr>
          <w:rFonts w:eastAsia="Calibri" w:cstheme="minorHAnsi"/>
          <w:sz w:val="28"/>
          <w:szCs w:val="28"/>
        </w:rPr>
        <w:t>,</w:t>
      </w:r>
      <w:r w:rsidRPr="00C20102">
        <w:rPr>
          <w:rFonts w:eastAsia="Calibri" w:cstheme="minorHAnsi"/>
          <w:sz w:val="28"/>
          <w:szCs w:val="28"/>
        </w:rPr>
        <w:t xml:space="preserve"> о</w:t>
      </w:r>
      <w:r w:rsidR="00DA7347" w:rsidRPr="00C20102">
        <w:rPr>
          <w:rFonts w:eastAsia="Calibri" w:cstheme="minorHAnsi"/>
          <w:sz w:val="28"/>
          <w:szCs w:val="28"/>
        </w:rPr>
        <w:t xml:space="preserve"> запрете разведения костров, по</w:t>
      </w:r>
      <w:r w:rsidRPr="00C20102">
        <w:rPr>
          <w:rFonts w:eastAsia="Calibri" w:cstheme="minorHAnsi"/>
          <w:sz w:val="28"/>
          <w:szCs w:val="28"/>
        </w:rPr>
        <w:t>жогов сухой травы и стерни, мусора и отходов производства на территории населенных пунктов и на сельскохозяйственных угодьях.</w:t>
      </w:r>
    </w:p>
    <w:p w:rsidR="00190E7F" w:rsidRPr="00C20102" w:rsidRDefault="00190E7F" w:rsidP="00190E7F">
      <w:pPr>
        <w:ind w:firstLine="709"/>
        <w:jc w:val="both"/>
        <w:rPr>
          <w:rFonts w:eastAsia="Calibri" w:cstheme="minorHAnsi"/>
          <w:sz w:val="28"/>
          <w:szCs w:val="28"/>
        </w:rPr>
      </w:pPr>
      <w:r w:rsidRPr="00C20102">
        <w:rPr>
          <w:rFonts w:eastAsia="Calibri" w:cstheme="minorHAnsi"/>
          <w:sz w:val="28"/>
          <w:szCs w:val="28"/>
        </w:rPr>
        <w:t>Произведена опашка всех населенных пунктов: д. Ширяева, д. Лыловщина</w:t>
      </w:r>
      <w:r w:rsidR="00064323">
        <w:rPr>
          <w:rFonts w:eastAsia="Calibri" w:cstheme="minorHAnsi"/>
          <w:sz w:val="28"/>
          <w:szCs w:val="28"/>
        </w:rPr>
        <w:t>, д. Горяшина, д. Тихонова падь</w:t>
      </w:r>
      <w:r w:rsidRPr="00C20102">
        <w:rPr>
          <w:rFonts w:eastAsia="Calibri" w:cstheme="minorHAnsi"/>
          <w:sz w:val="28"/>
          <w:szCs w:val="28"/>
        </w:rPr>
        <w:t>, д. Тайтура.</w:t>
      </w:r>
    </w:p>
    <w:p w:rsidR="008D1EE2" w:rsidRPr="00C20102" w:rsidRDefault="00680595" w:rsidP="008D1EE2">
      <w:pPr>
        <w:spacing w:line="240" w:lineRule="auto"/>
        <w:ind w:firstLine="709"/>
        <w:jc w:val="both"/>
        <w:rPr>
          <w:rFonts w:eastAsia="Calibri" w:cstheme="minorHAnsi"/>
          <w:sz w:val="28"/>
          <w:szCs w:val="28"/>
        </w:rPr>
      </w:pPr>
      <w:r w:rsidRPr="00C20102">
        <w:rPr>
          <w:rFonts w:eastAsia="Calibri" w:cstheme="minorHAnsi"/>
          <w:sz w:val="28"/>
          <w:szCs w:val="28"/>
        </w:rPr>
        <w:t xml:space="preserve"> В администрации</w:t>
      </w:r>
      <w:r w:rsidR="00567BB4" w:rsidRPr="00C20102">
        <w:rPr>
          <w:rFonts w:eastAsia="Calibri" w:cstheme="minorHAnsi"/>
          <w:sz w:val="28"/>
          <w:szCs w:val="28"/>
        </w:rPr>
        <w:t xml:space="preserve"> и в населённых пунктах у ответственных лиц имеются рупора. </w:t>
      </w:r>
      <w:r w:rsidRPr="00C20102">
        <w:rPr>
          <w:rFonts w:eastAsia="Calibri" w:cstheme="minorHAnsi"/>
          <w:sz w:val="28"/>
          <w:szCs w:val="28"/>
        </w:rPr>
        <w:t xml:space="preserve"> </w:t>
      </w:r>
    </w:p>
    <w:p w:rsidR="001F2072" w:rsidRPr="00C20102" w:rsidRDefault="001F2072" w:rsidP="008D1EE2">
      <w:pPr>
        <w:spacing w:line="240" w:lineRule="auto"/>
        <w:ind w:firstLine="709"/>
        <w:jc w:val="both"/>
        <w:rPr>
          <w:rFonts w:eastAsia="Calibri" w:cstheme="minorHAnsi"/>
          <w:sz w:val="28"/>
          <w:szCs w:val="28"/>
        </w:rPr>
      </w:pPr>
      <w:r w:rsidRPr="00C20102">
        <w:rPr>
          <w:rFonts w:eastAsia="Calibri" w:cstheme="minorHAnsi"/>
          <w:sz w:val="28"/>
          <w:szCs w:val="28"/>
        </w:rPr>
        <w:t>Не надо забывать каждому из нас о том, что несоблюдение мер пожарной безопасности ведет  к трагедии не только виновника пожаров, но и своих родных, близких, соседей.</w:t>
      </w:r>
    </w:p>
    <w:p w:rsidR="00C06505" w:rsidRPr="00C20102" w:rsidRDefault="00C06505" w:rsidP="008D1EE2">
      <w:pPr>
        <w:spacing w:line="240" w:lineRule="auto"/>
        <w:ind w:firstLine="709"/>
        <w:jc w:val="both"/>
        <w:rPr>
          <w:rFonts w:eastAsia="Calibri" w:cstheme="minorHAnsi"/>
          <w:sz w:val="28"/>
          <w:szCs w:val="28"/>
        </w:rPr>
      </w:pPr>
    </w:p>
    <w:p w:rsidR="00C06505" w:rsidRPr="00C20102" w:rsidRDefault="00C06505" w:rsidP="00C06505">
      <w:pPr>
        <w:jc w:val="center"/>
        <w:rPr>
          <w:rFonts w:eastAsia="Calibri" w:cstheme="minorHAnsi"/>
          <w:b/>
          <w:sz w:val="28"/>
          <w:szCs w:val="28"/>
          <w:u w:val="single"/>
        </w:rPr>
      </w:pPr>
      <w:r w:rsidRPr="00C20102">
        <w:rPr>
          <w:rFonts w:eastAsia="Calibri" w:cstheme="minorHAnsi"/>
          <w:b/>
          <w:sz w:val="28"/>
          <w:szCs w:val="28"/>
          <w:u w:val="single"/>
        </w:rPr>
        <w:t>Организация сбора и вывоза ТБО на территории  поселения</w:t>
      </w:r>
    </w:p>
    <w:p w:rsidR="00C06505" w:rsidRPr="00C20102" w:rsidRDefault="00C06505" w:rsidP="00C06505">
      <w:pPr>
        <w:rPr>
          <w:rFonts w:eastAsia="Calibri" w:cstheme="minorHAnsi"/>
          <w:sz w:val="28"/>
          <w:szCs w:val="28"/>
        </w:rPr>
      </w:pPr>
      <w:r w:rsidRPr="00C20102">
        <w:rPr>
          <w:rFonts w:eastAsia="Calibri" w:cstheme="minorHAnsi"/>
          <w:sz w:val="28"/>
          <w:szCs w:val="28"/>
        </w:rPr>
        <w:t>Услуги по сбору и вывозу ТБО  на территории муниципального образования оказывает ООО «АБС» в лице директора Малых Ирины Николаевны.</w:t>
      </w:r>
    </w:p>
    <w:p w:rsidR="00C06505" w:rsidRPr="00C20102" w:rsidRDefault="00C06505" w:rsidP="00C06505">
      <w:pPr>
        <w:rPr>
          <w:rFonts w:eastAsia="Calibri" w:cstheme="minorHAnsi"/>
          <w:sz w:val="28"/>
          <w:szCs w:val="28"/>
        </w:rPr>
      </w:pPr>
      <w:r w:rsidRPr="00C20102">
        <w:rPr>
          <w:rFonts w:eastAsia="Calibri" w:cstheme="minorHAnsi"/>
          <w:sz w:val="28"/>
          <w:szCs w:val="28"/>
        </w:rPr>
        <w:t xml:space="preserve"> Большая заслуга жителей деревень,  которые заключили договоры и своевременно оплачивают за оказанную услугу.</w:t>
      </w:r>
    </w:p>
    <w:p w:rsidR="003B7761" w:rsidRPr="00C20102" w:rsidRDefault="00C06505" w:rsidP="003B7761">
      <w:pPr>
        <w:rPr>
          <w:rFonts w:eastAsia="Calibri" w:cstheme="minorHAnsi"/>
          <w:sz w:val="28"/>
          <w:szCs w:val="28"/>
        </w:rPr>
      </w:pPr>
      <w:r w:rsidRPr="00C20102">
        <w:rPr>
          <w:rFonts w:eastAsia="Calibri" w:cstheme="minorHAnsi"/>
          <w:sz w:val="28"/>
          <w:szCs w:val="28"/>
        </w:rPr>
        <w:t xml:space="preserve"> Я думаю, что остальные наши жители, поймут важность этого дела и будут заключать договора, т.к.  для этого необходимую работу провели и специа</w:t>
      </w:r>
      <w:r w:rsidR="003B7761" w:rsidRPr="00C20102">
        <w:rPr>
          <w:rFonts w:eastAsia="Calibri" w:cstheme="minorHAnsi"/>
          <w:sz w:val="28"/>
          <w:szCs w:val="28"/>
        </w:rPr>
        <w:t>листы администрации и депутаты.</w:t>
      </w:r>
    </w:p>
    <w:p w:rsidR="00C06505" w:rsidRPr="00C20102" w:rsidRDefault="00C06505" w:rsidP="003B7761">
      <w:pPr>
        <w:rPr>
          <w:rFonts w:cstheme="minorHAnsi"/>
          <w:sz w:val="28"/>
          <w:szCs w:val="28"/>
        </w:rPr>
      </w:pPr>
      <w:r w:rsidRPr="00C20102">
        <w:rPr>
          <w:rFonts w:cstheme="minorHAnsi"/>
          <w:sz w:val="28"/>
          <w:szCs w:val="28"/>
        </w:rPr>
        <w:t>населенному пункту. На повестке следующие вопросы: уборка придомовой территории, вывоз мусора, пожарная безопасность, и пастьба скота частного сектора. Пастьба частного сектора очень важный</w:t>
      </w:r>
      <w:r w:rsidR="00795030" w:rsidRPr="00C20102">
        <w:rPr>
          <w:rFonts w:cstheme="minorHAnsi"/>
          <w:sz w:val="28"/>
          <w:szCs w:val="28"/>
        </w:rPr>
        <w:t>, злободневный и больной</w:t>
      </w:r>
      <w:r w:rsidRPr="00C20102">
        <w:rPr>
          <w:rFonts w:cstheme="minorHAnsi"/>
          <w:sz w:val="28"/>
          <w:szCs w:val="28"/>
        </w:rPr>
        <w:t xml:space="preserve"> вопрос в связи с тем, что в некоторых деревнях маленькое количество </w:t>
      </w:r>
      <w:r w:rsidR="00C20102">
        <w:rPr>
          <w:rFonts w:cstheme="minorHAnsi"/>
          <w:sz w:val="28"/>
          <w:szCs w:val="28"/>
        </w:rPr>
        <w:t xml:space="preserve">КРС, </w:t>
      </w:r>
      <w:r w:rsidR="00795030" w:rsidRPr="00C20102">
        <w:rPr>
          <w:rFonts w:cstheme="minorHAnsi"/>
          <w:sz w:val="28"/>
          <w:szCs w:val="28"/>
        </w:rPr>
        <w:lastRenderedPageBreak/>
        <w:t>разделение на</w:t>
      </w:r>
      <w:r w:rsidR="00C20102">
        <w:rPr>
          <w:rFonts w:cstheme="minorHAnsi"/>
          <w:sz w:val="28"/>
          <w:szCs w:val="28"/>
        </w:rPr>
        <w:t xml:space="preserve"> частные табунки. Тем не менее, </w:t>
      </w:r>
      <w:r w:rsidR="00795030" w:rsidRPr="00C20102">
        <w:rPr>
          <w:rFonts w:cstheme="minorHAnsi"/>
          <w:sz w:val="28"/>
          <w:szCs w:val="28"/>
        </w:rPr>
        <w:t>в</w:t>
      </w:r>
      <w:r w:rsidR="003B7761" w:rsidRPr="00C20102">
        <w:rPr>
          <w:rFonts w:cstheme="minorHAnsi"/>
          <w:sz w:val="28"/>
          <w:szCs w:val="28"/>
        </w:rPr>
        <w:t>ыпас скота был организован, затем был успешно сорван в д.д. Ширяева и Лыловщина.</w:t>
      </w:r>
      <w:r w:rsidRPr="00C20102">
        <w:rPr>
          <w:rFonts w:cstheme="minorHAnsi"/>
          <w:sz w:val="28"/>
          <w:szCs w:val="28"/>
        </w:rPr>
        <w:t xml:space="preserve"> </w:t>
      </w:r>
    </w:p>
    <w:p w:rsidR="00C20102" w:rsidRDefault="00C20102" w:rsidP="00C20102">
      <w:pPr>
        <w:spacing w:after="0" w:line="240" w:lineRule="auto"/>
        <w:jc w:val="both"/>
        <w:rPr>
          <w:rFonts w:eastAsia="Times New Roman" w:cstheme="minorHAnsi"/>
          <w:b/>
          <w:sz w:val="28"/>
          <w:szCs w:val="28"/>
          <w:lang w:eastAsia="ru-RU"/>
        </w:rPr>
      </w:pPr>
      <w:r>
        <w:rPr>
          <w:rFonts w:eastAsia="Times New Roman" w:cstheme="minorHAnsi"/>
          <w:b/>
          <w:sz w:val="28"/>
          <w:szCs w:val="28"/>
          <w:lang w:eastAsia="ru-RU"/>
        </w:rPr>
        <w:t xml:space="preserve"> </w:t>
      </w:r>
    </w:p>
    <w:p w:rsidR="00C20102" w:rsidRDefault="00261D07" w:rsidP="00C20102">
      <w:pPr>
        <w:spacing w:after="0" w:line="240" w:lineRule="auto"/>
        <w:jc w:val="center"/>
        <w:rPr>
          <w:rFonts w:eastAsia="Times New Roman" w:cstheme="minorHAnsi"/>
          <w:b/>
          <w:sz w:val="28"/>
          <w:szCs w:val="28"/>
          <w:lang w:eastAsia="ru-RU"/>
        </w:rPr>
      </w:pPr>
      <w:r w:rsidRPr="00C20102">
        <w:rPr>
          <w:rFonts w:eastAsia="Times New Roman" w:cstheme="minorHAnsi"/>
          <w:b/>
          <w:sz w:val="28"/>
          <w:szCs w:val="28"/>
          <w:lang w:eastAsia="ru-RU"/>
        </w:rPr>
        <w:t>Общественные организации</w:t>
      </w:r>
    </w:p>
    <w:p w:rsidR="00C20102" w:rsidRDefault="00C20102" w:rsidP="00C20102">
      <w:pPr>
        <w:spacing w:after="0" w:line="240" w:lineRule="auto"/>
        <w:jc w:val="both"/>
        <w:rPr>
          <w:rFonts w:eastAsia="Calibri" w:cstheme="minorHAnsi"/>
          <w:color w:val="000000"/>
          <w:sz w:val="28"/>
          <w:szCs w:val="28"/>
        </w:rPr>
      </w:pPr>
    </w:p>
    <w:p w:rsidR="00C06505" w:rsidRPr="00C20102" w:rsidRDefault="00261D07" w:rsidP="00C20102">
      <w:pPr>
        <w:spacing w:after="0" w:line="240" w:lineRule="auto"/>
        <w:jc w:val="both"/>
        <w:rPr>
          <w:rFonts w:eastAsia="Times New Roman" w:cstheme="minorHAnsi"/>
          <w:b/>
          <w:sz w:val="28"/>
          <w:szCs w:val="28"/>
          <w:lang w:eastAsia="ru-RU"/>
        </w:rPr>
      </w:pPr>
      <w:r w:rsidRPr="00C20102">
        <w:rPr>
          <w:rFonts w:eastAsia="Calibri" w:cstheme="minorHAnsi"/>
          <w:color w:val="000000"/>
          <w:sz w:val="28"/>
          <w:szCs w:val="28"/>
        </w:rPr>
        <w:t>Совет ветеранов – Черкашина Валентина Васильевна.</w:t>
      </w:r>
    </w:p>
    <w:p w:rsidR="00261D07" w:rsidRPr="00C20102" w:rsidRDefault="00261D07" w:rsidP="00C06505">
      <w:pPr>
        <w:jc w:val="both"/>
        <w:rPr>
          <w:rFonts w:eastAsia="Calibri" w:cstheme="minorHAnsi"/>
          <w:color w:val="000000"/>
          <w:sz w:val="28"/>
          <w:szCs w:val="28"/>
        </w:rPr>
      </w:pPr>
      <w:r w:rsidRPr="00C20102">
        <w:rPr>
          <w:rFonts w:eastAsia="Calibri" w:cstheme="minorHAnsi"/>
          <w:color w:val="000000"/>
          <w:sz w:val="28"/>
          <w:szCs w:val="28"/>
        </w:rPr>
        <w:t>Женсовет – Казакова Наталья Алексеевна</w:t>
      </w:r>
    </w:p>
    <w:p w:rsidR="00261D07" w:rsidRPr="00C20102" w:rsidRDefault="00261D07" w:rsidP="00C06505">
      <w:pPr>
        <w:jc w:val="both"/>
        <w:rPr>
          <w:rFonts w:eastAsia="Calibri" w:cstheme="minorHAnsi"/>
          <w:color w:val="000000"/>
          <w:sz w:val="28"/>
          <w:szCs w:val="28"/>
        </w:rPr>
      </w:pPr>
      <w:r w:rsidRPr="00C20102">
        <w:rPr>
          <w:rFonts w:eastAsia="Calibri" w:cstheme="minorHAnsi"/>
          <w:color w:val="000000"/>
          <w:sz w:val="28"/>
          <w:szCs w:val="28"/>
        </w:rPr>
        <w:t>Совет инвалидов – Смирнова Юлия Сергеевна</w:t>
      </w:r>
    </w:p>
    <w:p w:rsidR="00261D07" w:rsidRDefault="00261D07" w:rsidP="00C06505">
      <w:pPr>
        <w:jc w:val="both"/>
        <w:rPr>
          <w:rFonts w:eastAsia="Calibri" w:cstheme="minorHAnsi"/>
          <w:color w:val="000000"/>
          <w:sz w:val="28"/>
          <w:szCs w:val="28"/>
        </w:rPr>
      </w:pPr>
      <w:r w:rsidRPr="00C20102">
        <w:rPr>
          <w:rFonts w:eastAsia="Calibri" w:cstheme="minorHAnsi"/>
          <w:color w:val="000000"/>
          <w:sz w:val="28"/>
          <w:szCs w:val="28"/>
        </w:rPr>
        <w:t xml:space="preserve">По инициативе Администрации и при поддержке Депутатов, общественных организаций было принято решение о присвоении звания «Почётный житель Ширяевского МО» с вручением нагрудного знака, удостоверения, таблички: «Здесь проживает почётный житель Ширяевского МО» и занесение в книгу, которая хранится в Администрации. Двум жителям Ширяевского МО это звание </w:t>
      </w:r>
      <w:r w:rsidR="00DA308E">
        <w:rPr>
          <w:rFonts w:eastAsia="Calibri" w:cstheme="minorHAnsi"/>
          <w:color w:val="000000"/>
          <w:sz w:val="28"/>
          <w:szCs w:val="28"/>
        </w:rPr>
        <w:t xml:space="preserve"> уже </w:t>
      </w:r>
      <w:r w:rsidRPr="00C20102">
        <w:rPr>
          <w:rFonts w:eastAsia="Calibri" w:cstheme="minorHAnsi"/>
          <w:color w:val="000000"/>
          <w:sz w:val="28"/>
          <w:szCs w:val="28"/>
        </w:rPr>
        <w:t>присвоено.</w:t>
      </w:r>
    </w:p>
    <w:p w:rsidR="00DA308E" w:rsidRDefault="00DA308E" w:rsidP="00C06505">
      <w:pPr>
        <w:jc w:val="both"/>
        <w:rPr>
          <w:rFonts w:eastAsia="Calibri" w:cstheme="minorHAnsi"/>
          <w:color w:val="000000"/>
          <w:sz w:val="28"/>
          <w:szCs w:val="28"/>
        </w:rPr>
      </w:pPr>
      <w:r>
        <w:rPr>
          <w:rFonts w:eastAsia="Calibri" w:cstheme="minorHAnsi"/>
          <w:color w:val="000000"/>
          <w:sz w:val="28"/>
          <w:szCs w:val="28"/>
        </w:rPr>
        <w:t xml:space="preserve">Это наши старейшие жители: Ширяева Анисья Никифоровна 1925 года рождения, и Ишимцева Мария Александровна 1926 года рождения. </w:t>
      </w:r>
    </w:p>
    <w:p w:rsidR="00314805" w:rsidRDefault="00314805" w:rsidP="00314805">
      <w:pPr>
        <w:jc w:val="center"/>
        <w:rPr>
          <w:rFonts w:eastAsia="Calibri" w:cstheme="minorHAnsi"/>
          <w:b/>
          <w:color w:val="000000"/>
          <w:sz w:val="28"/>
          <w:szCs w:val="28"/>
        </w:rPr>
      </w:pPr>
      <w:r>
        <w:rPr>
          <w:rFonts w:eastAsia="Calibri" w:cstheme="minorHAnsi"/>
          <w:b/>
          <w:color w:val="000000"/>
          <w:sz w:val="28"/>
          <w:szCs w:val="28"/>
        </w:rPr>
        <w:t>Работа со СМИ.</w:t>
      </w:r>
    </w:p>
    <w:p w:rsidR="00515A99" w:rsidRDefault="00314805" w:rsidP="00314805">
      <w:pPr>
        <w:rPr>
          <w:rFonts w:eastAsia="Calibri" w:cstheme="minorHAnsi"/>
          <w:sz w:val="28"/>
          <w:szCs w:val="28"/>
        </w:rPr>
      </w:pPr>
      <w:r w:rsidRPr="00314805">
        <w:rPr>
          <w:rFonts w:eastAsia="Calibri" w:cstheme="minorHAnsi"/>
          <w:color w:val="000000"/>
          <w:sz w:val="28"/>
          <w:szCs w:val="28"/>
        </w:rPr>
        <w:t>Администрация Ширяевского муниципального образования продолжает выпускать</w:t>
      </w:r>
      <w:r>
        <w:rPr>
          <w:rFonts w:eastAsia="Calibri" w:cstheme="minorHAnsi"/>
          <w:sz w:val="28"/>
          <w:szCs w:val="28"/>
        </w:rPr>
        <w:t xml:space="preserve"> информационный бюллетень «Ширяевский вестник», который был утвержден решением Думы от 28.04.2010 г.</w:t>
      </w:r>
      <w:r w:rsidR="00515A99">
        <w:rPr>
          <w:rFonts w:eastAsia="Calibri" w:cstheme="minorHAnsi"/>
          <w:sz w:val="28"/>
          <w:szCs w:val="28"/>
        </w:rPr>
        <w:t xml:space="preserve"> </w:t>
      </w:r>
      <w:r>
        <w:rPr>
          <w:rFonts w:eastAsia="Calibri" w:cstheme="minorHAnsi"/>
          <w:sz w:val="28"/>
          <w:szCs w:val="28"/>
        </w:rPr>
        <w:t xml:space="preserve">С </w:t>
      </w:r>
      <w:r w:rsidR="00515A99">
        <w:rPr>
          <w:rFonts w:eastAsia="Calibri" w:cstheme="minorHAnsi"/>
          <w:sz w:val="28"/>
          <w:szCs w:val="28"/>
        </w:rPr>
        <w:t>и</w:t>
      </w:r>
      <w:r>
        <w:rPr>
          <w:rFonts w:eastAsia="Calibri" w:cstheme="minorHAnsi"/>
          <w:sz w:val="28"/>
          <w:szCs w:val="28"/>
        </w:rPr>
        <w:t>нформационным бюллетенем можно ознакомиться в электронной версии на официальном сайте Ширяевского муниципального образования.</w:t>
      </w:r>
    </w:p>
    <w:p w:rsidR="00515A99" w:rsidRDefault="00515A99" w:rsidP="00314805">
      <w:pPr>
        <w:rPr>
          <w:rFonts w:eastAsia="Calibri" w:cstheme="minorHAnsi"/>
          <w:sz w:val="28"/>
          <w:szCs w:val="28"/>
        </w:rPr>
      </w:pPr>
      <w:r>
        <w:rPr>
          <w:rFonts w:eastAsia="Calibri" w:cstheme="minorHAnsi"/>
          <w:sz w:val="28"/>
          <w:szCs w:val="28"/>
        </w:rPr>
        <w:t>В 2018 году было издано 15 номеров официального раздела «Ширяевский вестник».</w:t>
      </w:r>
    </w:p>
    <w:p w:rsidR="00DA308E" w:rsidRDefault="00515A99" w:rsidP="00314805">
      <w:pPr>
        <w:rPr>
          <w:rFonts w:eastAsia="Calibri" w:cstheme="minorHAnsi"/>
          <w:sz w:val="28"/>
          <w:szCs w:val="28"/>
        </w:rPr>
      </w:pPr>
      <w:r>
        <w:rPr>
          <w:rFonts w:eastAsia="Calibri" w:cstheme="minorHAnsi"/>
          <w:sz w:val="28"/>
          <w:szCs w:val="28"/>
        </w:rPr>
        <w:t>На сайте Ширяевского МО можно найти информацию о работе администрации, ее структурных подразделений. Также ознакомиться</w:t>
      </w:r>
      <w:r w:rsidR="00DA308E">
        <w:rPr>
          <w:rFonts w:eastAsia="Calibri" w:cstheme="minorHAnsi"/>
          <w:sz w:val="28"/>
          <w:szCs w:val="28"/>
        </w:rPr>
        <w:t xml:space="preserve"> с объявлениями, новостями муниципального образования и нормативно-правовыми актами.</w:t>
      </w:r>
    </w:p>
    <w:p w:rsidR="00DA308E" w:rsidRDefault="00DA308E" w:rsidP="00314805">
      <w:pPr>
        <w:rPr>
          <w:rFonts w:eastAsia="Calibri" w:cstheme="minorHAnsi"/>
          <w:sz w:val="28"/>
          <w:szCs w:val="28"/>
        </w:rPr>
      </w:pPr>
      <w:r>
        <w:rPr>
          <w:rFonts w:eastAsia="Calibri" w:cstheme="minorHAnsi"/>
          <w:sz w:val="28"/>
          <w:szCs w:val="28"/>
        </w:rPr>
        <w:t xml:space="preserve">На сайте продолжает работать «Виртуальная приемная», где не только жители Ширяевского МО, но и граждане других территорий могут задать интересующие их вопросы. </w:t>
      </w:r>
    </w:p>
    <w:p w:rsidR="00515A99" w:rsidRDefault="00DA308E" w:rsidP="00314805">
      <w:pPr>
        <w:rPr>
          <w:rFonts w:eastAsia="Calibri" w:cstheme="minorHAnsi"/>
          <w:sz w:val="28"/>
          <w:szCs w:val="28"/>
        </w:rPr>
      </w:pPr>
      <w:r>
        <w:rPr>
          <w:rFonts w:eastAsia="Calibri" w:cstheme="minorHAnsi"/>
          <w:sz w:val="28"/>
          <w:szCs w:val="28"/>
        </w:rPr>
        <w:t>На территории Ширяевского МО еженедельно распространяется газета «Ангарские Огни», в количестве 50 экземпляров. Для жителей она бесплатна.</w:t>
      </w:r>
      <w:r w:rsidR="00515A99">
        <w:rPr>
          <w:rFonts w:eastAsia="Calibri" w:cstheme="minorHAnsi"/>
          <w:sz w:val="28"/>
          <w:szCs w:val="28"/>
        </w:rPr>
        <w:t xml:space="preserve"> </w:t>
      </w:r>
    </w:p>
    <w:p w:rsidR="00314805" w:rsidRPr="00314805" w:rsidRDefault="00314805" w:rsidP="00314805">
      <w:pPr>
        <w:rPr>
          <w:rFonts w:eastAsia="Calibri" w:cstheme="minorHAnsi"/>
          <w:sz w:val="28"/>
          <w:szCs w:val="28"/>
        </w:rPr>
      </w:pPr>
      <w:r w:rsidRPr="00314805">
        <w:rPr>
          <w:rFonts w:eastAsia="Calibri" w:cstheme="minorHAnsi"/>
          <w:sz w:val="28"/>
          <w:szCs w:val="28"/>
        </w:rPr>
        <w:t xml:space="preserve"> </w:t>
      </w:r>
    </w:p>
    <w:p w:rsidR="00C06505" w:rsidRPr="00C20102" w:rsidRDefault="00C06505" w:rsidP="00C06505">
      <w:pPr>
        <w:ind w:firstLine="709"/>
        <w:jc w:val="both"/>
        <w:rPr>
          <w:rFonts w:eastAsia="Calibri" w:cstheme="minorHAnsi"/>
          <w:sz w:val="28"/>
          <w:szCs w:val="28"/>
        </w:rPr>
      </w:pPr>
    </w:p>
    <w:p w:rsidR="0012246B" w:rsidRDefault="00576C57" w:rsidP="00576C57">
      <w:pPr>
        <w:jc w:val="center"/>
        <w:rPr>
          <w:rFonts w:ascii="Times New Roman" w:eastAsia="Times New Roman" w:hAnsi="Times New Roman" w:cs="Times New Roman"/>
          <w:b/>
          <w:sz w:val="28"/>
          <w:lang w:eastAsia="ru-RU"/>
        </w:rPr>
      </w:pPr>
      <w:r w:rsidRPr="00576C57">
        <w:rPr>
          <w:rFonts w:ascii="Times New Roman" w:eastAsia="Times New Roman" w:hAnsi="Times New Roman" w:cs="Times New Roman"/>
          <w:b/>
          <w:sz w:val="28"/>
          <w:lang w:eastAsia="ru-RU"/>
        </w:rPr>
        <w:t>Отчет о работе Муниципального учреждения культуры «Централизованной клубной системы» Ширяевского муниципального образования</w:t>
      </w:r>
      <w:r>
        <w:rPr>
          <w:rFonts w:ascii="Times New Roman" w:eastAsia="Times New Roman" w:hAnsi="Times New Roman" w:cs="Times New Roman"/>
          <w:b/>
          <w:sz w:val="28"/>
          <w:lang w:eastAsia="ru-RU"/>
        </w:rPr>
        <w:t>.</w:t>
      </w:r>
    </w:p>
    <w:p w:rsidR="00576C57" w:rsidRPr="00576C57" w:rsidRDefault="00576C57" w:rsidP="00576C57">
      <w:pPr>
        <w:numPr>
          <w:ilvl w:val="0"/>
          <w:numId w:val="3"/>
        </w:numPr>
        <w:tabs>
          <w:tab w:val="left" w:pos="709"/>
          <w:tab w:val="left" w:pos="851"/>
        </w:tabs>
        <w:spacing w:after="0" w:line="240" w:lineRule="auto"/>
        <w:ind w:firstLine="357"/>
        <w:contextualSpacing/>
        <w:outlineLvl w:val="0"/>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Культурно-досуговая деятельность. Народное творчество</w:t>
      </w:r>
    </w:p>
    <w:p w:rsidR="00576C57" w:rsidRPr="00576C57" w:rsidRDefault="00576C57" w:rsidP="00576C57">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16.1. Показатели работы культурно-досуговых учреждений.</w:t>
      </w:r>
    </w:p>
    <w:p w:rsidR="00576C57" w:rsidRPr="00576C57" w:rsidRDefault="00576C57" w:rsidP="00576C57">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1240"/>
        <w:gridCol w:w="1088"/>
        <w:gridCol w:w="1750"/>
      </w:tblGrid>
      <w:tr w:rsidR="00576C57" w:rsidRPr="00576C57" w:rsidTr="00576C57">
        <w:trPr>
          <w:jc w:val="center"/>
        </w:trPr>
        <w:tc>
          <w:tcPr>
            <w:tcW w:w="4111" w:type="dxa"/>
            <w:vAlign w:val="center"/>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Показатели</w:t>
            </w:r>
          </w:p>
        </w:tc>
        <w:tc>
          <w:tcPr>
            <w:tcW w:w="1240" w:type="dxa"/>
            <w:vAlign w:val="center"/>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2017 г.</w:t>
            </w:r>
          </w:p>
        </w:tc>
        <w:tc>
          <w:tcPr>
            <w:tcW w:w="1088" w:type="dxa"/>
            <w:vAlign w:val="center"/>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2018 г.</w:t>
            </w:r>
          </w:p>
        </w:tc>
        <w:tc>
          <w:tcPr>
            <w:tcW w:w="1750" w:type="dxa"/>
            <w:vAlign w:val="center"/>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 к 2017 г.</w:t>
            </w:r>
          </w:p>
        </w:tc>
      </w:tr>
      <w:tr w:rsidR="00576C57" w:rsidRPr="00576C57" w:rsidTr="00576C57">
        <w:trPr>
          <w:jc w:val="center"/>
        </w:trPr>
        <w:tc>
          <w:tcPr>
            <w:tcW w:w="4111" w:type="dxa"/>
          </w:tcPr>
          <w:p w:rsidR="00576C57" w:rsidRPr="00576C57" w:rsidRDefault="00576C57" w:rsidP="00576C57">
            <w:pPr>
              <w:tabs>
                <w:tab w:val="left" w:pos="851"/>
              </w:tabs>
              <w:spacing w:after="0" w:line="240" w:lineRule="auto"/>
              <w:contextualSpacing/>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число культурно-массовых мероприятий, всего (ед.)</w:t>
            </w:r>
          </w:p>
        </w:tc>
        <w:tc>
          <w:tcPr>
            <w:tcW w:w="124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679</w:t>
            </w:r>
          </w:p>
        </w:tc>
        <w:tc>
          <w:tcPr>
            <w:tcW w:w="1088"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648</w:t>
            </w:r>
          </w:p>
        </w:tc>
        <w:tc>
          <w:tcPr>
            <w:tcW w:w="175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-31</w:t>
            </w:r>
          </w:p>
        </w:tc>
      </w:tr>
      <w:tr w:rsidR="00576C57" w:rsidRPr="00576C57" w:rsidTr="00576C57">
        <w:trPr>
          <w:jc w:val="center"/>
        </w:trPr>
        <w:tc>
          <w:tcPr>
            <w:tcW w:w="4111" w:type="dxa"/>
          </w:tcPr>
          <w:p w:rsidR="00576C57" w:rsidRPr="00576C57" w:rsidRDefault="00576C57" w:rsidP="00576C57">
            <w:pPr>
              <w:tabs>
                <w:tab w:val="left" w:pos="851"/>
              </w:tabs>
              <w:spacing w:after="0" w:line="240" w:lineRule="auto"/>
              <w:contextualSpacing/>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в т. ч. для детей до 14 лет (ед.)</w:t>
            </w:r>
          </w:p>
        </w:tc>
        <w:tc>
          <w:tcPr>
            <w:tcW w:w="124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293</w:t>
            </w:r>
          </w:p>
        </w:tc>
        <w:tc>
          <w:tcPr>
            <w:tcW w:w="1088"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309</w:t>
            </w:r>
          </w:p>
        </w:tc>
        <w:tc>
          <w:tcPr>
            <w:tcW w:w="175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+16</w:t>
            </w:r>
          </w:p>
        </w:tc>
      </w:tr>
      <w:tr w:rsidR="00576C57" w:rsidRPr="00576C57" w:rsidTr="00576C57">
        <w:trPr>
          <w:jc w:val="center"/>
        </w:trPr>
        <w:tc>
          <w:tcPr>
            <w:tcW w:w="4111" w:type="dxa"/>
          </w:tcPr>
          <w:p w:rsidR="00576C57" w:rsidRPr="00576C57" w:rsidRDefault="00576C57" w:rsidP="00576C57">
            <w:pPr>
              <w:tabs>
                <w:tab w:val="left" w:pos="851"/>
              </w:tabs>
              <w:spacing w:after="0" w:line="240" w:lineRule="auto"/>
              <w:contextualSpacing/>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в т. ч. для молодежи (от 15 до 24 лет) (ед.)</w:t>
            </w:r>
          </w:p>
        </w:tc>
        <w:tc>
          <w:tcPr>
            <w:tcW w:w="124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223</w:t>
            </w:r>
          </w:p>
        </w:tc>
        <w:tc>
          <w:tcPr>
            <w:tcW w:w="1088"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186</w:t>
            </w:r>
          </w:p>
        </w:tc>
        <w:tc>
          <w:tcPr>
            <w:tcW w:w="175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-37</w:t>
            </w:r>
          </w:p>
        </w:tc>
      </w:tr>
      <w:tr w:rsidR="00576C57" w:rsidRPr="00576C57" w:rsidTr="00576C57">
        <w:trPr>
          <w:jc w:val="center"/>
        </w:trPr>
        <w:tc>
          <w:tcPr>
            <w:tcW w:w="4111" w:type="dxa"/>
          </w:tcPr>
          <w:p w:rsidR="00576C57" w:rsidRPr="00576C57" w:rsidRDefault="00576C57" w:rsidP="00576C57">
            <w:pPr>
              <w:tabs>
                <w:tab w:val="left" w:pos="851"/>
              </w:tabs>
              <w:spacing w:after="0" w:line="240" w:lineRule="auto"/>
              <w:contextualSpacing/>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число посещений культурно-массовых мероприятий, всего (ед.)*</w:t>
            </w:r>
          </w:p>
        </w:tc>
        <w:tc>
          <w:tcPr>
            <w:tcW w:w="124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28564</w:t>
            </w:r>
          </w:p>
        </w:tc>
        <w:tc>
          <w:tcPr>
            <w:tcW w:w="1088"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30839</w:t>
            </w:r>
          </w:p>
        </w:tc>
        <w:tc>
          <w:tcPr>
            <w:tcW w:w="175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+2275</w:t>
            </w:r>
          </w:p>
        </w:tc>
      </w:tr>
      <w:tr w:rsidR="00576C57" w:rsidRPr="00576C57" w:rsidTr="00576C57">
        <w:trPr>
          <w:jc w:val="center"/>
        </w:trPr>
        <w:tc>
          <w:tcPr>
            <w:tcW w:w="4111" w:type="dxa"/>
          </w:tcPr>
          <w:p w:rsidR="00576C57" w:rsidRPr="00576C57" w:rsidRDefault="00576C57" w:rsidP="00576C57">
            <w:pPr>
              <w:tabs>
                <w:tab w:val="left" w:pos="851"/>
              </w:tabs>
              <w:spacing w:after="0" w:line="240" w:lineRule="auto"/>
              <w:contextualSpacing/>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в т. ч. детей до 14 лет (ед.)</w:t>
            </w:r>
          </w:p>
        </w:tc>
        <w:tc>
          <w:tcPr>
            <w:tcW w:w="124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9280</w:t>
            </w:r>
          </w:p>
        </w:tc>
        <w:tc>
          <w:tcPr>
            <w:tcW w:w="1088"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10706</w:t>
            </w:r>
          </w:p>
        </w:tc>
        <w:tc>
          <w:tcPr>
            <w:tcW w:w="175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+1426</w:t>
            </w:r>
          </w:p>
        </w:tc>
      </w:tr>
      <w:tr w:rsidR="00576C57" w:rsidRPr="00576C57" w:rsidTr="00576C57">
        <w:trPr>
          <w:jc w:val="center"/>
        </w:trPr>
        <w:tc>
          <w:tcPr>
            <w:tcW w:w="4111" w:type="dxa"/>
          </w:tcPr>
          <w:p w:rsidR="00576C57" w:rsidRPr="00576C57" w:rsidRDefault="00576C57" w:rsidP="00576C57">
            <w:pPr>
              <w:tabs>
                <w:tab w:val="left" w:pos="851"/>
              </w:tabs>
              <w:spacing w:after="0" w:line="240" w:lineRule="auto"/>
              <w:contextualSpacing/>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в т. ч. молодежи (от 15-24 лет) (ед.)</w:t>
            </w:r>
          </w:p>
        </w:tc>
        <w:tc>
          <w:tcPr>
            <w:tcW w:w="124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4987</w:t>
            </w:r>
          </w:p>
        </w:tc>
        <w:tc>
          <w:tcPr>
            <w:tcW w:w="1088"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4454</w:t>
            </w:r>
          </w:p>
        </w:tc>
        <w:tc>
          <w:tcPr>
            <w:tcW w:w="175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-533</w:t>
            </w:r>
          </w:p>
        </w:tc>
      </w:tr>
      <w:tr w:rsidR="00576C57" w:rsidRPr="00576C57" w:rsidTr="00576C57">
        <w:trPr>
          <w:jc w:val="center"/>
        </w:trPr>
        <w:tc>
          <w:tcPr>
            <w:tcW w:w="4111" w:type="dxa"/>
          </w:tcPr>
          <w:p w:rsidR="00576C57" w:rsidRPr="00576C57" w:rsidRDefault="00576C57" w:rsidP="00576C57">
            <w:pPr>
              <w:tabs>
                <w:tab w:val="left" w:pos="851"/>
              </w:tabs>
              <w:spacing w:after="0" w:line="240" w:lineRule="auto"/>
              <w:contextualSpacing/>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число культурно-досуговых формирований, всего (ед.)</w:t>
            </w:r>
          </w:p>
        </w:tc>
        <w:tc>
          <w:tcPr>
            <w:tcW w:w="124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40</w:t>
            </w:r>
          </w:p>
        </w:tc>
        <w:tc>
          <w:tcPr>
            <w:tcW w:w="1088"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40</w:t>
            </w:r>
          </w:p>
        </w:tc>
        <w:tc>
          <w:tcPr>
            <w:tcW w:w="175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0</w:t>
            </w:r>
          </w:p>
        </w:tc>
      </w:tr>
      <w:tr w:rsidR="00576C57" w:rsidRPr="00576C57" w:rsidTr="00576C57">
        <w:trPr>
          <w:jc w:val="center"/>
        </w:trPr>
        <w:tc>
          <w:tcPr>
            <w:tcW w:w="4111" w:type="dxa"/>
          </w:tcPr>
          <w:p w:rsidR="00576C57" w:rsidRPr="00576C57" w:rsidRDefault="00576C57" w:rsidP="00576C57">
            <w:pPr>
              <w:tabs>
                <w:tab w:val="left" w:pos="851"/>
              </w:tabs>
              <w:spacing w:after="0" w:line="240" w:lineRule="auto"/>
              <w:contextualSpacing/>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в т. ч. для детей до 14 лет (ед.)</w:t>
            </w:r>
          </w:p>
        </w:tc>
        <w:tc>
          <w:tcPr>
            <w:tcW w:w="124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24</w:t>
            </w:r>
          </w:p>
        </w:tc>
        <w:tc>
          <w:tcPr>
            <w:tcW w:w="1088"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24</w:t>
            </w:r>
          </w:p>
        </w:tc>
        <w:tc>
          <w:tcPr>
            <w:tcW w:w="175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0</w:t>
            </w:r>
          </w:p>
        </w:tc>
      </w:tr>
      <w:tr w:rsidR="00576C57" w:rsidRPr="00576C57" w:rsidTr="00576C57">
        <w:trPr>
          <w:jc w:val="center"/>
        </w:trPr>
        <w:tc>
          <w:tcPr>
            <w:tcW w:w="4111" w:type="dxa"/>
          </w:tcPr>
          <w:p w:rsidR="00576C57" w:rsidRPr="00576C57" w:rsidRDefault="00576C57" w:rsidP="00576C57">
            <w:pPr>
              <w:tabs>
                <w:tab w:val="left" w:pos="851"/>
              </w:tabs>
              <w:spacing w:after="0" w:line="240" w:lineRule="auto"/>
              <w:contextualSpacing/>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в т. ч. для молодежи (от 15 до 24 лет) (ед.)</w:t>
            </w:r>
          </w:p>
        </w:tc>
        <w:tc>
          <w:tcPr>
            <w:tcW w:w="124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9</w:t>
            </w:r>
          </w:p>
        </w:tc>
        <w:tc>
          <w:tcPr>
            <w:tcW w:w="1088"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9</w:t>
            </w:r>
          </w:p>
        </w:tc>
        <w:tc>
          <w:tcPr>
            <w:tcW w:w="175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0</w:t>
            </w:r>
          </w:p>
        </w:tc>
      </w:tr>
      <w:tr w:rsidR="00576C57" w:rsidRPr="00576C57" w:rsidTr="00576C57">
        <w:trPr>
          <w:jc w:val="center"/>
        </w:trPr>
        <w:tc>
          <w:tcPr>
            <w:tcW w:w="4111" w:type="dxa"/>
          </w:tcPr>
          <w:p w:rsidR="00576C57" w:rsidRPr="00576C57" w:rsidRDefault="00576C57" w:rsidP="00576C57">
            <w:pPr>
              <w:tabs>
                <w:tab w:val="left" w:pos="851"/>
              </w:tabs>
              <w:spacing w:after="0" w:line="240" w:lineRule="auto"/>
              <w:contextualSpacing/>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число участников культурно-досуговых формирований, всего (чел.)</w:t>
            </w:r>
          </w:p>
        </w:tc>
        <w:tc>
          <w:tcPr>
            <w:tcW w:w="124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649</w:t>
            </w:r>
          </w:p>
        </w:tc>
        <w:tc>
          <w:tcPr>
            <w:tcW w:w="1088"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654</w:t>
            </w:r>
          </w:p>
        </w:tc>
        <w:tc>
          <w:tcPr>
            <w:tcW w:w="175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+5</w:t>
            </w:r>
          </w:p>
        </w:tc>
      </w:tr>
      <w:tr w:rsidR="00576C57" w:rsidRPr="00576C57" w:rsidTr="00576C57">
        <w:trPr>
          <w:jc w:val="center"/>
        </w:trPr>
        <w:tc>
          <w:tcPr>
            <w:tcW w:w="4111" w:type="dxa"/>
          </w:tcPr>
          <w:p w:rsidR="00576C57" w:rsidRPr="00576C57" w:rsidRDefault="00576C57" w:rsidP="00576C57">
            <w:pPr>
              <w:tabs>
                <w:tab w:val="left" w:pos="851"/>
              </w:tabs>
              <w:spacing w:after="0" w:line="240" w:lineRule="auto"/>
              <w:contextualSpacing/>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в т. ч. детей до 14 лет (чел.)</w:t>
            </w:r>
          </w:p>
        </w:tc>
        <w:tc>
          <w:tcPr>
            <w:tcW w:w="124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420</w:t>
            </w:r>
          </w:p>
        </w:tc>
        <w:tc>
          <w:tcPr>
            <w:tcW w:w="1088"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426</w:t>
            </w:r>
          </w:p>
        </w:tc>
        <w:tc>
          <w:tcPr>
            <w:tcW w:w="175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+6</w:t>
            </w:r>
          </w:p>
        </w:tc>
      </w:tr>
      <w:tr w:rsidR="00576C57" w:rsidRPr="00576C57" w:rsidTr="00576C57">
        <w:trPr>
          <w:jc w:val="center"/>
        </w:trPr>
        <w:tc>
          <w:tcPr>
            <w:tcW w:w="4111" w:type="dxa"/>
          </w:tcPr>
          <w:p w:rsidR="00576C57" w:rsidRPr="00576C57" w:rsidRDefault="00576C57" w:rsidP="00576C57">
            <w:pPr>
              <w:tabs>
                <w:tab w:val="left" w:pos="851"/>
              </w:tabs>
              <w:spacing w:after="0" w:line="240" w:lineRule="auto"/>
              <w:contextualSpacing/>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в т. ч. молодежи (от 15 до 24 лет (чел.)</w:t>
            </w:r>
          </w:p>
        </w:tc>
        <w:tc>
          <w:tcPr>
            <w:tcW w:w="1240" w:type="dxa"/>
          </w:tcPr>
          <w:p w:rsidR="00576C57" w:rsidRPr="00576C57" w:rsidRDefault="00576C57" w:rsidP="00576C57">
            <w:pPr>
              <w:tabs>
                <w:tab w:val="left" w:pos="851"/>
              </w:tabs>
              <w:spacing w:after="0" w:line="240" w:lineRule="auto"/>
              <w:contextualSpacing/>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134</w:t>
            </w:r>
          </w:p>
        </w:tc>
        <w:tc>
          <w:tcPr>
            <w:tcW w:w="1088"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128</w:t>
            </w:r>
          </w:p>
        </w:tc>
        <w:tc>
          <w:tcPr>
            <w:tcW w:w="175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-6</w:t>
            </w:r>
          </w:p>
        </w:tc>
      </w:tr>
      <w:tr w:rsidR="00576C57" w:rsidRPr="00576C57" w:rsidTr="00576C57">
        <w:trPr>
          <w:jc w:val="center"/>
        </w:trPr>
        <w:tc>
          <w:tcPr>
            <w:tcW w:w="4111" w:type="dxa"/>
          </w:tcPr>
          <w:p w:rsidR="00576C57" w:rsidRPr="00576C57" w:rsidRDefault="00576C57" w:rsidP="00576C57">
            <w:pPr>
              <w:tabs>
                <w:tab w:val="left" w:pos="851"/>
              </w:tabs>
              <w:spacing w:after="0" w:line="240" w:lineRule="auto"/>
              <w:contextualSpacing/>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число коллективов, имеющих звание «Народный» (ед.)</w:t>
            </w:r>
          </w:p>
        </w:tc>
        <w:tc>
          <w:tcPr>
            <w:tcW w:w="124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2</w:t>
            </w:r>
          </w:p>
        </w:tc>
        <w:tc>
          <w:tcPr>
            <w:tcW w:w="1088"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2</w:t>
            </w:r>
          </w:p>
        </w:tc>
        <w:tc>
          <w:tcPr>
            <w:tcW w:w="175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0</w:t>
            </w:r>
          </w:p>
        </w:tc>
      </w:tr>
      <w:tr w:rsidR="00576C57" w:rsidRPr="00576C57" w:rsidTr="00576C57">
        <w:trPr>
          <w:jc w:val="center"/>
        </w:trPr>
        <w:tc>
          <w:tcPr>
            <w:tcW w:w="4111" w:type="dxa"/>
          </w:tcPr>
          <w:p w:rsidR="00576C57" w:rsidRPr="00576C57" w:rsidRDefault="00576C57" w:rsidP="00576C57">
            <w:pPr>
              <w:tabs>
                <w:tab w:val="left" w:pos="851"/>
              </w:tabs>
              <w:spacing w:after="0" w:line="240" w:lineRule="auto"/>
              <w:contextualSpacing/>
              <w:rPr>
                <w:rFonts w:ascii="Times New Roman" w:eastAsia="Times New Roman" w:hAnsi="Times New Roman" w:cs="Times New Roman"/>
                <w:spacing w:val="-4"/>
                <w:sz w:val="28"/>
                <w:szCs w:val="28"/>
                <w:lang w:eastAsia="ru-RU"/>
              </w:rPr>
            </w:pPr>
            <w:r w:rsidRPr="00576C57">
              <w:rPr>
                <w:rFonts w:ascii="Times New Roman" w:eastAsia="Times New Roman" w:hAnsi="Times New Roman" w:cs="Times New Roman"/>
                <w:spacing w:val="-4"/>
                <w:sz w:val="28"/>
                <w:szCs w:val="28"/>
                <w:lang w:eastAsia="ru-RU"/>
              </w:rPr>
              <w:t>число коллективов, имеющих звание «Образцовый» (ед.)</w:t>
            </w:r>
          </w:p>
        </w:tc>
        <w:tc>
          <w:tcPr>
            <w:tcW w:w="124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sz w:val="28"/>
                <w:szCs w:val="28"/>
                <w:lang w:eastAsia="ru-RU"/>
              </w:rPr>
            </w:pPr>
          </w:p>
        </w:tc>
        <w:tc>
          <w:tcPr>
            <w:tcW w:w="1088"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p>
        </w:tc>
        <w:tc>
          <w:tcPr>
            <w:tcW w:w="175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sz w:val="28"/>
                <w:szCs w:val="28"/>
                <w:lang w:eastAsia="ru-RU"/>
              </w:rPr>
            </w:pPr>
          </w:p>
        </w:tc>
      </w:tr>
    </w:tbl>
    <w:p w:rsidR="00576C57" w:rsidRPr="00576C57" w:rsidRDefault="00576C57" w:rsidP="00576C57">
      <w:pPr>
        <w:tabs>
          <w:tab w:val="left" w:pos="851"/>
        </w:tabs>
        <w:spacing w:after="0" w:line="240" w:lineRule="auto"/>
        <w:jc w:val="both"/>
        <w:rPr>
          <w:rFonts w:ascii="Times New Roman" w:eastAsia="Times New Roman" w:hAnsi="Times New Roman" w:cs="Times New Roman"/>
          <w:sz w:val="28"/>
          <w:szCs w:val="28"/>
          <w:lang w:eastAsia="ru-RU"/>
        </w:rPr>
      </w:pPr>
    </w:p>
    <w:p w:rsidR="00576C57" w:rsidRDefault="00576C57" w:rsidP="00576C57">
      <w:pPr>
        <w:rPr>
          <w:rFonts w:eastAsia="Calibri" w:cstheme="minorHAnsi"/>
          <w:sz w:val="28"/>
          <w:szCs w:val="28"/>
        </w:rPr>
      </w:pPr>
      <w:r w:rsidRPr="00576C57">
        <w:rPr>
          <w:rFonts w:eastAsia="Calibri" w:cstheme="minorHAnsi"/>
          <w:sz w:val="28"/>
          <w:szCs w:val="28"/>
        </w:rPr>
        <w:t>Количество мероприятий:  районные – 14; областные – 10; региональные – 1; спорт – 34, из них районные 30, Гранпри – 1.</w:t>
      </w:r>
    </w:p>
    <w:p w:rsidR="00576C57" w:rsidRPr="00576C57" w:rsidRDefault="00576C57" w:rsidP="00576C57">
      <w:pPr>
        <w:numPr>
          <w:ilvl w:val="0"/>
          <w:numId w:val="3"/>
        </w:numPr>
        <w:tabs>
          <w:tab w:val="left" w:pos="0"/>
          <w:tab w:val="left" w:pos="567"/>
        </w:tabs>
        <w:spacing w:after="0" w:line="240" w:lineRule="auto"/>
        <w:ind w:firstLine="357"/>
        <w:contextualSpacing/>
        <w:jc w:val="both"/>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Культурные события, акции, мероприятия</w:t>
      </w:r>
    </w:p>
    <w:p w:rsid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b/>
          <w:i/>
          <w:sz w:val="28"/>
          <w:szCs w:val="28"/>
          <w:lang w:eastAsia="ru-RU"/>
        </w:rPr>
      </w:pPr>
      <w:r w:rsidRPr="00576C57">
        <w:rPr>
          <w:rFonts w:ascii="Times New Roman" w:eastAsia="Times New Roman" w:hAnsi="Times New Roman" w:cs="Times New Roman"/>
          <w:b/>
          <w:i/>
          <w:sz w:val="28"/>
          <w:szCs w:val="28"/>
          <w:lang w:eastAsia="ru-RU"/>
        </w:rPr>
        <w:t>Краткий анализ деятельности учреждений культуры по работе с детьми и подростками</w:t>
      </w:r>
      <w:r>
        <w:rPr>
          <w:rFonts w:ascii="Times New Roman" w:eastAsia="Times New Roman" w:hAnsi="Times New Roman" w:cs="Times New Roman"/>
          <w:b/>
          <w:i/>
          <w:sz w:val="28"/>
          <w:szCs w:val="28"/>
          <w:lang w:eastAsia="ru-RU"/>
        </w:rPr>
        <w:t>.</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tbl>
      <w:tblPr>
        <w:tblStyle w:val="a3"/>
        <w:tblW w:w="0" w:type="auto"/>
        <w:tblInd w:w="250" w:type="dxa"/>
        <w:tblLook w:val="04A0" w:firstRow="1" w:lastRow="0" w:firstColumn="1" w:lastColumn="0" w:noHBand="0" w:noVBand="1"/>
      </w:tblPr>
      <w:tblGrid>
        <w:gridCol w:w="1788"/>
        <w:gridCol w:w="916"/>
        <w:gridCol w:w="992"/>
        <w:gridCol w:w="1613"/>
        <w:gridCol w:w="1185"/>
        <w:gridCol w:w="1181"/>
      </w:tblGrid>
      <w:tr w:rsidR="00576C57" w:rsidRPr="00576C57" w:rsidTr="00576C57">
        <w:tc>
          <w:tcPr>
            <w:tcW w:w="1115"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p>
        </w:tc>
        <w:tc>
          <w:tcPr>
            <w:tcW w:w="87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всего</w:t>
            </w:r>
          </w:p>
        </w:tc>
        <w:tc>
          <w:tcPr>
            <w:tcW w:w="99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КДУ</w:t>
            </w:r>
          </w:p>
        </w:tc>
        <w:tc>
          <w:tcPr>
            <w:tcW w:w="1296"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библиотеки</w:t>
            </w:r>
          </w:p>
        </w:tc>
        <w:tc>
          <w:tcPr>
            <w:tcW w:w="1185"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музеи</w:t>
            </w:r>
          </w:p>
        </w:tc>
        <w:tc>
          <w:tcPr>
            <w:tcW w:w="1181"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ДШИ</w:t>
            </w:r>
          </w:p>
        </w:tc>
      </w:tr>
      <w:tr w:rsidR="00576C57" w:rsidRPr="00576C57" w:rsidTr="00576C57">
        <w:tc>
          <w:tcPr>
            <w:tcW w:w="1115"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r w:rsidRPr="00576C57">
              <w:rPr>
                <w:rFonts w:ascii="Times New Roman" w:eastAsia="Times New Roman" w:hAnsi="Times New Roman"/>
                <w:sz w:val="28"/>
                <w:szCs w:val="28"/>
              </w:rPr>
              <w:t>число мероприятий</w:t>
            </w:r>
          </w:p>
        </w:tc>
        <w:tc>
          <w:tcPr>
            <w:tcW w:w="87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309</w:t>
            </w:r>
          </w:p>
        </w:tc>
        <w:tc>
          <w:tcPr>
            <w:tcW w:w="99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202</w:t>
            </w:r>
          </w:p>
        </w:tc>
        <w:tc>
          <w:tcPr>
            <w:tcW w:w="1296"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107</w:t>
            </w:r>
          </w:p>
        </w:tc>
        <w:tc>
          <w:tcPr>
            <w:tcW w:w="1185"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c>
          <w:tcPr>
            <w:tcW w:w="1181"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r>
      <w:tr w:rsidR="00576C57" w:rsidRPr="00576C57" w:rsidTr="00576C57">
        <w:tc>
          <w:tcPr>
            <w:tcW w:w="1115"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r w:rsidRPr="00576C57">
              <w:rPr>
                <w:rFonts w:ascii="Times New Roman" w:eastAsia="Times New Roman" w:hAnsi="Times New Roman"/>
                <w:sz w:val="28"/>
                <w:szCs w:val="28"/>
              </w:rPr>
              <w:t>число участников</w:t>
            </w:r>
          </w:p>
        </w:tc>
        <w:tc>
          <w:tcPr>
            <w:tcW w:w="87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10706</w:t>
            </w:r>
          </w:p>
        </w:tc>
        <w:tc>
          <w:tcPr>
            <w:tcW w:w="99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7080</w:t>
            </w:r>
          </w:p>
        </w:tc>
        <w:tc>
          <w:tcPr>
            <w:tcW w:w="1296"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3626</w:t>
            </w:r>
          </w:p>
        </w:tc>
        <w:tc>
          <w:tcPr>
            <w:tcW w:w="1185"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c>
          <w:tcPr>
            <w:tcW w:w="1181"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r>
    </w:tbl>
    <w:p w:rsidR="00576C57" w:rsidRDefault="00576C57" w:rsidP="00576C57">
      <w:pPr>
        <w:spacing w:after="0"/>
        <w:rPr>
          <w:rFonts w:ascii="Times New Roman" w:eastAsia="Calibri" w:hAnsi="Times New Roman" w:cs="Times New Roman"/>
          <w:sz w:val="28"/>
          <w:szCs w:val="28"/>
        </w:rPr>
      </w:pPr>
    </w:p>
    <w:p w:rsidR="00576C57" w:rsidRPr="00576C57" w:rsidRDefault="00576C57" w:rsidP="00576C57">
      <w:pPr>
        <w:spacing w:after="0"/>
        <w:rPr>
          <w:rFonts w:ascii="Times New Roman" w:eastAsia="Calibri" w:hAnsi="Times New Roman" w:cs="Times New Roman"/>
          <w:sz w:val="28"/>
          <w:szCs w:val="28"/>
        </w:rPr>
      </w:pPr>
      <w:r w:rsidRPr="00576C57">
        <w:rPr>
          <w:rFonts w:ascii="Times New Roman" w:eastAsia="Calibri" w:hAnsi="Times New Roman" w:cs="Times New Roman"/>
          <w:sz w:val="28"/>
          <w:szCs w:val="28"/>
        </w:rPr>
        <w:t>1 июня в нашем селе стартовал «Праздник детства». Уже утром в Лыловской НШДС прошли праздничные мероприятия, где дети играли в разные игры. К обеду праздник переместился на территорию сельского клуба д. Лыловщина. Где для детей были подготовлены различные мероприятия. В игровой программе «Детство- это ты и я.» дети активно участвовали во всех играх и конкурсах. Родители болели за своих чад. Особенно удалась игра «Кладоискатели». Участники собирали пословицы с помощью карты, искали все. Дети с удовольствием участвовали в «Веселых стартах», где показали свои спортивные возможности и умения играть в команде. Каждый год соревнования «Железный конь» проходят первого июня. В этом году участников было меньше чем обычно из за погодных условий, но из всех участников победили самые маленькие и были награждены сладкими подарками. Конкурс рисунков на асфальте «Краски лета» дети с удовольствием участвовали в данном мероприятии, где проявили свои творческие способности таланты. Мастер-класс «Глиняная игрушка.», где библиотекарь рассказала историю появления глиняной игрушки. Показала, как раскрасить игрушки. Такое мероприятие проводилось впервые, участвовали не только дети но и родители, раскрашенные игрушки забрали с собой. Викт</w:t>
      </w:r>
      <w:r>
        <w:rPr>
          <w:rFonts w:ascii="Times New Roman" w:eastAsia="Calibri" w:hAnsi="Times New Roman" w:cs="Times New Roman"/>
          <w:sz w:val="28"/>
          <w:szCs w:val="28"/>
        </w:rPr>
        <w:t>орину «В гостях у доброй сказки</w:t>
      </w:r>
      <w:r w:rsidRPr="00576C57">
        <w:rPr>
          <w:rFonts w:ascii="Times New Roman" w:eastAsia="Calibri" w:hAnsi="Times New Roman" w:cs="Times New Roman"/>
          <w:sz w:val="28"/>
          <w:szCs w:val="28"/>
        </w:rPr>
        <w:t xml:space="preserve">»  подготовила Лыловская сельская библиотека.  </w:t>
      </w:r>
      <w:r w:rsidRPr="00576C57">
        <w:rPr>
          <w:rFonts w:ascii="Times New Roman" w:eastAsia="Times New Roman" w:hAnsi="Times New Roman" w:cs="Times New Roman"/>
          <w:sz w:val="28"/>
          <w:szCs w:val="28"/>
          <w:lang w:eastAsia="ru-RU"/>
        </w:rPr>
        <w:t>В конце праздника все дети получили сладкие призы, спонсорами выступили местные предприниматели. Таким образом праздник детства в нашем селе прошёл замечательно.</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Викторина размышление. «Откуда подул сказочный ветер».</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xml:space="preserve"> Цель мероприятия: Познакомить детей с творчеством поэта А. С. Пушкина. Расширить кругозор знаний о сказках и о героях этих сказок. Развивать мышление и память у ребят. Составная часть мероприятия- это викторины, загадки, кроссворды. Присутствовало 15 человек, в конце прочитали по ролям сказку  «сказка о царе Салтане». Дети очень  точно  передали  настроение героев сказки, их характер, а также  уверенно и громко читали свои роли.   Можно сделать  вывод, что сказки помогают детям в ненавязчивой форме объяснить простые истины жизни, которые для них не так просты.</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xml:space="preserve">Детям нравится игровая программа «Именинник». На этом мероприятии поздравляем именинников, играем в разные игры, дарим подарки, </w:t>
      </w:r>
      <w:r w:rsidRPr="00576C57">
        <w:rPr>
          <w:rFonts w:ascii="Times New Roman" w:eastAsia="Times New Roman" w:hAnsi="Times New Roman" w:cs="Times New Roman"/>
          <w:sz w:val="28"/>
          <w:szCs w:val="28"/>
          <w:lang w:eastAsia="ru-RU"/>
        </w:rPr>
        <w:lastRenderedPageBreak/>
        <w:t>устраиваем чаепитие со сладким пирогом. Каждый ребёнок доволен вниманием.</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b/>
          <w:i/>
          <w:sz w:val="28"/>
          <w:szCs w:val="28"/>
          <w:lang w:eastAsia="ru-RU"/>
        </w:rPr>
      </w:pPr>
      <w:r w:rsidRPr="00576C57">
        <w:rPr>
          <w:rFonts w:ascii="Times New Roman" w:eastAsia="Times New Roman" w:hAnsi="Times New Roman" w:cs="Times New Roman"/>
          <w:b/>
          <w:i/>
          <w:sz w:val="28"/>
          <w:szCs w:val="28"/>
          <w:lang w:eastAsia="ru-RU"/>
        </w:rPr>
        <w:t>Краткий анализ деятельности учреждений культуры по работе с молодежью</w:t>
      </w:r>
      <w:r>
        <w:rPr>
          <w:rFonts w:ascii="Times New Roman" w:eastAsia="Times New Roman" w:hAnsi="Times New Roman" w:cs="Times New Roman"/>
          <w:b/>
          <w:i/>
          <w:sz w:val="28"/>
          <w:szCs w:val="28"/>
          <w:lang w:eastAsia="ru-RU"/>
        </w:rPr>
        <w:t>.</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tbl>
      <w:tblPr>
        <w:tblStyle w:val="a3"/>
        <w:tblW w:w="0" w:type="auto"/>
        <w:jc w:val="center"/>
        <w:tblLook w:val="04A0" w:firstRow="1" w:lastRow="0" w:firstColumn="1" w:lastColumn="0" w:noHBand="0" w:noVBand="1"/>
      </w:tblPr>
      <w:tblGrid>
        <w:gridCol w:w="1788"/>
        <w:gridCol w:w="870"/>
        <w:gridCol w:w="992"/>
        <w:gridCol w:w="1613"/>
        <w:gridCol w:w="1185"/>
        <w:gridCol w:w="1181"/>
      </w:tblGrid>
      <w:tr w:rsidR="00576C57" w:rsidRPr="00576C57" w:rsidTr="00576C57">
        <w:trPr>
          <w:jc w:val="center"/>
        </w:trPr>
        <w:tc>
          <w:tcPr>
            <w:tcW w:w="1115"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p>
        </w:tc>
        <w:tc>
          <w:tcPr>
            <w:tcW w:w="87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всего</w:t>
            </w:r>
          </w:p>
        </w:tc>
        <w:tc>
          <w:tcPr>
            <w:tcW w:w="99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КДУ</w:t>
            </w:r>
          </w:p>
        </w:tc>
        <w:tc>
          <w:tcPr>
            <w:tcW w:w="1296"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библиотеки</w:t>
            </w:r>
          </w:p>
        </w:tc>
        <w:tc>
          <w:tcPr>
            <w:tcW w:w="1185"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музеи</w:t>
            </w:r>
          </w:p>
        </w:tc>
        <w:tc>
          <w:tcPr>
            <w:tcW w:w="1181"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ДШИ</w:t>
            </w:r>
          </w:p>
        </w:tc>
      </w:tr>
      <w:tr w:rsidR="00576C57" w:rsidRPr="00576C57" w:rsidTr="00576C57">
        <w:trPr>
          <w:jc w:val="center"/>
        </w:trPr>
        <w:tc>
          <w:tcPr>
            <w:tcW w:w="1115"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r w:rsidRPr="00576C57">
              <w:rPr>
                <w:rFonts w:ascii="Times New Roman" w:eastAsia="Times New Roman" w:hAnsi="Times New Roman"/>
                <w:sz w:val="28"/>
                <w:szCs w:val="28"/>
              </w:rPr>
              <w:t>число мероприятий</w:t>
            </w:r>
          </w:p>
        </w:tc>
        <w:tc>
          <w:tcPr>
            <w:tcW w:w="87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186</w:t>
            </w:r>
          </w:p>
        </w:tc>
        <w:tc>
          <w:tcPr>
            <w:tcW w:w="99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163</w:t>
            </w:r>
          </w:p>
        </w:tc>
        <w:tc>
          <w:tcPr>
            <w:tcW w:w="1296"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23</w:t>
            </w:r>
          </w:p>
        </w:tc>
        <w:tc>
          <w:tcPr>
            <w:tcW w:w="1185"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c>
          <w:tcPr>
            <w:tcW w:w="1181"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r>
      <w:tr w:rsidR="00576C57" w:rsidRPr="00576C57" w:rsidTr="00576C57">
        <w:trPr>
          <w:jc w:val="center"/>
        </w:trPr>
        <w:tc>
          <w:tcPr>
            <w:tcW w:w="1115"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r w:rsidRPr="00576C57">
              <w:rPr>
                <w:rFonts w:ascii="Times New Roman" w:eastAsia="Times New Roman" w:hAnsi="Times New Roman"/>
                <w:sz w:val="28"/>
                <w:szCs w:val="28"/>
              </w:rPr>
              <w:t>число участников</w:t>
            </w:r>
          </w:p>
        </w:tc>
        <w:tc>
          <w:tcPr>
            <w:tcW w:w="87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4454</w:t>
            </w:r>
          </w:p>
        </w:tc>
        <w:tc>
          <w:tcPr>
            <w:tcW w:w="99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3739</w:t>
            </w:r>
          </w:p>
        </w:tc>
        <w:tc>
          <w:tcPr>
            <w:tcW w:w="1296"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715</w:t>
            </w:r>
          </w:p>
        </w:tc>
        <w:tc>
          <w:tcPr>
            <w:tcW w:w="1185"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c>
          <w:tcPr>
            <w:tcW w:w="1181"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r>
    </w:tbl>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xml:space="preserve">Молодежь – одна из сложных возрастных категорий. Перед ними стоят разного рода проблемы и задачи, которые приходится решать  самостоятельно. Мы  работники  клуба стараемся правильно организовать досуг с молодежью. </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Для  молодёжи работают кружки и клубные объединения, Для  организации досуга  молодежи  разрабатываются  планы проведения игровых, танцевальных, конкурсных, познавательных программ, вечеров  отдыха. Работая с молодёжной аудиторией, мы придерживаемся не только развлекательного направления в работе, но и стараемся развивать у лиц данной категорий  духовно-нравственные качества, чувства патриотизма и ответственности за самого себя и своих товарищей. В таком направлении были  проведены мероприятия «интеллектуальная игра», «молодежь за ЗОЖ » и т.д., молодежь принимала участия в театрализации на массовых мероприятиях. Так приняли участия в народном гулянье «Масленица», в окружном празднике день села, «Ивана купала» и т.д.</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xml:space="preserve">Конкурсная  развлекательная  программа «Самая дружеская пара» </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Цель мероприятия:  Развитие творческих и познавательных способностей обучающихся. Воспитывать навыки поведения: дружелюбие, взаимопомощь, бескорыстность, уважение к сверстникам и взрослым. 28 человек.</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xml:space="preserve">    Молодежь уже успели полюбить День Святого Валентина. Не удивительно, ведь благодаря этому празднику в игровой форме можно по-настоящему признаться в любви тому человеку, которому боязно было бы сказать слова признания в обычной обстановке и в другой день. то такие мероприятия помогают проявить свои чувства ярче.</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«Мы за чистое село» прошла экологическая акция совместно с Ширяевской СОШ. В результате данного мероприятия была приведена в порядок территория возле памятников находящихся на территории Ширяевского МО. Данное мероприятие проходит ежегодно.</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 w:val="left" w:pos="567"/>
        </w:tabs>
        <w:spacing w:after="0" w:line="240" w:lineRule="auto"/>
        <w:ind w:left="1077"/>
        <w:contextualSpacing/>
        <w:jc w:val="both"/>
        <w:rPr>
          <w:rFonts w:ascii="Times New Roman" w:eastAsia="Times New Roman" w:hAnsi="Times New Roman" w:cs="Times New Roman"/>
          <w:b/>
          <w:i/>
          <w:sz w:val="28"/>
          <w:szCs w:val="28"/>
          <w:lang w:eastAsia="ru-RU"/>
        </w:rPr>
      </w:pPr>
      <w:r w:rsidRPr="00576C57">
        <w:rPr>
          <w:rFonts w:ascii="Times New Roman" w:eastAsia="Times New Roman" w:hAnsi="Times New Roman" w:cs="Times New Roman"/>
          <w:b/>
          <w:i/>
          <w:sz w:val="28"/>
          <w:szCs w:val="28"/>
          <w:lang w:eastAsia="ru-RU"/>
        </w:rPr>
        <w:t>Патриотическое воспитание</w:t>
      </w:r>
      <w:r>
        <w:rPr>
          <w:rFonts w:ascii="Times New Roman" w:eastAsia="Times New Roman" w:hAnsi="Times New Roman" w:cs="Times New Roman"/>
          <w:b/>
          <w:i/>
          <w:sz w:val="28"/>
          <w:szCs w:val="28"/>
          <w:lang w:eastAsia="ru-RU"/>
        </w:rPr>
        <w:t>.</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tbl>
      <w:tblPr>
        <w:tblStyle w:val="a3"/>
        <w:tblW w:w="0" w:type="auto"/>
        <w:jc w:val="center"/>
        <w:tblLook w:val="04A0" w:firstRow="1" w:lastRow="0" w:firstColumn="1" w:lastColumn="0" w:noHBand="0" w:noVBand="1"/>
      </w:tblPr>
      <w:tblGrid>
        <w:gridCol w:w="1883"/>
        <w:gridCol w:w="852"/>
        <w:gridCol w:w="792"/>
        <w:gridCol w:w="1613"/>
        <w:gridCol w:w="918"/>
        <w:gridCol w:w="892"/>
      </w:tblGrid>
      <w:tr w:rsidR="00576C57" w:rsidRPr="00576C57" w:rsidTr="00576C57">
        <w:trPr>
          <w:jc w:val="center"/>
        </w:trPr>
        <w:tc>
          <w:tcPr>
            <w:tcW w:w="1883"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p>
        </w:tc>
        <w:tc>
          <w:tcPr>
            <w:tcW w:w="597"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всего</w:t>
            </w:r>
          </w:p>
        </w:tc>
        <w:tc>
          <w:tcPr>
            <w:tcW w:w="573"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КДУ</w:t>
            </w:r>
          </w:p>
        </w:tc>
        <w:tc>
          <w:tcPr>
            <w:tcW w:w="1039"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библиотеки</w:t>
            </w:r>
          </w:p>
        </w:tc>
        <w:tc>
          <w:tcPr>
            <w:tcW w:w="65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музеи</w:t>
            </w:r>
          </w:p>
        </w:tc>
        <w:tc>
          <w:tcPr>
            <w:tcW w:w="638"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ДШИ</w:t>
            </w:r>
          </w:p>
        </w:tc>
      </w:tr>
      <w:tr w:rsidR="00576C57" w:rsidRPr="00576C57" w:rsidTr="00576C57">
        <w:trPr>
          <w:jc w:val="center"/>
        </w:trPr>
        <w:tc>
          <w:tcPr>
            <w:tcW w:w="1883"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r w:rsidRPr="00576C57">
              <w:rPr>
                <w:rFonts w:ascii="Times New Roman" w:eastAsia="Times New Roman" w:hAnsi="Times New Roman"/>
                <w:sz w:val="28"/>
                <w:szCs w:val="28"/>
              </w:rPr>
              <w:t>число мероприятий</w:t>
            </w:r>
          </w:p>
        </w:tc>
        <w:tc>
          <w:tcPr>
            <w:tcW w:w="597"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45</w:t>
            </w:r>
          </w:p>
        </w:tc>
        <w:tc>
          <w:tcPr>
            <w:tcW w:w="573"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31</w:t>
            </w:r>
          </w:p>
        </w:tc>
        <w:tc>
          <w:tcPr>
            <w:tcW w:w="1039"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14</w:t>
            </w:r>
          </w:p>
        </w:tc>
        <w:tc>
          <w:tcPr>
            <w:tcW w:w="65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c>
          <w:tcPr>
            <w:tcW w:w="638"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r>
      <w:tr w:rsidR="00576C57" w:rsidRPr="00576C57" w:rsidTr="00576C57">
        <w:trPr>
          <w:jc w:val="center"/>
        </w:trPr>
        <w:tc>
          <w:tcPr>
            <w:tcW w:w="1883"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r w:rsidRPr="00576C57">
              <w:rPr>
                <w:rFonts w:ascii="Times New Roman" w:eastAsia="Times New Roman" w:hAnsi="Times New Roman"/>
                <w:sz w:val="28"/>
                <w:szCs w:val="28"/>
              </w:rPr>
              <w:t>число участников</w:t>
            </w:r>
          </w:p>
        </w:tc>
        <w:tc>
          <w:tcPr>
            <w:tcW w:w="597"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2634</w:t>
            </w:r>
          </w:p>
        </w:tc>
        <w:tc>
          <w:tcPr>
            <w:tcW w:w="573"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1871</w:t>
            </w:r>
          </w:p>
        </w:tc>
        <w:tc>
          <w:tcPr>
            <w:tcW w:w="1039"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763</w:t>
            </w:r>
          </w:p>
        </w:tc>
        <w:tc>
          <w:tcPr>
            <w:tcW w:w="65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c>
          <w:tcPr>
            <w:tcW w:w="638"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r>
    </w:tbl>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Патриотическое  воспитание - одно из приоритетных направлений деятельности клуба. Формы этих мероприятий были разнообразны: тематические концерты и вечера, вечера-встречи с участием ветеранов тыла и интеллектуально-познавательные программы, конкурсные игровые программы. День Победы - главный праздник нашей страны. Разнообразна и обширна программа мероприятий к этому дню. Традиционно в нашем МО проходит цикл мероприятий, посвященных этой знаменательной дате. Праздничные концерты,  познавательные утренники, акции. Прошедший год не стал исключением. Хореографические студии ДК Ширяева поставили хореографическое представление «Памятью нашей живы!». Жители были в восторге от постановки. По просьбам учителей показывали  для учашихся Ширяевской СОШ. С этим же выступлением ездили на гастроли в Мамонское и Максимовское муниципальные образования. Прошел концерт в деревни Тайтура «День победы», митинг «Да славятся ваши имена», акция «Георгиевская  лента», школьники посадили аллею памяти, молодежь провели акцию по уборки территории возле памятника ВОВ «Повелению души и сердца». Анализируя все прошедшие мероприятия, можно отметить, что не утеряна связь поколений и сохранена память о людях переживших военное время.</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Акция  «Свеча памяти»</w:t>
      </w:r>
      <w:r>
        <w:rPr>
          <w:rFonts w:ascii="Times New Roman" w:eastAsia="Times New Roman" w:hAnsi="Times New Roman" w:cs="Times New Roman"/>
          <w:b/>
          <w:sz w:val="28"/>
          <w:szCs w:val="28"/>
          <w:lang w:eastAsia="ru-RU"/>
        </w:rPr>
        <w:t>.</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Цель мероприятия: Патриотическое воспитание у подростков  и уважение к старшему поколению. Участвовало 16 человек, присутствовало на мероприятии 36. Участники прошли со свечами до памятника и выстроили свечи в виде звезды, возложили цветы и устроили литературный вечер со стихами о войне. С помощью таких мероприятий, молодежь чувствуют гордость за людей вынесших все тяжести той войны.</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Перечислить и описать не более 1-2-х мероприятий.</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i/>
          <w:sz w:val="28"/>
          <w:szCs w:val="28"/>
          <w:lang w:eastAsia="ru-RU"/>
        </w:rPr>
      </w:pPr>
      <w:r w:rsidRPr="00576C57">
        <w:rPr>
          <w:rFonts w:ascii="Times New Roman" w:eastAsia="Times New Roman" w:hAnsi="Times New Roman" w:cs="Times New Roman"/>
          <w:i/>
          <w:sz w:val="28"/>
          <w:szCs w:val="28"/>
          <w:lang w:eastAsia="ru-RU"/>
        </w:rPr>
        <w:t>(Примерная схема описания мероприятия: форма, название, основная цель, участники (количество, состав), творческие находки, итоги.)</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 w:val="left" w:pos="567"/>
        </w:tabs>
        <w:spacing w:after="0" w:line="240" w:lineRule="auto"/>
        <w:ind w:left="1077"/>
        <w:contextualSpacing/>
        <w:jc w:val="both"/>
        <w:rPr>
          <w:rFonts w:ascii="Times New Roman" w:eastAsia="Times New Roman" w:hAnsi="Times New Roman" w:cs="Times New Roman"/>
          <w:b/>
          <w:i/>
          <w:sz w:val="28"/>
          <w:szCs w:val="28"/>
          <w:lang w:eastAsia="ru-RU"/>
        </w:rPr>
      </w:pPr>
      <w:r w:rsidRPr="00576C57">
        <w:rPr>
          <w:rFonts w:ascii="Times New Roman" w:eastAsia="Times New Roman" w:hAnsi="Times New Roman" w:cs="Times New Roman"/>
          <w:b/>
          <w:i/>
          <w:sz w:val="28"/>
          <w:szCs w:val="28"/>
          <w:lang w:eastAsia="ru-RU"/>
        </w:rPr>
        <w:t>Профориентационная работа</w:t>
      </w:r>
      <w:r>
        <w:rPr>
          <w:rFonts w:ascii="Times New Roman" w:eastAsia="Times New Roman" w:hAnsi="Times New Roman" w:cs="Times New Roman"/>
          <w:b/>
          <w:i/>
          <w:sz w:val="28"/>
          <w:szCs w:val="28"/>
          <w:lang w:eastAsia="ru-RU"/>
        </w:rPr>
        <w:t>.</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tbl>
      <w:tblPr>
        <w:tblStyle w:val="a3"/>
        <w:tblW w:w="0" w:type="auto"/>
        <w:jc w:val="center"/>
        <w:tblLook w:val="04A0" w:firstRow="1" w:lastRow="0" w:firstColumn="1" w:lastColumn="0" w:noHBand="0" w:noVBand="1"/>
      </w:tblPr>
      <w:tblGrid>
        <w:gridCol w:w="1915"/>
        <w:gridCol w:w="852"/>
        <w:gridCol w:w="792"/>
        <w:gridCol w:w="1613"/>
        <w:gridCol w:w="918"/>
        <w:gridCol w:w="892"/>
      </w:tblGrid>
      <w:tr w:rsidR="00576C57" w:rsidRPr="00576C57" w:rsidTr="00576C57">
        <w:trPr>
          <w:jc w:val="center"/>
        </w:trPr>
        <w:tc>
          <w:tcPr>
            <w:tcW w:w="1915"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p>
        </w:tc>
        <w:tc>
          <w:tcPr>
            <w:tcW w:w="58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всего</w:t>
            </w:r>
          </w:p>
        </w:tc>
        <w:tc>
          <w:tcPr>
            <w:tcW w:w="578"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КДУ</w:t>
            </w:r>
          </w:p>
        </w:tc>
        <w:tc>
          <w:tcPr>
            <w:tcW w:w="109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библиотеки</w:t>
            </w:r>
          </w:p>
        </w:tc>
        <w:tc>
          <w:tcPr>
            <w:tcW w:w="657"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музеи</w:t>
            </w:r>
          </w:p>
        </w:tc>
        <w:tc>
          <w:tcPr>
            <w:tcW w:w="64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ДШИ</w:t>
            </w:r>
          </w:p>
        </w:tc>
      </w:tr>
      <w:tr w:rsidR="00576C57" w:rsidRPr="00576C57" w:rsidTr="00576C57">
        <w:trPr>
          <w:jc w:val="center"/>
        </w:trPr>
        <w:tc>
          <w:tcPr>
            <w:tcW w:w="1915"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r w:rsidRPr="00576C57">
              <w:rPr>
                <w:rFonts w:ascii="Times New Roman" w:eastAsia="Times New Roman" w:hAnsi="Times New Roman"/>
                <w:sz w:val="28"/>
                <w:szCs w:val="28"/>
              </w:rPr>
              <w:t>число мероприятий</w:t>
            </w:r>
          </w:p>
        </w:tc>
        <w:tc>
          <w:tcPr>
            <w:tcW w:w="58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14</w:t>
            </w:r>
          </w:p>
        </w:tc>
        <w:tc>
          <w:tcPr>
            <w:tcW w:w="578"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12</w:t>
            </w:r>
          </w:p>
        </w:tc>
        <w:tc>
          <w:tcPr>
            <w:tcW w:w="109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2</w:t>
            </w:r>
          </w:p>
        </w:tc>
        <w:tc>
          <w:tcPr>
            <w:tcW w:w="657"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c>
          <w:tcPr>
            <w:tcW w:w="64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r>
      <w:tr w:rsidR="00576C57" w:rsidRPr="00576C57" w:rsidTr="00576C57">
        <w:trPr>
          <w:jc w:val="center"/>
        </w:trPr>
        <w:tc>
          <w:tcPr>
            <w:tcW w:w="1915"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r w:rsidRPr="00576C57">
              <w:rPr>
                <w:rFonts w:ascii="Times New Roman" w:eastAsia="Times New Roman" w:hAnsi="Times New Roman"/>
                <w:sz w:val="28"/>
                <w:szCs w:val="28"/>
              </w:rPr>
              <w:t>число участников</w:t>
            </w:r>
          </w:p>
        </w:tc>
        <w:tc>
          <w:tcPr>
            <w:tcW w:w="58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287</w:t>
            </w:r>
          </w:p>
        </w:tc>
        <w:tc>
          <w:tcPr>
            <w:tcW w:w="578"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206</w:t>
            </w:r>
          </w:p>
        </w:tc>
        <w:tc>
          <w:tcPr>
            <w:tcW w:w="109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81</w:t>
            </w:r>
          </w:p>
        </w:tc>
        <w:tc>
          <w:tcPr>
            <w:tcW w:w="657"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c>
          <w:tcPr>
            <w:tcW w:w="64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r>
    </w:tbl>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lastRenderedPageBreak/>
        <w:t>Прошел библиотечный урок «Калейдоскоп профессий». Целью являлось расширить и закрепить знания детей о труде представителей различных профессий, воспитывать в детях чувство признательности и уважения к чужому труду. Обратить внимание детей на художественные произведения, посвящённые профессиям. Книжная выставка «Все впереди». Мероприятие проводилось в библиотеке. В начале провели беседу по поводу того, кто кем хочет стать. Затем в виде урока были представлены следующие профессии (повар, врач, учитель, водитель, библиотекарь). Занятие проводилось с элементами викторины. На книжной выставке были выставлены книги, посвящённые профессиям. Детям больше всего понравилась самая вкусная профессия-повар.</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xml:space="preserve">            В апреле для поступающих в вузы, колледжи   проводилась беседа  «Я выбираю профессию». Беседа помогает учащимся определится в выборе будущей профессии.</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xml:space="preserve">    Целью профессиональной информации является ознакомление старшеклассников с основными профессиями, специализациями.</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Краткий анализ деятельности учреждений культуры по работе с семьей</w:t>
      </w:r>
      <w:r>
        <w:rPr>
          <w:rFonts w:ascii="Times New Roman" w:eastAsia="Times New Roman" w:hAnsi="Times New Roman" w:cs="Times New Roman"/>
          <w:b/>
          <w:sz w:val="28"/>
          <w:szCs w:val="28"/>
          <w:lang w:eastAsia="ru-RU"/>
        </w:rPr>
        <w:t>.</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tbl>
      <w:tblPr>
        <w:tblStyle w:val="a3"/>
        <w:tblW w:w="5670" w:type="dxa"/>
        <w:jc w:val="center"/>
        <w:tblLook w:val="04A0" w:firstRow="1" w:lastRow="0" w:firstColumn="1" w:lastColumn="0" w:noHBand="0" w:noVBand="1"/>
      </w:tblPr>
      <w:tblGrid>
        <w:gridCol w:w="1788"/>
        <w:gridCol w:w="852"/>
        <w:gridCol w:w="792"/>
        <w:gridCol w:w="1613"/>
        <w:gridCol w:w="918"/>
        <w:gridCol w:w="892"/>
      </w:tblGrid>
      <w:tr w:rsidR="00576C57" w:rsidRPr="00576C57" w:rsidTr="00576C57">
        <w:trPr>
          <w:jc w:val="center"/>
        </w:trPr>
        <w:tc>
          <w:tcPr>
            <w:tcW w:w="1701"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p>
        </w:tc>
        <w:tc>
          <w:tcPr>
            <w:tcW w:w="708"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всего</w:t>
            </w:r>
          </w:p>
        </w:tc>
        <w:tc>
          <w:tcPr>
            <w:tcW w:w="709"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КДУ</w:t>
            </w:r>
          </w:p>
        </w:tc>
        <w:tc>
          <w:tcPr>
            <w:tcW w:w="1015"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библиотеки</w:t>
            </w:r>
          </w:p>
        </w:tc>
        <w:tc>
          <w:tcPr>
            <w:tcW w:w="828"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музеи</w:t>
            </w:r>
          </w:p>
        </w:tc>
        <w:tc>
          <w:tcPr>
            <w:tcW w:w="709"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ДШИ</w:t>
            </w:r>
          </w:p>
        </w:tc>
      </w:tr>
      <w:tr w:rsidR="00576C57" w:rsidRPr="00576C57" w:rsidTr="00576C57">
        <w:trPr>
          <w:jc w:val="center"/>
        </w:trPr>
        <w:tc>
          <w:tcPr>
            <w:tcW w:w="1701"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r w:rsidRPr="00576C57">
              <w:rPr>
                <w:rFonts w:ascii="Times New Roman" w:eastAsia="Times New Roman" w:hAnsi="Times New Roman"/>
                <w:sz w:val="28"/>
                <w:szCs w:val="28"/>
              </w:rPr>
              <w:t>число мероприятий</w:t>
            </w:r>
          </w:p>
        </w:tc>
        <w:tc>
          <w:tcPr>
            <w:tcW w:w="708"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32</w:t>
            </w:r>
          </w:p>
        </w:tc>
        <w:tc>
          <w:tcPr>
            <w:tcW w:w="709"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25</w:t>
            </w:r>
          </w:p>
        </w:tc>
        <w:tc>
          <w:tcPr>
            <w:tcW w:w="1015"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7</w:t>
            </w:r>
          </w:p>
        </w:tc>
        <w:tc>
          <w:tcPr>
            <w:tcW w:w="828"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c>
          <w:tcPr>
            <w:tcW w:w="709"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r>
      <w:tr w:rsidR="00576C57" w:rsidRPr="00576C57" w:rsidTr="00576C57">
        <w:trPr>
          <w:jc w:val="center"/>
        </w:trPr>
        <w:tc>
          <w:tcPr>
            <w:tcW w:w="1701"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r w:rsidRPr="00576C57">
              <w:rPr>
                <w:rFonts w:ascii="Times New Roman" w:eastAsia="Times New Roman" w:hAnsi="Times New Roman"/>
                <w:sz w:val="28"/>
                <w:szCs w:val="28"/>
              </w:rPr>
              <w:t>число участников</w:t>
            </w:r>
          </w:p>
        </w:tc>
        <w:tc>
          <w:tcPr>
            <w:tcW w:w="708"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1178</w:t>
            </w:r>
          </w:p>
        </w:tc>
        <w:tc>
          <w:tcPr>
            <w:tcW w:w="709"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837</w:t>
            </w:r>
          </w:p>
        </w:tc>
        <w:tc>
          <w:tcPr>
            <w:tcW w:w="1015"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341</w:t>
            </w:r>
          </w:p>
        </w:tc>
        <w:tc>
          <w:tcPr>
            <w:tcW w:w="828"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c>
          <w:tcPr>
            <w:tcW w:w="709"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r>
    </w:tbl>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Важную роль в деле организации семейного досуга играет культурное учреждение, большое значение придается семейному отдыху. В клубах проходит немало мероприятий, направленных на организацию семейного досуга, укрепления статуса семьи в обществе, сохранение и возрождение лучших семейных традиций. При этом используются самые различные формы: конкурсные программы, семейные праздники, выставки семейного творчества, чествование семей. Празднование Дня семьи, Дня матери, праздник 8 марта - это отдых и веселье для всех кто приходит на мероприятия</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xml:space="preserve">Отдыхая и общаясь, участвуя в совместных конкурсах и программах, родители и дети учатся быть ближе друг к другу. Игровые, конкурсные программы – это способ «взрослым» ненадолго ощутить себя детьми и окунуться в мир детской психологии. </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xml:space="preserve">Народное гулянье«День села- семейный праздник». </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Цель мероприятия: Привлечение жителей села к активному участию в проведении праздничных событий, к  общественной жизни. Развитие новых форм  организации коллективного досуга. Создание возможности творческого общения. Участвовало в этом окружном мероприятии 26–взрослый, 50- детей вся художественная самодеятельность МУК «ЦКС» .</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lastRenderedPageBreak/>
        <w:t>Праздник села состоял из несколько частей задействованы были все от детей и до взрослых, чествовали работников земли, семьи  у которых был юбилей в этом году, дети участвовали в квест  игре молодежь была занята на спортивными состязаниями. Бабушки участвовали в конкурсе  «Частушек».</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Поддержать в людях радость праздника и желание делиться ею со всеми. Развить навыки содержательного праздничного общения, как со соседями, так и семьей.</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xml:space="preserve">В библиотеке д. Лыловщина прошла акция «Чтение семейного масштаба». Такая акция проводилась впервые в нашей библиотеке. Участниками этой акции стали две многодетные семьи. Их заинтересовала афиша, на улице. Им стало интересно, что это за акция? Когда пришли, то были удивлены разнообразием нашего фонда. С интересом рассматривали книги, затем выбрали каждый, что хотел. </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 w:val="left" w:pos="567"/>
        </w:tabs>
        <w:spacing w:after="0" w:line="240" w:lineRule="auto"/>
        <w:contextualSpacing/>
        <w:jc w:val="both"/>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Краткий анализ деятельности учреждений культуры по работе с лицами старшего возраста</w:t>
      </w:r>
      <w:r>
        <w:rPr>
          <w:rFonts w:ascii="Times New Roman" w:eastAsia="Times New Roman" w:hAnsi="Times New Roman" w:cs="Times New Roman"/>
          <w:b/>
          <w:sz w:val="28"/>
          <w:szCs w:val="28"/>
          <w:lang w:eastAsia="ru-RU"/>
        </w:rPr>
        <w:t>.</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tbl>
      <w:tblPr>
        <w:tblStyle w:val="a3"/>
        <w:tblW w:w="0" w:type="auto"/>
        <w:tblInd w:w="250" w:type="dxa"/>
        <w:tblLook w:val="04A0" w:firstRow="1" w:lastRow="0" w:firstColumn="1" w:lastColumn="0" w:noHBand="0" w:noVBand="1"/>
      </w:tblPr>
      <w:tblGrid>
        <w:gridCol w:w="1788"/>
        <w:gridCol w:w="870"/>
        <w:gridCol w:w="992"/>
        <w:gridCol w:w="1613"/>
        <w:gridCol w:w="1185"/>
        <w:gridCol w:w="1181"/>
      </w:tblGrid>
      <w:tr w:rsidR="00576C57" w:rsidRPr="00576C57" w:rsidTr="00576C57">
        <w:tc>
          <w:tcPr>
            <w:tcW w:w="1115"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p>
        </w:tc>
        <w:tc>
          <w:tcPr>
            <w:tcW w:w="87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всего</w:t>
            </w:r>
          </w:p>
        </w:tc>
        <w:tc>
          <w:tcPr>
            <w:tcW w:w="99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КДУ</w:t>
            </w:r>
          </w:p>
        </w:tc>
        <w:tc>
          <w:tcPr>
            <w:tcW w:w="1296"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библиотеки</w:t>
            </w:r>
          </w:p>
        </w:tc>
        <w:tc>
          <w:tcPr>
            <w:tcW w:w="1185"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музеи</w:t>
            </w:r>
          </w:p>
        </w:tc>
        <w:tc>
          <w:tcPr>
            <w:tcW w:w="1181"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ДШИ</w:t>
            </w:r>
          </w:p>
        </w:tc>
      </w:tr>
      <w:tr w:rsidR="00576C57" w:rsidRPr="00576C57" w:rsidTr="00576C57">
        <w:tc>
          <w:tcPr>
            <w:tcW w:w="1115"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r w:rsidRPr="00576C57">
              <w:rPr>
                <w:rFonts w:ascii="Times New Roman" w:eastAsia="Times New Roman" w:hAnsi="Times New Roman"/>
                <w:sz w:val="28"/>
                <w:szCs w:val="28"/>
              </w:rPr>
              <w:t>число мероприятий</w:t>
            </w:r>
          </w:p>
        </w:tc>
        <w:tc>
          <w:tcPr>
            <w:tcW w:w="87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40</w:t>
            </w:r>
          </w:p>
        </w:tc>
        <w:tc>
          <w:tcPr>
            <w:tcW w:w="99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19</w:t>
            </w:r>
          </w:p>
        </w:tc>
        <w:tc>
          <w:tcPr>
            <w:tcW w:w="1296"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21</w:t>
            </w:r>
          </w:p>
        </w:tc>
        <w:tc>
          <w:tcPr>
            <w:tcW w:w="1185"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c>
          <w:tcPr>
            <w:tcW w:w="1181"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r>
      <w:tr w:rsidR="00576C57" w:rsidRPr="00576C57" w:rsidTr="00576C57">
        <w:tc>
          <w:tcPr>
            <w:tcW w:w="1115"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r w:rsidRPr="00576C57">
              <w:rPr>
                <w:rFonts w:ascii="Times New Roman" w:eastAsia="Times New Roman" w:hAnsi="Times New Roman"/>
                <w:sz w:val="28"/>
                <w:szCs w:val="28"/>
              </w:rPr>
              <w:t>число участников</w:t>
            </w:r>
          </w:p>
        </w:tc>
        <w:tc>
          <w:tcPr>
            <w:tcW w:w="87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1429</w:t>
            </w:r>
          </w:p>
        </w:tc>
        <w:tc>
          <w:tcPr>
            <w:tcW w:w="99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532</w:t>
            </w:r>
          </w:p>
        </w:tc>
        <w:tc>
          <w:tcPr>
            <w:tcW w:w="1296"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897</w:t>
            </w:r>
          </w:p>
        </w:tc>
        <w:tc>
          <w:tcPr>
            <w:tcW w:w="1185"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c>
          <w:tcPr>
            <w:tcW w:w="1181"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r>
    </w:tbl>
    <w:p w:rsidR="00576C57" w:rsidRPr="00576C57" w:rsidRDefault="00576C57" w:rsidP="00576C57">
      <w:pPr>
        <w:tabs>
          <w:tab w:val="left" w:pos="0"/>
          <w:tab w:val="left" w:pos="567"/>
        </w:tabs>
        <w:spacing w:after="0" w:line="240" w:lineRule="auto"/>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xml:space="preserve">Так, же в ЦКС не остается без внимания работе </w:t>
      </w:r>
      <w:r w:rsidR="00487139">
        <w:rPr>
          <w:rFonts w:ascii="Times New Roman" w:eastAsia="Times New Roman" w:hAnsi="Times New Roman" w:cs="Times New Roman"/>
          <w:sz w:val="28"/>
          <w:szCs w:val="28"/>
          <w:lang w:eastAsia="ru-RU"/>
        </w:rPr>
        <w:t xml:space="preserve">со старшим поколением. Для того </w:t>
      </w:r>
      <w:r w:rsidRPr="00576C57">
        <w:rPr>
          <w:rFonts w:ascii="Times New Roman" w:eastAsia="Times New Roman" w:hAnsi="Times New Roman" w:cs="Times New Roman"/>
          <w:sz w:val="28"/>
          <w:szCs w:val="28"/>
          <w:lang w:eastAsia="ru-RU"/>
        </w:rPr>
        <w:t>чтобы скрасить их досуг, дать понять, что они не одиноки в своих жизненных перипетиях, мы клубные работники прикладываем немало сил, знаний и умений. Они предпочитают, как правило, народные праздники, тематические концерты, посиделки, огоньки. В этом году для этой категории были подготовлены и проведены такие мероприятия как: «Масленица», вечера отдыха «Старый новый год», «Да здравствуют мужчины», «Омулевская бочка», посиделки «За околицей», народное гулянье день села, концерт «Нам лишь…» и  т.д..  Люди старшего поколения,  каждый раз доказывают нам, более молодым, что они еще полны жизненных сил, и готовы к передаче своего жизненного и творческого опыта подрастающему поколению</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iCs/>
          <w:sz w:val="28"/>
          <w:szCs w:val="28"/>
          <w:lang w:eastAsia="ru-RU"/>
        </w:rPr>
        <w:t xml:space="preserve">       </w:t>
      </w:r>
      <w:r w:rsidRPr="00576C57">
        <w:rPr>
          <w:rFonts w:ascii="Times New Roman" w:eastAsia="Times New Roman" w:hAnsi="Times New Roman" w:cs="Times New Roman"/>
          <w:bCs/>
          <w:iCs/>
          <w:sz w:val="28"/>
          <w:szCs w:val="28"/>
          <w:lang w:eastAsia="ru-RU"/>
        </w:rPr>
        <w:t xml:space="preserve"> «Лучшая оригинальная  клумба 2018» Конкурс  среди пожилых людей. Пожилые.  Данный конкурс проводится ежегодно. Осуществляется подворный обход по жителям пожилого возраста, которые желают участвовать В данном мероприятии приняли участие в отчетном году 43 пенсионера нашего поселения , в основном уже почтенного возраста от 70-80 лет почти все являются инвалидами. Оказалось, что люди пожилого возраста занимаются профессиональным цветоводством и делают это с большой любовью и энтузиазмом</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487139"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sz w:val="28"/>
          <w:szCs w:val="28"/>
          <w:lang w:eastAsia="ru-RU"/>
        </w:rPr>
        <w:lastRenderedPageBreak/>
        <w:t xml:space="preserve"> </w:t>
      </w:r>
      <w:r w:rsidRPr="00487139">
        <w:rPr>
          <w:rFonts w:ascii="Times New Roman" w:eastAsia="Times New Roman" w:hAnsi="Times New Roman" w:cs="Times New Roman"/>
          <w:b/>
          <w:sz w:val="28"/>
          <w:szCs w:val="28"/>
          <w:lang w:eastAsia="ru-RU"/>
        </w:rPr>
        <w:t>Краткий анализ деятельности учреждений культуры по работе с лицами с ограниченными возможностями здоровья</w:t>
      </w:r>
      <w:r w:rsidR="00487139">
        <w:rPr>
          <w:rFonts w:ascii="Times New Roman" w:eastAsia="Times New Roman" w:hAnsi="Times New Roman" w:cs="Times New Roman"/>
          <w:b/>
          <w:sz w:val="28"/>
          <w:szCs w:val="28"/>
          <w:lang w:eastAsia="ru-RU"/>
        </w:rPr>
        <w:t>.</w:t>
      </w:r>
      <w:r w:rsidRPr="00487139">
        <w:rPr>
          <w:rFonts w:ascii="Times New Roman" w:eastAsia="Times New Roman" w:hAnsi="Times New Roman" w:cs="Times New Roman"/>
          <w:b/>
          <w:sz w:val="28"/>
          <w:szCs w:val="28"/>
          <w:lang w:eastAsia="ru-RU"/>
        </w:rPr>
        <w:t xml:space="preserve"> </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tbl>
      <w:tblPr>
        <w:tblStyle w:val="a3"/>
        <w:tblW w:w="0" w:type="auto"/>
        <w:tblInd w:w="250" w:type="dxa"/>
        <w:tblLook w:val="04A0" w:firstRow="1" w:lastRow="0" w:firstColumn="1" w:lastColumn="0" w:noHBand="0" w:noVBand="1"/>
      </w:tblPr>
      <w:tblGrid>
        <w:gridCol w:w="1788"/>
        <w:gridCol w:w="870"/>
        <w:gridCol w:w="992"/>
        <w:gridCol w:w="1613"/>
        <w:gridCol w:w="1185"/>
        <w:gridCol w:w="1181"/>
      </w:tblGrid>
      <w:tr w:rsidR="00576C57" w:rsidRPr="00576C57" w:rsidTr="00576C57">
        <w:tc>
          <w:tcPr>
            <w:tcW w:w="1115"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p>
        </w:tc>
        <w:tc>
          <w:tcPr>
            <w:tcW w:w="87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всего</w:t>
            </w:r>
          </w:p>
        </w:tc>
        <w:tc>
          <w:tcPr>
            <w:tcW w:w="99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КДУ</w:t>
            </w:r>
          </w:p>
        </w:tc>
        <w:tc>
          <w:tcPr>
            <w:tcW w:w="1296"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библиотеки</w:t>
            </w:r>
          </w:p>
        </w:tc>
        <w:tc>
          <w:tcPr>
            <w:tcW w:w="1185"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музеи</w:t>
            </w:r>
          </w:p>
        </w:tc>
        <w:tc>
          <w:tcPr>
            <w:tcW w:w="1181"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ДШИ</w:t>
            </w:r>
          </w:p>
        </w:tc>
      </w:tr>
      <w:tr w:rsidR="00576C57" w:rsidRPr="00576C57" w:rsidTr="00576C57">
        <w:tc>
          <w:tcPr>
            <w:tcW w:w="1115"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r w:rsidRPr="00576C57">
              <w:rPr>
                <w:rFonts w:ascii="Times New Roman" w:eastAsia="Times New Roman" w:hAnsi="Times New Roman"/>
                <w:sz w:val="28"/>
                <w:szCs w:val="28"/>
              </w:rPr>
              <w:t>число мероприятий</w:t>
            </w:r>
          </w:p>
        </w:tc>
        <w:tc>
          <w:tcPr>
            <w:tcW w:w="87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21</w:t>
            </w:r>
          </w:p>
        </w:tc>
        <w:tc>
          <w:tcPr>
            <w:tcW w:w="99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15</w:t>
            </w:r>
          </w:p>
        </w:tc>
        <w:tc>
          <w:tcPr>
            <w:tcW w:w="1296"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6</w:t>
            </w:r>
          </w:p>
        </w:tc>
        <w:tc>
          <w:tcPr>
            <w:tcW w:w="1185"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c>
          <w:tcPr>
            <w:tcW w:w="1181"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r>
      <w:tr w:rsidR="00576C57" w:rsidRPr="00576C57" w:rsidTr="00576C57">
        <w:tc>
          <w:tcPr>
            <w:tcW w:w="1115"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r w:rsidRPr="00576C57">
              <w:rPr>
                <w:rFonts w:ascii="Times New Roman" w:eastAsia="Times New Roman" w:hAnsi="Times New Roman"/>
                <w:sz w:val="28"/>
                <w:szCs w:val="28"/>
              </w:rPr>
              <w:t>число участников</w:t>
            </w:r>
          </w:p>
        </w:tc>
        <w:tc>
          <w:tcPr>
            <w:tcW w:w="87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933</w:t>
            </w:r>
          </w:p>
        </w:tc>
        <w:tc>
          <w:tcPr>
            <w:tcW w:w="99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786</w:t>
            </w:r>
          </w:p>
        </w:tc>
        <w:tc>
          <w:tcPr>
            <w:tcW w:w="1296"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147</w:t>
            </w:r>
          </w:p>
        </w:tc>
        <w:tc>
          <w:tcPr>
            <w:tcW w:w="1185"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c>
          <w:tcPr>
            <w:tcW w:w="1181"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r>
    </w:tbl>
    <w:p w:rsidR="00487139" w:rsidRDefault="00487139"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Ширяевское МО очень плотно работает с ВОИ Иркутского района. В этом году В ДК Ширяева было проведено 3 ра</w:t>
      </w:r>
      <w:r w:rsidR="00487139">
        <w:rPr>
          <w:rFonts w:ascii="Times New Roman" w:eastAsia="Times New Roman" w:hAnsi="Times New Roman" w:cs="Times New Roman"/>
          <w:sz w:val="28"/>
          <w:szCs w:val="28"/>
          <w:lang w:eastAsia="ru-RU"/>
        </w:rPr>
        <w:t>йонных конкурса для людей с ОВЗ</w:t>
      </w:r>
      <w:r w:rsidRPr="00576C57">
        <w:rPr>
          <w:rFonts w:ascii="Times New Roman" w:eastAsia="Times New Roman" w:hAnsi="Times New Roman" w:cs="Times New Roman"/>
          <w:sz w:val="28"/>
          <w:szCs w:val="28"/>
          <w:lang w:eastAsia="ru-RU"/>
        </w:rPr>
        <w:t>. Такие как  «Ваша светлость», выставка «И невозможное возможно», в первые был проведён конкурс мам воспитывающих детей с ОВЗ. Где были творческие этапы, этап «Шляпка из подручных материалов», и также вкусный конкурс «Любимое блюдо». Поучаствовав в этих  конкурсах, участники сказали, что больше не будут прятаться по своим домам. Оказывается, есть жизнь и с ОВЗ.</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xml:space="preserve">В 2018 году празднуется 30 лет Всероссийскому ВОИ. ВОИ Иркутского района решило провести это мероприятие у нас на поселении. Чему мы очень были рады. Получился замечательный праздник, в котором участвовала вся художественная самодеятельность ЦКС. Были приглашены активные жители Иркутского района с ОВЗ. Самых активных наградили благодарностями и грамотами Районного ВОИ, Областного ВОИ и Мэра Иркутского района. Директор нашего ЦКС Смирнова Юлия Сергеевна получила Грамоту Районного ВОИ, Областного ВОИ и благодарность Мэра за работу с людьми с ОВЗ.     </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Также мы провели Юбилейное мероприятие для ВОИ Иркутской области, который проходил в библиотеки Молчанова-Сибирского на котором присутствовали люди с ОВЗ со всей Иркутской области.</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xml:space="preserve">В ДК Ширяева был проведен мастер класс для детей с ОВЗ «Мешочек счастья», дети своими руками делали подарки  к Дню учителя. У нас всего 2 ребенка учатся в школе, остальные на домашнем обучении. Детям очень понравилось делать подарки. А учителям очень понравились подарки, сделанные своими руками. </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Акция «Любимому сердцу»</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xml:space="preserve">Цель мероприятия: информирование детей о проблемах, детей инвалидов. Что эти проблемы наши общие. </w:t>
      </w:r>
    </w:p>
    <w:p w:rsid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Участников 6 человек с ансамбля «Солнышко», ребята своими руками сделали подарки, приготовили стихи песни. Это   акция  проходит в преддверии  нового года. Так, как у нас в основном дети колясочники , поэтому мы поздравляем их на дому. Такая форма работы помогает воспитывать у детей сострадания и  доброжелательность в взаимоотношении  между собой.</w:t>
      </w:r>
    </w:p>
    <w:p w:rsidR="00487139" w:rsidRPr="00487139" w:rsidRDefault="00487139" w:rsidP="00487139">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 xml:space="preserve">В течении года проводился опрос населения на мероприятиях опросили 1938 человек, население Ширяевского МО 2415 человек- это составило 80%. </w:t>
      </w:r>
      <w:r w:rsidRPr="00487139">
        <w:rPr>
          <w:rFonts w:ascii="Times New Roman" w:eastAsia="Times New Roman" w:hAnsi="Times New Roman" w:cs="Times New Roman"/>
          <w:sz w:val="28"/>
          <w:szCs w:val="28"/>
          <w:lang w:eastAsia="ru-RU"/>
        </w:rPr>
        <w:lastRenderedPageBreak/>
        <w:t xml:space="preserve">Анализируя  анкетирования по оценке качества предоставляемых  мероприятий   будет так </w:t>
      </w:r>
    </w:p>
    <w:p w:rsidR="00487139" w:rsidRPr="00487139" w:rsidRDefault="00487139" w:rsidP="00487139">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Возраст:      от5 до14                                  30%</w:t>
      </w:r>
    </w:p>
    <w:p w:rsidR="00487139" w:rsidRPr="00487139" w:rsidRDefault="00487139" w:rsidP="00487139">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 xml:space="preserve">                      от 15 до30                              27 %</w:t>
      </w:r>
    </w:p>
    <w:p w:rsidR="00487139" w:rsidRPr="00487139" w:rsidRDefault="00487139" w:rsidP="00487139">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 xml:space="preserve">                      И старше 31                          23%</w:t>
      </w:r>
    </w:p>
    <w:p w:rsidR="00487139" w:rsidRPr="00487139" w:rsidRDefault="00487139" w:rsidP="00487139">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1.1 понравилось ли  вам мероприятия:</w:t>
      </w:r>
    </w:p>
    <w:p w:rsidR="00487139" w:rsidRPr="00487139" w:rsidRDefault="00487139" w:rsidP="00487139">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А) да -                                                    88%</w:t>
      </w:r>
    </w:p>
    <w:p w:rsidR="00487139" w:rsidRPr="00487139" w:rsidRDefault="00487139" w:rsidP="00487139">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Б) нет                                                      9%</w:t>
      </w:r>
    </w:p>
    <w:p w:rsidR="00487139" w:rsidRPr="00487139" w:rsidRDefault="00487139" w:rsidP="00487139">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1.3. Как регулярно посещают учреждения:</w:t>
      </w:r>
    </w:p>
    <w:p w:rsidR="00487139" w:rsidRPr="00487139" w:rsidRDefault="00487139" w:rsidP="00487139">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 xml:space="preserve">                   один и более раз в неделю                  39%</w:t>
      </w:r>
    </w:p>
    <w:p w:rsidR="00487139" w:rsidRPr="00487139" w:rsidRDefault="00487139" w:rsidP="00487139">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 xml:space="preserve">                   один и более раз в месяц                    33%</w:t>
      </w:r>
    </w:p>
    <w:p w:rsidR="00487139" w:rsidRPr="00487139" w:rsidRDefault="00487139" w:rsidP="00487139">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 xml:space="preserve">                                    раз в квартал                       18%</w:t>
      </w:r>
    </w:p>
    <w:p w:rsidR="00487139" w:rsidRPr="00487139" w:rsidRDefault="00487139" w:rsidP="00487139">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 xml:space="preserve">                                            раз в год                        4  %                           </w:t>
      </w:r>
    </w:p>
    <w:p w:rsidR="00487139" w:rsidRPr="00487139" w:rsidRDefault="00487139" w:rsidP="00487139">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Исходя из </w:t>
      </w:r>
      <w:r w:rsidRPr="00487139">
        <w:rPr>
          <w:rFonts w:ascii="Times New Roman" w:eastAsia="Times New Roman" w:hAnsi="Times New Roman" w:cs="Times New Roman"/>
          <w:sz w:val="28"/>
          <w:szCs w:val="28"/>
          <w:lang w:eastAsia="ru-RU"/>
        </w:rPr>
        <w:t>интерпретации значений коэффициента удовлетворенности,  это соответст</w:t>
      </w:r>
      <w:r>
        <w:rPr>
          <w:rFonts w:ascii="Times New Roman" w:eastAsia="Times New Roman" w:hAnsi="Times New Roman" w:cs="Times New Roman"/>
          <w:sz w:val="28"/>
          <w:szCs w:val="28"/>
          <w:lang w:eastAsia="ru-RU"/>
        </w:rPr>
        <w:t>вует  оценке «удовлетворительно</w:t>
      </w:r>
      <w:r w:rsidRPr="004871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487139" w:rsidRPr="00487139" w:rsidRDefault="00487139" w:rsidP="00487139">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Предложения жителей</w:t>
      </w:r>
      <w:r>
        <w:rPr>
          <w:rFonts w:ascii="Times New Roman" w:eastAsia="Times New Roman" w:hAnsi="Times New Roman" w:cs="Times New Roman"/>
          <w:sz w:val="28"/>
          <w:szCs w:val="28"/>
          <w:lang w:eastAsia="ru-RU"/>
        </w:rPr>
        <w:t>:</w:t>
      </w:r>
      <w:r w:rsidRPr="00487139">
        <w:rPr>
          <w:rFonts w:ascii="Times New Roman" w:eastAsia="Times New Roman" w:hAnsi="Times New Roman" w:cs="Times New Roman"/>
          <w:sz w:val="28"/>
          <w:szCs w:val="28"/>
          <w:lang w:eastAsia="ru-RU"/>
        </w:rPr>
        <w:t xml:space="preserve"> открытие больше</w:t>
      </w:r>
      <w:r>
        <w:rPr>
          <w:rFonts w:ascii="Times New Roman" w:eastAsia="Times New Roman" w:hAnsi="Times New Roman" w:cs="Times New Roman"/>
          <w:sz w:val="28"/>
          <w:szCs w:val="28"/>
          <w:lang w:eastAsia="ru-RU"/>
        </w:rPr>
        <w:t>го количества</w:t>
      </w:r>
      <w:r w:rsidRPr="00487139">
        <w:rPr>
          <w:rFonts w:ascii="Times New Roman" w:eastAsia="Times New Roman" w:hAnsi="Times New Roman" w:cs="Times New Roman"/>
          <w:sz w:val="28"/>
          <w:szCs w:val="28"/>
          <w:lang w:eastAsia="ru-RU"/>
        </w:rPr>
        <w:t xml:space="preserve"> кружков художественной самодеятельности,  </w:t>
      </w:r>
      <w:r>
        <w:rPr>
          <w:rFonts w:ascii="Times New Roman" w:eastAsia="Times New Roman" w:hAnsi="Times New Roman" w:cs="Times New Roman"/>
          <w:sz w:val="28"/>
          <w:szCs w:val="28"/>
          <w:lang w:eastAsia="ru-RU"/>
        </w:rPr>
        <w:t xml:space="preserve">необходимость  проведения </w:t>
      </w:r>
      <w:r w:rsidRPr="00487139">
        <w:rPr>
          <w:rFonts w:ascii="Times New Roman" w:eastAsia="Times New Roman" w:hAnsi="Times New Roman" w:cs="Times New Roman"/>
          <w:sz w:val="28"/>
          <w:szCs w:val="28"/>
          <w:lang w:eastAsia="ru-RU"/>
        </w:rPr>
        <w:t>текущ</w:t>
      </w:r>
      <w:r>
        <w:rPr>
          <w:rFonts w:ascii="Times New Roman" w:eastAsia="Times New Roman" w:hAnsi="Times New Roman" w:cs="Times New Roman"/>
          <w:sz w:val="28"/>
          <w:szCs w:val="28"/>
          <w:lang w:eastAsia="ru-RU"/>
        </w:rPr>
        <w:t>его</w:t>
      </w:r>
      <w:r w:rsidRPr="00487139">
        <w:rPr>
          <w:rFonts w:ascii="Times New Roman" w:eastAsia="Times New Roman" w:hAnsi="Times New Roman" w:cs="Times New Roman"/>
          <w:sz w:val="28"/>
          <w:szCs w:val="28"/>
          <w:lang w:eastAsia="ru-RU"/>
        </w:rPr>
        <w:t xml:space="preserve"> ремонт</w:t>
      </w:r>
      <w:r>
        <w:rPr>
          <w:rFonts w:ascii="Times New Roman" w:eastAsia="Times New Roman" w:hAnsi="Times New Roman" w:cs="Times New Roman"/>
          <w:sz w:val="28"/>
          <w:szCs w:val="28"/>
          <w:lang w:eastAsia="ru-RU"/>
        </w:rPr>
        <w:t>а</w:t>
      </w:r>
      <w:r w:rsidRPr="00487139">
        <w:rPr>
          <w:rFonts w:ascii="Times New Roman" w:eastAsia="Times New Roman" w:hAnsi="Times New Roman" w:cs="Times New Roman"/>
          <w:sz w:val="28"/>
          <w:szCs w:val="28"/>
          <w:lang w:eastAsia="ru-RU"/>
        </w:rPr>
        <w:t xml:space="preserve"> в ДК Ширяева и капитальн</w:t>
      </w:r>
      <w:r>
        <w:rPr>
          <w:rFonts w:ascii="Times New Roman" w:eastAsia="Times New Roman" w:hAnsi="Times New Roman" w:cs="Times New Roman"/>
          <w:sz w:val="28"/>
          <w:szCs w:val="28"/>
          <w:lang w:eastAsia="ru-RU"/>
        </w:rPr>
        <w:t>ого</w:t>
      </w:r>
      <w:r w:rsidRPr="00487139">
        <w:rPr>
          <w:rFonts w:ascii="Times New Roman" w:eastAsia="Times New Roman" w:hAnsi="Times New Roman" w:cs="Times New Roman"/>
          <w:sz w:val="28"/>
          <w:szCs w:val="28"/>
          <w:lang w:eastAsia="ru-RU"/>
        </w:rPr>
        <w:t xml:space="preserve"> ремонт</w:t>
      </w:r>
      <w:r>
        <w:rPr>
          <w:rFonts w:ascii="Times New Roman" w:eastAsia="Times New Roman" w:hAnsi="Times New Roman" w:cs="Times New Roman"/>
          <w:sz w:val="28"/>
          <w:szCs w:val="28"/>
          <w:lang w:eastAsia="ru-RU"/>
        </w:rPr>
        <w:t>а</w:t>
      </w:r>
      <w:r w:rsidRPr="00487139">
        <w:rPr>
          <w:rFonts w:ascii="Times New Roman" w:eastAsia="Times New Roman" w:hAnsi="Times New Roman" w:cs="Times New Roman"/>
          <w:sz w:val="28"/>
          <w:szCs w:val="28"/>
          <w:lang w:eastAsia="ru-RU"/>
        </w:rPr>
        <w:t xml:space="preserve"> СК Тихонова Падь. Приобре</w:t>
      </w:r>
      <w:r>
        <w:rPr>
          <w:rFonts w:ascii="Times New Roman" w:eastAsia="Times New Roman" w:hAnsi="Times New Roman" w:cs="Times New Roman"/>
          <w:sz w:val="28"/>
          <w:szCs w:val="28"/>
          <w:lang w:eastAsia="ru-RU"/>
        </w:rPr>
        <w:t>тение</w:t>
      </w:r>
      <w:r w:rsidRPr="00487139">
        <w:rPr>
          <w:rFonts w:ascii="Times New Roman" w:eastAsia="Times New Roman" w:hAnsi="Times New Roman" w:cs="Times New Roman"/>
          <w:sz w:val="28"/>
          <w:szCs w:val="28"/>
          <w:lang w:eastAsia="ru-RU"/>
        </w:rPr>
        <w:t xml:space="preserve"> музыкально</w:t>
      </w:r>
      <w:r>
        <w:rPr>
          <w:rFonts w:ascii="Times New Roman" w:eastAsia="Times New Roman" w:hAnsi="Times New Roman" w:cs="Times New Roman"/>
          <w:sz w:val="28"/>
          <w:szCs w:val="28"/>
          <w:lang w:eastAsia="ru-RU"/>
        </w:rPr>
        <w:t>го</w:t>
      </w:r>
      <w:r w:rsidRPr="00487139">
        <w:rPr>
          <w:rFonts w:ascii="Times New Roman" w:eastAsia="Times New Roman" w:hAnsi="Times New Roman" w:cs="Times New Roman"/>
          <w:sz w:val="28"/>
          <w:szCs w:val="28"/>
          <w:lang w:eastAsia="ru-RU"/>
        </w:rPr>
        <w:t xml:space="preserve"> оборудовани</w:t>
      </w:r>
      <w:r>
        <w:rPr>
          <w:rFonts w:ascii="Times New Roman" w:eastAsia="Times New Roman" w:hAnsi="Times New Roman" w:cs="Times New Roman"/>
          <w:sz w:val="28"/>
          <w:szCs w:val="28"/>
          <w:lang w:eastAsia="ru-RU"/>
        </w:rPr>
        <w:t>я</w:t>
      </w:r>
      <w:r w:rsidRPr="00487139">
        <w:rPr>
          <w:rFonts w:ascii="Times New Roman" w:eastAsia="Times New Roman" w:hAnsi="Times New Roman" w:cs="Times New Roman"/>
          <w:sz w:val="28"/>
          <w:szCs w:val="28"/>
          <w:lang w:eastAsia="ru-RU"/>
        </w:rPr>
        <w:t xml:space="preserve"> в СК Лыловщина </w:t>
      </w:r>
      <w:r>
        <w:rPr>
          <w:rFonts w:ascii="Times New Roman" w:eastAsia="Times New Roman" w:hAnsi="Times New Roman" w:cs="Times New Roman"/>
          <w:sz w:val="28"/>
          <w:szCs w:val="28"/>
          <w:lang w:eastAsia="ru-RU"/>
        </w:rPr>
        <w:t>и</w:t>
      </w:r>
      <w:r w:rsidRPr="00487139">
        <w:rPr>
          <w:rFonts w:ascii="Times New Roman" w:eastAsia="Times New Roman" w:hAnsi="Times New Roman" w:cs="Times New Roman"/>
          <w:sz w:val="28"/>
          <w:szCs w:val="28"/>
          <w:lang w:eastAsia="ru-RU"/>
        </w:rPr>
        <w:t xml:space="preserve"> СК Горяшина.</w:t>
      </w:r>
    </w:p>
    <w:p w:rsidR="00487139" w:rsidRPr="00487139" w:rsidRDefault="00487139" w:rsidP="00487139">
      <w:pPr>
        <w:tabs>
          <w:tab w:val="left" w:pos="0"/>
        </w:tabs>
        <w:spacing w:after="0" w:line="240" w:lineRule="auto"/>
        <w:contextualSpacing/>
        <w:jc w:val="both"/>
        <w:rPr>
          <w:rFonts w:ascii="Times New Roman" w:eastAsia="Times New Roman" w:hAnsi="Times New Roman" w:cs="Times New Roman"/>
          <w:sz w:val="28"/>
          <w:szCs w:val="28"/>
          <w:lang w:eastAsia="ru-RU"/>
        </w:rPr>
      </w:pPr>
    </w:p>
    <w:p w:rsidR="00487139" w:rsidRPr="00487139" w:rsidRDefault="00487139" w:rsidP="00487139">
      <w:pPr>
        <w:tabs>
          <w:tab w:val="left" w:pos="0"/>
        </w:tabs>
        <w:spacing w:after="0" w:line="240" w:lineRule="auto"/>
        <w:contextualSpacing/>
        <w:jc w:val="both"/>
        <w:rPr>
          <w:rFonts w:ascii="Times New Roman" w:eastAsia="Times New Roman" w:hAnsi="Times New Roman" w:cs="Times New Roman"/>
          <w:b/>
          <w:sz w:val="28"/>
          <w:szCs w:val="28"/>
          <w:lang w:eastAsia="ru-RU"/>
        </w:rPr>
      </w:pPr>
      <w:r w:rsidRPr="00487139">
        <w:rPr>
          <w:rFonts w:ascii="Times New Roman" w:eastAsia="Times New Roman" w:hAnsi="Times New Roman" w:cs="Times New Roman"/>
          <w:b/>
          <w:sz w:val="28"/>
          <w:szCs w:val="28"/>
          <w:lang w:eastAsia="ru-RU"/>
        </w:rPr>
        <w:t xml:space="preserve">Основные направления культурной политики и задачи на 2019 г. </w:t>
      </w:r>
    </w:p>
    <w:p w:rsidR="00487139" w:rsidRPr="00487139" w:rsidRDefault="00487139" w:rsidP="00487139">
      <w:pPr>
        <w:tabs>
          <w:tab w:val="left" w:pos="0"/>
        </w:tabs>
        <w:spacing w:after="0" w:line="240" w:lineRule="auto"/>
        <w:ind w:left="357"/>
        <w:contextualSpacing/>
        <w:jc w:val="both"/>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 Возрождение и сохранение развития народной культуры.</w:t>
      </w:r>
    </w:p>
    <w:p w:rsidR="00487139" w:rsidRPr="00487139" w:rsidRDefault="00487139" w:rsidP="00487139">
      <w:pPr>
        <w:tabs>
          <w:tab w:val="left" w:pos="0"/>
        </w:tabs>
        <w:spacing w:after="0" w:line="240" w:lineRule="auto"/>
        <w:ind w:left="357"/>
        <w:contextualSpacing/>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 Проведение мероприятий для разных возрастных групп.</w:t>
      </w:r>
    </w:p>
    <w:p w:rsidR="00487139" w:rsidRPr="00487139" w:rsidRDefault="00487139" w:rsidP="00487139">
      <w:pPr>
        <w:tabs>
          <w:tab w:val="left" w:pos="0"/>
        </w:tabs>
        <w:spacing w:after="0" w:line="240" w:lineRule="auto"/>
        <w:ind w:left="357"/>
        <w:contextualSpacing/>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 Патриотическое воспитание.</w:t>
      </w:r>
    </w:p>
    <w:p w:rsidR="00487139" w:rsidRPr="00487139" w:rsidRDefault="00487139" w:rsidP="00487139">
      <w:pPr>
        <w:tabs>
          <w:tab w:val="left" w:pos="0"/>
        </w:tabs>
        <w:spacing w:after="0" w:line="240" w:lineRule="auto"/>
        <w:ind w:left="357"/>
        <w:contextualSpacing/>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 Организация семейного отдыха.</w:t>
      </w:r>
    </w:p>
    <w:p w:rsidR="00487139" w:rsidRPr="00487139" w:rsidRDefault="00487139" w:rsidP="00487139">
      <w:pPr>
        <w:tabs>
          <w:tab w:val="left" w:pos="0"/>
        </w:tabs>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87139">
        <w:rPr>
          <w:rFonts w:ascii="Times New Roman" w:eastAsia="Times New Roman" w:hAnsi="Times New Roman" w:cs="Times New Roman"/>
          <w:sz w:val="28"/>
          <w:szCs w:val="28"/>
          <w:lang w:eastAsia="ru-RU"/>
        </w:rPr>
        <w:t>- Работа с молодёжью.</w:t>
      </w:r>
    </w:p>
    <w:p w:rsidR="00487139" w:rsidRPr="00487139" w:rsidRDefault="00487139" w:rsidP="00487139">
      <w:pPr>
        <w:tabs>
          <w:tab w:val="left" w:pos="0"/>
        </w:tabs>
        <w:spacing w:after="0" w:line="240" w:lineRule="auto"/>
        <w:ind w:left="357"/>
        <w:contextualSpacing/>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 Работа с пожилыми людьми</w:t>
      </w:r>
    </w:p>
    <w:p w:rsidR="00487139" w:rsidRPr="00487139" w:rsidRDefault="00487139" w:rsidP="00487139">
      <w:pPr>
        <w:tabs>
          <w:tab w:val="left" w:pos="0"/>
        </w:tabs>
        <w:spacing w:after="0" w:line="240" w:lineRule="auto"/>
        <w:ind w:left="357"/>
        <w:contextualSpacing/>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 празднование юбилея ДК Ширяева – 45 лет</w:t>
      </w:r>
    </w:p>
    <w:p w:rsidR="00487139" w:rsidRPr="00487139" w:rsidRDefault="00487139" w:rsidP="00487139">
      <w:pPr>
        <w:tabs>
          <w:tab w:val="left" w:pos="0"/>
        </w:tabs>
        <w:spacing w:after="0" w:line="240" w:lineRule="auto"/>
        <w:ind w:left="357"/>
        <w:contextualSpacing/>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 начать ремонт в СК деревни Тихонова Падь</w:t>
      </w:r>
    </w:p>
    <w:p w:rsidR="00487139" w:rsidRPr="00576C57" w:rsidRDefault="00487139"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rPr>
          <w:rFonts w:eastAsia="Calibri" w:cstheme="minorHAnsi"/>
          <w:sz w:val="28"/>
          <w:szCs w:val="28"/>
        </w:rPr>
      </w:pPr>
    </w:p>
    <w:p w:rsidR="00487139" w:rsidRDefault="00487139" w:rsidP="000862FC">
      <w:pPr>
        <w:jc w:val="center"/>
        <w:rPr>
          <w:rFonts w:ascii="Times New Roman" w:eastAsia="Calibri" w:hAnsi="Times New Roman" w:cs="Times New Roman"/>
          <w:b/>
          <w:color w:val="000000"/>
          <w:sz w:val="28"/>
          <w:szCs w:val="24"/>
          <w:u w:val="single"/>
        </w:rPr>
      </w:pPr>
    </w:p>
    <w:p w:rsidR="003C1F55" w:rsidRDefault="003C1F55" w:rsidP="000862FC">
      <w:pPr>
        <w:jc w:val="center"/>
        <w:rPr>
          <w:rFonts w:ascii="Times New Roman" w:eastAsia="Calibri" w:hAnsi="Times New Roman" w:cs="Times New Roman"/>
          <w:b/>
          <w:color w:val="000000"/>
          <w:sz w:val="28"/>
          <w:szCs w:val="24"/>
          <w:u w:val="single"/>
        </w:rPr>
      </w:pPr>
    </w:p>
    <w:p w:rsidR="003C1F55" w:rsidRDefault="003C1F55" w:rsidP="000862FC">
      <w:pPr>
        <w:jc w:val="center"/>
        <w:rPr>
          <w:rFonts w:ascii="Times New Roman" w:eastAsia="Calibri" w:hAnsi="Times New Roman" w:cs="Times New Roman"/>
          <w:b/>
          <w:color w:val="000000"/>
          <w:sz w:val="28"/>
          <w:szCs w:val="24"/>
          <w:u w:val="single"/>
        </w:rPr>
      </w:pPr>
    </w:p>
    <w:p w:rsidR="003C1F55" w:rsidRDefault="003C1F55" w:rsidP="000862FC">
      <w:pPr>
        <w:jc w:val="center"/>
        <w:rPr>
          <w:rFonts w:ascii="Times New Roman" w:eastAsia="Calibri" w:hAnsi="Times New Roman" w:cs="Times New Roman"/>
          <w:b/>
          <w:color w:val="000000"/>
          <w:sz w:val="28"/>
          <w:szCs w:val="24"/>
          <w:u w:val="single"/>
        </w:rPr>
      </w:pPr>
    </w:p>
    <w:p w:rsidR="003C1F55" w:rsidRDefault="003C1F55" w:rsidP="000862FC">
      <w:pPr>
        <w:jc w:val="center"/>
        <w:rPr>
          <w:rFonts w:ascii="Times New Roman" w:eastAsia="Calibri" w:hAnsi="Times New Roman" w:cs="Times New Roman"/>
          <w:b/>
          <w:color w:val="000000"/>
          <w:sz w:val="28"/>
          <w:szCs w:val="24"/>
          <w:u w:val="single"/>
        </w:rPr>
      </w:pPr>
    </w:p>
    <w:p w:rsidR="003C1F55" w:rsidRDefault="003C1F55" w:rsidP="000862FC">
      <w:pPr>
        <w:jc w:val="center"/>
        <w:rPr>
          <w:rFonts w:ascii="Times New Roman" w:eastAsia="Calibri" w:hAnsi="Times New Roman" w:cs="Times New Roman"/>
          <w:b/>
          <w:color w:val="000000"/>
          <w:sz w:val="28"/>
          <w:szCs w:val="24"/>
          <w:u w:val="single"/>
        </w:rPr>
      </w:pPr>
    </w:p>
    <w:p w:rsidR="003C1F55" w:rsidRDefault="003C1F55" w:rsidP="000862FC">
      <w:pPr>
        <w:jc w:val="center"/>
        <w:rPr>
          <w:rFonts w:ascii="Times New Roman" w:eastAsia="Calibri" w:hAnsi="Times New Roman" w:cs="Times New Roman"/>
          <w:b/>
          <w:color w:val="000000"/>
          <w:sz w:val="28"/>
          <w:szCs w:val="24"/>
          <w:u w:val="single"/>
        </w:rPr>
      </w:pPr>
    </w:p>
    <w:p w:rsidR="003C1F55" w:rsidRDefault="003C1F55" w:rsidP="000862FC">
      <w:pPr>
        <w:jc w:val="center"/>
        <w:rPr>
          <w:rFonts w:ascii="Times New Roman" w:eastAsia="Calibri" w:hAnsi="Times New Roman" w:cs="Times New Roman"/>
          <w:b/>
          <w:color w:val="000000"/>
          <w:sz w:val="28"/>
          <w:szCs w:val="24"/>
          <w:u w:val="single"/>
        </w:rPr>
      </w:pPr>
    </w:p>
    <w:p w:rsidR="008D1EE2" w:rsidRPr="000862FC" w:rsidRDefault="008D1EE2" w:rsidP="000862FC">
      <w:pPr>
        <w:jc w:val="center"/>
        <w:rPr>
          <w:rFonts w:ascii="Times New Roman" w:eastAsia="Calibri" w:hAnsi="Times New Roman" w:cs="Times New Roman"/>
          <w:b/>
          <w:color w:val="000000"/>
          <w:sz w:val="28"/>
          <w:szCs w:val="24"/>
          <w:u w:val="single"/>
        </w:rPr>
      </w:pPr>
      <w:r w:rsidRPr="000862FC">
        <w:rPr>
          <w:rFonts w:ascii="Times New Roman" w:eastAsia="Calibri" w:hAnsi="Times New Roman" w:cs="Times New Roman"/>
          <w:b/>
          <w:color w:val="000000"/>
          <w:sz w:val="28"/>
          <w:szCs w:val="24"/>
          <w:u w:val="single"/>
        </w:rPr>
        <w:t>Заключение</w:t>
      </w:r>
    </w:p>
    <w:p w:rsidR="008D1EE2" w:rsidRPr="000862FC" w:rsidRDefault="008D1EE2" w:rsidP="000862FC">
      <w:pPr>
        <w:spacing w:after="0" w:line="240" w:lineRule="auto"/>
        <w:rPr>
          <w:rFonts w:ascii="Times New Roman" w:eastAsia="Calibri" w:hAnsi="Times New Roman" w:cs="Times New Roman"/>
          <w:b/>
          <w:color w:val="000000"/>
          <w:sz w:val="28"/>
          <w:szCs w:val="24"/>
        </w:rPr>
      </w:pPr>
      <w:r w:rsidRPr="000862FC">
        <w:rPr>
          <w:rFonts w:ascii="Times New Roman" w:eastAsia="Calibri" w:hAnsi="Times New Roman" w:cs="Times New Roman"/>
          <w:b/>
          <w:color w:val="000000"/>
          <w:sz w:val="28"/>
          <w:szCs w:val="24"/>
        </w:rPr>
        <w:t>Заканчивая свой отчет, хочу сказать о том, что  у нас имеются и нерешенные вопросы, но они не решаются не потому, что бездействует администрация, а потому, что недостаточное финансирование.</w:t>
      </w:r>
    </w:p>
    <w:p w:rsidR="008D1EE2" w:rsidRPr="000862FC" w:rsidRDefault="008D1EE2" w:rsidP="000862FC">
      <w:pPr>
        <w:spacing w:after="0" w:line="240" w:lineRule="auto"/>
        <w:rPr>
          <w:rFonts w:ascii="Times New Roman" w:eastAsia="Calibri" w:hAnsi="Times New Roman" w:cs="Times New Roman"/>
          <w:b/>
          <w:color w:val="000000"/>
          <w:sz w:val="28"/>
          <w:szCs w:val="24"/>
        </w:rPr>
      </w:pPr>
      <w:r w:rsidRPr="000862FC">
        <w:rPr>
          <w:rFonts w:ascii="Times New Roman" w:eastAsia="Calibri" w:hAnsi="Times New Roman" w:cs="Times New Roman"/>
          <w:b/>
          <w:color w:val="000000"/>
          <w:sz w:val="28"/>
          <w:szCs w:val="24"/>
        </w:rPr>
        <w:t xml:space="preserve">Нормальная работа нашей </w:t>
      </w:r>
      <w:r w:rsidR="00567BB4" w:rsidRPr="000862FC">
        <w:rPr>
          <w:rFonts w:ascii="Times New Roman" w:eastAsia="Calibri" w:hAnsi="Times New Roman" w:cs="Times New Roman"/>
          <w:b/>
          <w:color w:val="000000"/>
          <w:sz w:val="28"/>
          <w:szCs w:val="24"/>
        </w:rPr>
        <w:t>администрации невозможна без сла</w:t>
      </w:r>
      <w:r w:rsidRPr="000862FC">
        <w:rPr>
          <w:rFonts w:ascii="Times New Roman" w:eastAsia="Calibri" w:hAnsi="Times New Roman" w:cs="Times New Roman"/>
          <w:b/>
          <w:color w:val="000000"/>
          <w:sz w:val="28"/>
          <w:szCs w:val="24"/>
        </w:rPr>
        <w:t>женной работы с депутатами местной Думы,</w:t>
      </w:r>
      <w:r w:rsidR="00567BB4" w:rsidRPr="000862FC">
        <w:rPr>
          <w:rFonts w:ascii="Times New Roman" w:eastAsia="Calibri" w:hAnsi="Times New Roman" w:cs="Times New Roman"/>
          <w:b/>
          <w:color w:val="000000"/>
          <w:sz w:val="28"/>
          <w:szCs w:val="24"/>
        </w:rPr>
        <w:t xml:space="preserve"> с общественностью, производственными предприятиями, расположенными на нашей территории</w:t>
      </w:r>
      <w:r w:rsidR="00F04088" w:rsidRPr="000862FC">
        <w:rPr>
          <w:rFonts w:ascii="Times New Roman" w:eastAsia="Calibri" w:hAnsi="Times New Roman" w:cs="Times New Roman"/>
          <w:b/>
          <w:color w:val="000000"/>
          <w:sz w:val="28"/>
          <w:szCs w:val="24"/>
        </w:rPr>
        <w:t>, жителями наших деревень</w:t>
      </w:r>
      <w:r w:rsidR="008866DF" w:rsidRPr="000862FC">
        <w:rPr>
          <w:rFonts w:ascii="Times New Roman" w:eastAsia="Calibri" w:hAnsi="Times New Roman" w:cs="Times New Roman"/>
          <w:b/>
          <w:color w:val="000000"/>
          <w:sz w:val="28"/>
          <w:szCs w:val="24"/>
        </w:rPr>
        <w:t>,</w:t>
      </w:r>
      <w:r w:rsidRPr="000862FC">
        <w:rPr>
          <w:rFonts w:ascii="Times New Roman" w:eastAsia="Calibri" w:hAnsi="Times New Roman" w:cs="Times New Roman"/>
          <w:b/>
          <w:color w:val="000000"/>
          <w:sz w:val="28"/>
          <w:szCs w:val="24"/>
        </w:rPr>
        <w:t xml:space="preserve"> а также с администрацией ИРМО и Думой района. Только в совместной работе получается неплохой результат.</w:t>
      </w:r>
    </w:p>
    <w:p w:rsidR="008D1EE2" w:rsidRPr="000862FC" w:rsidRDefault="008D1EE2" w:rsidP="000862FC">
      <w:pPr>
        <w:rPr>
          <w:rFonts w:ascii="Times New Roman" w:eastAsia="Calibri" w:hAnsi="Times New Roman" w:cs="Times New Roman"/>
          <w:b/>
          <w:color w:val="000000"/>
          <w:sz w:val="28"/>
          <w:szCs w:val="24"/>
        </w:rPr>
      </w:pPr>
      <w:r w:rsidRPr="000862FC">
        <w:rPr>
          <w:rFonts w:ascii="Times New Roman" w:eastAsia="Calibri" w:hAnsi="Times New Roman" w:cs="Times New Roman"/>
          <w:b/>
          <w:color w:val="000000"/>
          <w:sz w:val="28"/>
          <w:szCs w:val="24"/>
        </w:rPr>
        <w:t xml:space="preserve">Мы стараемся работать так,  чтобы </w:t>
      </w:r>
      <w:r w:rsidR="000862FC" w:rsidRPr="000862FC">
        <w:rPr>
          <w:rFonts w:ascii="Times New Roman" w:eastAsia="Calibri" w:hAnsi="Times New Roman" w:cs="Times New Roman"/>
          <w:b/>
          <w:color w:val="000000"/>
          <w:sz w:val="28"/>
          <w:szCs w:val="24"/>
        </w:rPr>
        <w:t>с</w:t>
      </w:r>
      <w:r w:rsidRPr="000862FC">
        <w:rPr>
          <w:rFonts w:ascii="Times New Roman" w:eastAsia="Calibri" w:hAnsi="Times New Roman" w:cs="Times New Roman"/>
          <w:b/>
          <w:color w:val="000000"/>
          <w:sz w:val="28"/>
          <w:szCs w:val="24"/>
        </w:rPr>
        <w:t>отрудники администрации получали удовлетворение от своей работы, а жители – понимание и возможность решения всех своих проблем.</w:t>
      </w:r>
      <w:r w:rsidR="002F148F" w:rsidRPr="000862FC">
        <w:rPr>
          <w:rFonts w:ascii="Times New Roman" w:eastAsia="Calibri" w:hAnsi="Times New Roman" w:cs="Times New Roman"/>
          <w:b/>
          <w:color w:val="000000"/>
          <w:sz w:val="28"/>
          <w:szCs w:val="24"/>
        </w:rPr>
        <w:t xml:space="preserve"> Больным и злободневным остаётся вопрос здраво</w:t>
      </w:r>
      <w:r w:rsidR="008866DF" w:rsidRPr="000862FC">
        <w:rPr>
          <w:rFonts w:ascii="Times New Roman" w:eastAsia="Calibri" w:hAnsi="Times New Roman" w:cs="Times New Roman"/>
          <w:b/>
          <w:color w:val="000000"/>
          <w:sz w:val="28"/>
          <w:szCs w:val="24"/>
        </w:rPr>
        <w:t>о</w:t>
      </w:r>
      <w:r w:rsidR="002F148F" w:rsidRPr="000862FC">
        <w:rPr>
          <w:rFonts w:ascii="Times New Roman" w:eastAsia="Calibri" w:hAnsi="Times New Roman" w:cs="Times New Roman"/>
          <w:b/>
          <w:color w:val="000000"/>
          <w:sz w:val="28"/>
          <w:szCs w:val="24"/>
        </w:rPr>
        <w:t xml:space="preserve">хранения. Нашим жителям, а особенно пенсионерам, трудно добираться до поликлиники в Луговом, куда выписывают направления. Нет внутри муниципального сообщения до Хомутово и Оёка. Нет фельдшера в Т. Пади. Перенесено строительство ФАПа в д. Горяшина с 2018 года. Детей в детский сад с Горяшина родители </w:t>
      </w:r>
      <w:r w:rsidR="00EC1829">
        <w:rPr>
          <w:rFonts w:ascii="Times New Roman" w:eastAsia="Calibri" w:hAnsi="Times New Roman" w:cs="Times New Roman"/>
          <w:b/>
          <w:color w:val="000000"/>
          <w:sz w:val="28"/>
          <w:szCs w:val="24"/>
        </w:rPr>
        <w:t xml:space="preserve">доставляют </w:t>
      </w:r>
      <w:r w:rsidR="002F148F" w:rsidRPr="000862FC">
        <w:rPr>
          <w:rFonts w:ascii="Times New Roman" w:eastAsia="Calibri" w:hAnsi="Times New Roman" w:cs="Times New Roman"/>
          <w:b/>
          <w:color w:val="000000"/>
          <w:sz w:val="28"/>
          <w:szCs w:val="24"/>
        </w:rPr>
        <w:t>на чём придётся.</w:t>
      </w:r>
    </w:p>
    <w:p w:rsidR="003C1F55" w:rsidRDefault="003C1F55" w:rsidP="000862FC">
      <w:pPr>
        <w:rPr>
          <w:rFonts w:ascii="Times New Roman" w:eastAsia="Calibri" w:hAnsi="Times New Roman" w:cs="Times New Roman"/>
          <w:b/>
          <w:color w:val="000000"/>
          <w:sz w:val="28"/>
          <w:szCs w:val="24"/>
        </w:rPr>
      </w:pPr>
    </w:p>
    <w:p w:rsidR="008D1EE2" w:rsidRPr="000862FC" w:rsidRDefault="00737182" w:rsidP="000862FC">
      <w:pPr>
        <w:rPr>
          <w:rFonts w:ascii="Times New Roman" w:eastAsia="Calibri" w:hAnsi="Times New Roman" w:cs="Times New Roman"/>
          <w:b/>
          <w:color w:val="000000"/>
          <w:sz w:val="28"/>
          <w:szCs w:val="24"/>
        </w:rPr>
      </w:pPr>
      <w:r w:rsidRPr="000862FC">
        <w:rPr>
          <w:rFonts w:ascii="Times New Roman" w:eastAsia="Calibri" w:hAnsi="Times New Roman" w:cs="Times New Roman"/>
          <w:b/>
          <w:color w:val="000000"/>
          <w:sz w:val="28"/>
          <w:szCs w:val="24"/>
        </w:rPr>
        <w:t xml:space="preserve">Выражаю благодарность нашим руководителям </w:t>
      </w:r>
      <w:r w:rsidR="00A87797" w:rsidRPr="000862FC">
        <w:rPr>
          <w:rFonts w:ascii="Times New Roman" w:eastAsia="Calibri" w:hAnsi="Times New Roman" w:cs="Times New Roman"/>
          <w:b/>
          <w:color w:val="000000"/>
          <w:sz w:val="28"/>
          <w:szCs w:val="24"/>
        </w:rPr>
        <w:t>ЗАО «Иркутские с</w:t>
      </w:r>
      <w:r w:rsidR="000862FC" w:rsidRPr="000862FC">
        <w:rPr>
          <w:rFonts w:ascii="Times New Roman" w:eastAsia="Calibri" w:hAnsi="Times New Roman" w:cs="Times New Roman"/>
          <w:b/>
          <w:color w:val="000000"/>
          <w:sz w:val="28"/>
          <w:szCs w:val="24"/>
        </w:rPr>
        <w:t>емена»</w:t>
      </w:r>
      <w:r w:rsidRPr="000862FC">
        <w:rPr>
          <w:rFonts w:ascii="Times New Roman" w:eastAsia="Calibri" w:hAnsi="Times New Roman" w:cs="Times New Roman"/>
          <w:b/>
          <w:color w:val="000000"/>
          <w:sz w:val="28"/>
          <w:szCs w:val="24"/>
        </w:rPr>
        <w:t>: Ширяеву Юрию Матвеев</w:t>
      </w:r>
      <w:r w:rsidR="00F04088" w:rsidRPr="000862FC">
        <w:rPr>
          <w:rFonts w:ascii="Times New Roman" w:eastAsia="Calibri" w:hAnsi="Times New Roman" w:cs="Times New Roman"/>
          <w:b/>
          <w:color w:val="000000"/>
          <w:sz w:val="28"/>
          <w:szCs w:val="24"/>
        </w:rPr>
        <w:t>ичу, Ширяеву Леониду Сергеевичу</w:t>
      </w:r>
      <w:r w:rsidR="000862FC" w:rsidRPr="000862FC">
        <w:rPr>
          <w:rFonts w:ascii="Times New Roman" w:eastAsia="Calibri" w:hAnsi="Times New Roman" w:cs="Times New Roman"/>
          <w:b/>
          <w:color w:val="000000"/>
          <w:sz w:val="28"/>
          <w:szCs w:val="24"/>
        </w:rPr>
        <w:t>, ЗАО «Колос»</w:t>
      </w:r>
      <w:r w:rsidR="00487139">
        <w:rPr>
          <w:rFonts w:ascii="Times New Roman" w:eastAsia="Calibri" w:hAnsi="Times New Roman" w:cs="Times New Roman"/>
          <w:b/>
          <w:color w:val="000000"/>
          <w:sz w:val="28"/>
          <w:szCs w:val="24"/>
        </w:rPr>
        <w:t xml:space="preserve"> </w:t>
      </w:r>
      <w:r w:rsidR="000862FC" w:rsidRPr="000862FC">
        <w:rPr>
          <w:rFonts w:ascii="Times New Roman" w:eastAsia="Calibri" w:hAnsi="Times New Roman" w:cs="Times New Roman"/>
          <w:b/>
          <w:color w:val="000000"/>
          <w:sz w:val="28"/>
          <w:szCs w:val="24"/>
        </w:rPr>
        <w:t>-</w:t>
      </w:r>
      <w:r w:rsidR="00487139">
        <w:rPr>
          <w:rFonts w:ascii="Times New Roman" w:eastAsia="Calibri" w:hAnsi="Times New Roman" w:cs="Times New Roman"/>
          <w:b/>
          <w:color w:val="000000"/>
          <w:sz w:val="28"/>
          <w:szCs w:val="24"/>
        </w:rPr>
        <w:t xml:space="preserve"> </w:t>
      </w:r>
      <w:r w:rsidR="000862FC" w:rsidRPr="000862FC">
        <w:rPr>
          <w:rFonts w:ascii="Times New Roman" w:eastAsia="Calibri" w:hAnsi="Times New Roman" w:cs="Times New Roman"/>
          <w:b/>
          <w:color w:val="000000"/>
          <w:sz w:val="28"/>
          <w:szCs w:val="24"/>
        </w:rPr>
        <w:t>Ишимцевой  Галине Викторовне</w:t>
      </w:r>
      <w:r w:rsidR="00D923E2" w:rsidRPr="000862FC">
        <w:rPr>
          <w:rFonts w:ascii="Times New Roman" w:eastAsia="Calibri" w:hAnsi="Times New Roman" w:cs="Times New Roman"/>
          <w:b/>
          <w:color w:val="000000"/>
          <w:sz w:val="28"/>
          <w:szCs w:val="24"/>
        </w:rPr>
        <w:t>, ИП Бушков Александр Александрович, Романович Николай Геннадьевич, Сатурченко Галин</w:t>
      </w:r>
      <w:r w:rsidR="00EC1829">
        <w:rPr>
          <w:rFonts w:ascii="Times New Roman" w:eastAsia="Calibri" w:hAnsi="Times New Roman" w:cs="Times New Roman"/>
          <w:b/>
          <w:color w:val="000000"/>
          <w:sz w:val="28"/>
          <w:szCs w:val="24"/>
        </w:rPr>
        <w:t>е Яковлевне</w:t>
      </w:r>
      <w:r w:rsidR="00D923E2" w:rsidRPr="000862FC">
        <w:rPr>
          <w:rFonts w:ascii="Times New Roman" w:eastAsia="Calibri" w:hAnsi="Times New Roman" w:cs="Times New Roman"/>
          <w:b/>
          <w:color w:val="000000"/>
          <w:sz w:val="28"/>
          <w:szCs w:val="24"/>
        </w:rPr>
        <w:t xml:space="preserve">, </w:t>
      </w:r>
      <w:r w:rsidR="00233091" w:rsidRPr="000862FC">
        <w:rPr>
          <w:rFonts w:ascii="Times New Roman" w:eastAsia="Calibri" w:hAnsi="Times New Roman" w:cs="Times New Roman"/>
          <w:b/>
          <w:color w:val="000000"/>
          <w:sz w:val="28"/>
          <w:szCs w:val="24"/>
        </w:rPr>
        <w:t>Самойленко Лиди</w:t>
      </w:r>
      <w:r w:rsidR="00EC1829">
        <w:rPr>
          <w:rFonts w:ascii="Times New Roman" w:eastAsia="Calibri" w:hAnsi="Times New Roman" w:cs="Times New Roman"/>
          <w:b/>
          <w:color w:val="000000"/>
          <w:sz w:val="28"/>
          <w:szCs w:val="24"/>
        </w:rPr>
        <w:t>и</w:t>
      </w:r>
      <w:r w:rsidR="00233091" w:rsidRPr="000862FC">
        <w:rPr>
          <w:rFonts w:ascii="Times New Roman" w:eastAsia="Calibri" w:hAnsi="Times New Roman" w:cs="Times New Roman"/>
          <w:b/>
          <w:color w:val="000000"/>
          <w:sz w:val="28"/>
          <w:szCs w:val="24"/>
        </w:rPr>
        <w:t xml:space="preserve"> Иннокентьевн</w:t>
      </w:r>
      <w:r w:rsidR="00EC1829">
        <w:rPr>
          <w:rFonts w:ascii="Times New Roman" w:eastAsia="Calibri" w:hAnsi="Times New Roman" w:cs="Times New Roman"/>
          <w:b/>
          <w:color w:val="000000"/>
          <w:sz w:val="28"/>
          <w:szCs w:val="24"/>
        </w:rPr>
        <w:t>е и другим</w:t>
      </w:r>
      <w:r w:rsidR="00233091" w:rsidRPr="000862FC">
        <w:rPr>
          <w:rFonts w:ascii="Times New Roman" w:eastAsia="Calibri" w:hAnsi="Times New Roman" w:cs="Times New Roman"/>
          <w:b/>
          <w:color w:val="000000"/>
          <w:sz w:val="28"/>
          <w:szCs w:val="24"/>
        </w:rPr>
        <w:t xml:space="preserve"> ИП.</w:t>
      </w:r>
    </w:p>
    <w:p w:rsidR="008D1EE2" w:rsidRPr="00A87797" w:rsidRDefault="008D1EE2" w:rsidP="008D1EE2">
      <w:pPr>
        <w:jc w:val="both"/>
        <w:rPr>
          <w:rFonts w:ascii="Times New Roman" w:eastAsia="Calibri" w:hAnsi="Times New Roman" w:cs="Times New Roman"/>
          <w:b/>
          <w:i/>
          <w:color w:val="000000"/>
          <w:sz w:val="24"/>
          <w:szCs w:val="24"/>
          <w:u w:val="single"/>
        </w:rPr>
      </w:pPr>
    </w:p>
    <w:p w:rsidR="008D1EE2" w:rsidRPr="00A87797" w:rsidRDefault="008D1EE2" w:rsidP="008D1EE2">
      <w:pPr>
        <w:rPr>
          <w:rFonts w:ascii="Times New Roman" w:eastAsia="Calibri" w:hAnsi="Times New Roman" w:cs="Times New Roman"/>
          <w:sz w:val="24"/>
          <w:szCs w:val="24"/>
        </w:rPr>
      </w:pPr>
    </w:p>
    <w:p w:rsidR="008D1EE2" w:rsidRPr="00A87797" w:rsidRDefault="008D1EE2" w:rsidP="008D1EE2">
      <w:pPr>
        <w:spacing w:line="240" w:lineRule="auto"/>
        <w:ind w:firstLine="709"/>
        <w:jc w:val="both"/>
        <w:rPr>
          <w:rFonts w:ascii="Times New Roman" w:eastAsia="Calibri" w:hAnsi="Times New Roman" w:cs="Times New Roman"/>
          <w:sz w:val="24"/>
          <w:szCs w:val="24"/>
        </w:rPr>
      </w:pPr>
    </w:p>
    <w:p w:rsidR="008D1EE2" w:rsidRPr="00A87797" w:rsidRDefault="008D1EE2" w:rsidP="008D1EE2">
      <w:pPr>
        <w:spacing w:line="240" w:lineRule="auto"/>
        <w:ind w:firstLine="709"/>
        <w:jc w:val="both"/>
        <w:rPr>
          <w:rFonts w:ascii="Times New Roman" w:eastAsia="Calibri" w:hAnsi="Times New Roman" w:cs="Times New Roman"/>
          <w:b/>
          <w:sz w:val="24"/>
          <w:szCs w:val="24"/>
          <w:u w:val="single"/>
        </w:rPr>
      </w:pPr>
    </w:p>
    <w:p w:rsidR="008D1EE2" w:rsidRPr="00A87797" w:rsidRDefault="008D1EE2" w:rsidP="008D1EE2">
      <w:pPr>
        <w:spacing w:line="240" w:lineRule="auto"/>
        <w:ind w:firstLine="709"/>
        <w:jc w:val="both"/>
        <w:rPr>
          <w:rFonts w:ascii="Times New Roman" w:eastAsia="Calibri" w:hAnsi="Times New Roman" w:cs="Times New Roman"/>
          <w:b/>
          <w:sz w:val="24"/>
          <w:szCs w:val="24"/>
          <w:u w:val="single"/>
        </w:rPr>
      </w:pPr>
    </w:p>
    <w:p w:rsidR="008D1EE2" w:rsidRPr="00A87797" w:rsidRDefault="008D1EE2" w:rsidP="008D1EE2">
      <w:pPr>
        <w:spacing w:line="240" w:lineRule="auto"/>
        <w:jc w:val="both"/>
        <w:rPr>
          <w:rFonts w:ascii="Times New Roman" w:eastAsia="Calibri" w:hAnsi="Times New Roman" w:cs="Times New Roman"/>
          <w:sz w:val="24"/>
          <w:szCs w:val="24"/>
        </w:rPr>
      </w:pPr>
    </w:p>
    <w:p w:rsidR="00EB7623" w:rsidRPr="00A87797" w:rsidRDefault="00EB7623" w:rsidP="00B754C5">
      <w:pPr>
        <w:spacing w:after="100" w:afterAutospacing="1" w:line="240" w:lineRule="auto"/>
        <w:jc w:val="both"/>
        <w:rPr>
          <w:rFonts w:ascii="Times New Roman" w:hAnsi="Times New Roman" w:cs="Times New Roman"/>
          <w:sz w:val="24"/>
          <w:szCs w:val="24"/>
        </w:rPr>
      </w:pPr>
    </w:p>
    <w:sectPr w:rsidR="00EB7623" w:rsidRPr="00A87797" w:rsidSect="00C0608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etersburgC">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51952"/>
    <w:multiLevelType w:val="multilevel"/>
    <w:tmpl w:val="40BA9CC4"/>
    <w:lvl w:ilvl="0">
      <w:start w:val="4"/>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
    <w:nsid w:val="433A573A"/>
    <w:multiLevelType w:val="multilevel"/>
    <w:tmpl w:val="40BA9CC4"/>
    <w:lvl w:ilvl="0">
      <w:start w:val="4"/>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
    <w:nsid w:val="46877F92"/>
    <w:multiLevelType w:val="hybridMultilevel"/>
    <w:tmpl w:val="B85C5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A64B65"/>
    <w:multiLevelType w:val="hybridMultilevel"/>
    <w:tmpl w:val="30241FAA"/>
    <w:lvl w:ilvl="0" w:tplc="88549FA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AA13B7A"/>
    <w:multiLevelType w:val="hybridMultilevel"/>
    <w:tmpl w:val="6F64E206"/>
    <w:lvl w:ilvl="0" w:tplc="591610F8">
      <w:numFmt w:val="bullet"/>
      <w:lvlText w:val="―"/>
      <w:lvlJc w:val="left"/>
      <w:pPr>
        <w:ind w:left="1077" w:hanging="360"/>
      </w:pPr>
      <w:rPr>
        <w:rFonts w:ascii="Times New Roman" w:eastAsia="PetersburgC"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1E"/>
    <w:rsid w:val="00005E67"/>
    <w:rsid w:val="00015F3C"/>
    <w:rsid w:val="00016080"/>
    <w:rsid w:val="0004411F"/>
    <w:rsid w:val="00064323"/>
    <w:rsid w:val="00066363"/>
    <w:rsid w:val="000856E4"/>
    <w:rsid w:val="000862FC"/>
    <w:rsid w:val="00087748"/>
    <w:rsid w:val="000C33F5"/>
    <w:rsid w:val="000F6BCB"/>
    <w:rsid w:val="0011532E"/>
    <w:rsid w:val="0012246B"/>
    <w:rsid w:val="0012740C"/>
    <w:rsid w:val="00130BE0"/>
    <w:rsid w:val="00162699"/>
    <w:rsid w:val="0017452B"/>
    <w:rsid w:val="00182CDF"/>
    <w:rsid w:val="00190E7F"/>
    <w:rsid w:val="001A6127"/>
    <w:rsid w:val="001C7B18"/>
    <w:rsid w:val="001D4337"/>
    <w:rsid w:val="001D794F"/>
    <w:rsid w:val="001F2072"/>
    <w:rsid w:val="00233091"/>
    <w:rsid w:val="00261D07"/>
    <w:rsid w:val="002D7873"/>
    <w:rsid w:val="002D7B0B"/>
    <w:rsid w:val="002E5BE6"/>
    <w:rsid w:val="002F148F"/>
    <w:rsid w:val="002F1C6C"/>
    <w:rsid w:val="00302429"/>
    <w:rsid w:val="00314805"/>
    <w:rsid w:val="00327501"/>
    <w:rsid w:val="00344116"/>
    <w:rsid w:val="00347D1E"/>
    <w:rsid w:val="003523E4"/>
    <w:rsid w:val="00355992"/>
    <w:rsid w:val="00373063"/>
    <w:rsid w:val="003A04B8"/>
    <w:rsid w:val="003B7761"/>
    <w:rsid w:val="003C1F55"/>
    <w:rsid w:val="003C712F"/>
    <w:rsid w:val="003C7557"/>
    <w:rsid w:val="003D2004"/>
    <w:rsid w:val="00402E1E"/>
    <w:rsid w:val="00421533"/>
    <w:rsid w:val="00443D4B"/>
    <w:rsid w:val="00457101"/>
    <w:rsid w:val="004605EB"/>
    <w:rsid w:val="004755B0"/>
    <w:rsid w:val="00476781"/>
    <w:rsid w:val="00487139"/>
    <w:rsid w:val="0049252A"/>
    <w:rsid w:val="004A4304"/>
    <w:rsid w:val="004F3784"/>
    <w:rsid w:val="00515A99"/>
    <w:rsid w:val="005314DA"/>
    <w:rsid w:val="00567BB4"/>
    <w:rsid w:val="00576C57"/>
    <w:rsid w:val="005B2D5C"/>
    <w:rsid w:val="005B5A1A"/>
    <w:rsid w:val="0061089E"/>
    <w:rsid w:val="00623127"/>
    <w:rsid w:val="00680595"/>
    <w:rsid w:val="00681C38"/>
    <w:rsid w:val="006A7E0F"/>
    <w:rsid w:val="006B369E"/>
    <w:rsid w:val="006D028D"/>
    <w:rsid w:val="006E49A1"/>
    <w:rsid w:val="00715061"/>
    <w:rsid w:val="007152F9"/>
    <w:rsid w:val="00737182"/>
    <w:rsid w:val="007502D2"/>
    <w:rsid w:val="007551F4"/>
    <w:rsid w:val="00795030"/>
    <w:rsid w:val="007A787C"/>
    <w:rsid w:val="007F29B1"/>
    <w:rsid w:val="00826CE6"/>
    <w:rsid w:val="00842175"/>
    <w:rsid w:val="00850F9E"/>
    <w:rsid w:val="008866DF"/>
    <w:rsid w:val="008C2BB3"/>
    <w:rsid w:val="008D1EE2"/>
    <w:rsid w:val="008D4785"/>
    <w:rsid w:val="008E2A81"/>
    <w:rsid w:val="008E549F"/>
    <w:rsid w:val="008F1A81"/>
    <w:rsid w:val="008F500C"/>
    <w:rsid w:val="00975F45"/>
    <w:rsid w:val="00990458"/>
    <w:rsid w:val="0099477F"/>
    <w:rsid w:val="009C2C7B"/>
    <w:rsid w:val="009D1C9A"/>
    <w:rsid w:val="009D59A7"/>
    <w:rsid w:val="009E5E06"/>
    <w:rsid w:val="00A2259D"/>
    <w:rsid w:val="00A272BF"/>
    <w:rsid w:val="00A4487C"/>
    <w:rsid w:val="00A46A59"/>
    <w:rsid w:val="00A76D35"/>
    <w:rsid w:val="00A87797"/>
    <w:rsid w:val="00AA31BC"/>
    <w:rsid w:val="00AB3889"/>
    <w:rsid w:val="00AC71D0"/>
    <w:rsid w:val="00AD029C"/>
    <w:rsid w:val="00AD2CD3"/>
    <w:rsid w:val="00AD33F5"/>
    <w:rsid w:val="00B414C5"/>
    <w:rsid w:val="00B451A6"/>
    <w:rsid w:val="00B4643C"/>
    <w:rsid w:val="00B50CBE"/>
    <w:rsid w:val="00B754C5"/>
    <w:rsid w:val="00B82651"/>
    <w:rsid w:val="00BA1F6A"/>
    <w:rsid w:val="00BA4834"/>
    <w:rsid w:val="00BD1005"/>
    <w:rsid w:val="00BE3A4D"/>
    <w:rsid w:val="00BF599E"/>
    <w:rsid w:val="00C06081"/>
    <w:rsid w:val="00C06505"/>
    <w:rsid w:val="00C20102"/>
    <w:rsid w:val="00C27799"/>
    <w:rsid w:val="00C42887"/>
    <w:rsid w:val="00C82538"/>
    <w:rsid w:val="00C84595"/>
    <w:rsid w:val="00C87457"/>
    <w:rsid w:val="00CA5B43"/>
    <w:rsid w:val="00CE7072"/>
    <w:rsid w:val="00D038AF"/>
    <w:rsid w:val="00D235A6"/>
    <w:rsid w:val="00D4775A"/>
    <w:rsid w:val="00D506B8"/>
    <w:rsid w:val="00D55B56"/>
    <w:rsid w:val="00D66D35"/>
    <w:rsid w:val="00D923E2"/>
    <w:rsid w:val="00DA308E"/>
    <w:rsid w:val="00DA7347"/>
    <w:rsid w:val="00DC5145"/>
    <w:rsid w:val="00DF607C"/>
    <w:rsid w:val="00E01E0A"/>
    <w:rsid w:val="00E4252A"/>
    <w:rsid w:val="00EB7623"/>
    <w:rsid w:val="00EC1829"/>
    <w:rsid w:val="00F04088"/>
    <w:rsid w:val="00F16809"/>
    <w:rsid w:val="00F6688C"/>
    <w:rsid w:val="00F719FD"/>
    <w:rsid w:val="00F72CA3"/>
    <w:rsid w:val="00F8314A"/>
    <w:rsid w:val="00F96BE9"/>
    <w:rsid w:val="00F97369"/>
    <w:rsid w:val="00FA3D93"/>
    <w:rsid w:val="00FE4A19"/>
    <w:rsid w:val="00FE5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1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F607C"/>
    <w:pPr>
      <w:ind w:left="720"/>
      <w:contextualSpacing/>
    </w:pPr>
  </w:style>
  <w:style w:type="paragraph" w:styleId="a5">
    <w:name w:val="Balloon Text"/>
    <w:basedOn w:val="a"/>
    <w:link w:val="a6"/>
    <w:uiPriority w:val="99"/>
    <w:semiHidden/>
    <w:unhideWhenUsed/>
    <w:rsid w:val="00681C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1C38"/>
    <w:rPr>
      <w:rFonts w:ascii="Tahoma" w:hAnsi="Tahoma" w:cs="Tahoma"/>
      <w:sz w:val="16"/>
      <w:szCs w:val="16"/>
    </w:rPr>
  </w:style>
  <w:style w:type="table" w:customStyle="1" w:styleId="1">
    <w:name w:val="Сетка таблицы1"/>
    <w:basedOn w:val="a1"/>
    <w:next w:val="a3"/>
    <w:uiPriority w:val="59"/>
    <w:rsid w:val="00886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130BE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1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F607C"/>
    <w:pPr>
      <w:ind w:left="720"/>
      <w:contextualSpacing/>
    </w:pPr>
  </w:style>
  <w:style w:type="paragraph" w:styleId="a5">
    <w:name w:val="Balloon Text"/>
    <w:basedOn w:val="a"/>
    <w:link w:val="a6"/>
    <w:uiPriority w:val="99"/>
    <w:semiHidden/>
    <w:unhideWhenUsed/>
    <w:rsid w:val="00681C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1C38"/>
    <w:rPr>
      <w:rFonts w:ascii="Tahoma" w:hAnsi="Tahoma" w:cs="Tahoma"/>
      <w:sz w:val="16"/>
      <w:szCs w:val="16"/>
    </w:rPr>
  </w:style>
  <w:style w:type="table" w:customStyle="1" w:styleId="1">
    <w:name w:val="Сетка таблицы1"/>
    <w:basedOn w:val="a1"/>
    <w:next w:val="a3"/>
    <w:uiPriority w:val="59"/>
    <w:rsid w:val="00886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130BE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9697">
      <w:bodyDiv w:val="1"/>
      <w:marLeft w:val="0"/>
      <w:marRight w:val="0"/>
      <w:marTop w:val="0"/>
      <w:marBottom w:val="0"/>
      <w:divBdr>
        <w:top w:val="none" w:sz="0" w:space="0" w:color="auto"/>
        <w:left w:val="none" w:sz="0" w:space="0" w:color="auto"/>
        <w:bottom w:val="none" w:sz="0" w:space="0" w:color="auto"/>
        <w:right w:val="none" w:sz="0" w:space="0" w:color="auto"/>
      </w:divBdr>
    </w:div>
    <w:div w:id="131695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6490</Words>
  <Characters>36999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Елена Ивановна</dc:creator>
  <cp:lastModifiedBy>Certified Windows</cp:lastModifiedBy>
  <cp:revision>2</cp:revision>
  <cp:lastPrinted>2019-03-18T06:56:00Z</cp:lastPrinted>
  <dcterms:created xsi:type="dcterms:W3CDTF">2021-03-05T00:28:00Z</dcterms:created>
  <dcterms:modified xsi:type="dcterms:W3CDTF">2021-03-05T00:28:00Z</dcterms:modified>
</cp:coreProperties>
</file>