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B2" w:rsidRDefault="00373EB2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EB2" w:rsidRPr="00E90085" w:rsidRDefault="002C6663" w:rsidP="00373EB2">
      <w:pPr>
        <w:widowControl/>
        <w:tabs>
          <w:tab w:val="left" w:pos="709"/>
          <w:tab w:val="center" w:pos="4677"/>
          <w:tab w:val="left" w:pos="6675"/>
        </w:tabs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20.10</w:t>
      </w:r>
      <w:r w:rsidR="00373EB2">
        <w:rPr>
          <w:rFonts w:ascii="Arial" w:hAnsi="Arial" w:cs="Arial"/>
          <w:b/>
          <w:bCs/>
          <w:sz w:val="32"/>
          <w:szCs w:val="32"/>
          <w:lang w:eastAsia="ru-RU"/>
        </w:rPr>
        <w:t>.2017</w:t>
      </w:r>
      <w:r w:rsidR="00373EB2" w:rsidRPr="00E9008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8C3883">
        <w:rPr>
          <w:rFonts w:ascii="Arial" w:hAnsi="Arial" w:cs="Arial"/>
          <w:b/>
          <w:bCs/>
          <w:sz w:val="32"/>
          <w:szCs w:val="32"/>
          <w:lang w:eastAsia="ru-RU"/>
        </w:rPr>
        <w:t>г. № 160</w:t>
      </w:r>
    </w:p>
    <w:p w:rsidR="00373EB2" w:rsidRPr="00E90085" w:rsidRDefault="00373EB2" w:rsidP="00373EB2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sz w:val="32"/>
          <w:szCs w:val="32"/>
          <w:lang w:eastAsia="ru-RU"/>
        </w:rPr>
        <w:tab/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Я ОБЛАСТЬ</w:t>
      </w:r>
      <w:r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ИРКУТСКИЙ РАЙОН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br/>
        <w:t>ШИРЯЕ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ВСКОЕ МУНИЦИПАЛЬНОЕ ОБРАЗОВАНИЕ</w:t>
      </w:r>
    </w:p>
    <w:p w:rsidR="00373EB2" w:rsidRDefault="00373EB2" w:rsidP="00373EB2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373EB2" w:rsidRPr="00E90085" w:rsidRDefault="00373EB2" w:rsidP="00373EB2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373EB2" w:rsidRDefault="00373EB2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EB2" w:rsidRDefault="00373EB2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EB2" w:rsidRDefault="00373EB2" w:rsidP="00373EB2">
      <w:pPr>
        <w:autoSpaceDN w:val="0"/>
        <w:adjustRightInd w:val="0"/>
        <w:outlineLvl w:val="0"/>
        <w:rPr>
          <w:sz w:val="28"/>
          <w:szCs w:val="28"/>
        </w:rPr>
      </w:pPr>
    </w:p>
    <w:p w:rsidR="00373EB2" w:rsidRPr="00A955BD" w:rsidRDefault="00373EB2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ПОРЯДКА</w:t>
      </w:r>
    </w:p>
    <w:p w:rsidR="00373EB2" w:rsidRPr="00373EB2" w:rsidRDefault="00373EB2" w:rsidP="00373EB2">
      <w:pPr>
        <w:widowControl/>
        <w:suppressAutoHyphens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EB2">
        <w:rPr>
          <w:rFonts w:ascii="Arial" w:hAnsi="Arial" w:cs="Arial"/>
          <w:b/>
          <w:sz w:val="32"/>
          <w:szCs w:val="32"/>
        </w:rPr>
        <w:t xml:space="preserve">ОПРЕДЕЛЕНИЯ ОБЪЕМА МЕЖБЮДЖЕТНЫХ ТРАНСФЕРТОВ, ПЕРЕДАВАЕМЫХ БЮДЖЕТУ ИРКУТСКОГО РАЙОННОГО МУНИЦИПАЛЬНОГО ОБРАЗОВАНИЯ ИЗ БЮДЖЕТА </w:t>
      </w:r>
      <w:r>
        <w:rPr>
          <w:rFonts w:ascii="Arial" w:hAnsi="Arial" w:cs="Arial"/>
          <w:b/>
          <w:sz w:val="32"/>
          <w:szCs w:val="32"/>
        </w:rPr>
        <w:t>ШИРЯЕВСКОГО</w:t>
      </w:r>
      <w:r w:rsidRPr="00373EB2">
        <w:rPr>
          <w:rFonts w:ascii="Arial" w:hAnsi="Arial" w:cs="Arial"/>
          <w:b/>
          <w:sz w:val="32"/>
          <w:szCs w:val="32"/>
        </w:rPr>
        <w:t xml:space="preserve"> МУНИЦИПАЛЬНОГО ОБРАЗОВАНИЯ НА ОСУЩЕСТВЛЕНИЕ В 2018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373EB2">
        <w:rPr>
          <w:rFonts w:ascii="Arial" w:hAnsi="Arial" w:cs="Arial"/>
          <w:b/>
          <w:sz w:val="32"/>
          <w:szCs w:val="32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</w:p>
    <w:p w:rsidR="00373EB2" w:rsidRDefault="00373EB2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F011A" w:rsidRPr="00C15727" w:rsidRDefault="007F011A" w:rsidP="007F011A">
      <w:pPr>
        <w:widowControl/>
        <w:tabs>
          <w:tab w:val="left" w:pos="9781"/>
        </w:tabs>
        <w:suppressAutoHyphens w:val="0"/>
        <w:autoSpaceDE/>
        <w:spacing w:after="200"/>
        <w:ind w:left="426" w:right="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5727">
        <w:rPr>
          <w:rFonts w:ascii="Arial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157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15727">
        <w:rPr>
          <w:rFonts w:ascii="Arial" w:hAnsi="Arial" w:cs="Arial"/>
          <w:sz w:val="24"/>
          <w:szCs w:val="24"/>
          <w:lang w:eastAsia="ru-RU"/>
        </w:rPr>
        <w:t>142 Бюджетного Кодекса Российской Федерац</w:t>
      </w:r>
      <w:r>
        <w:rPr>
          <w:rFonts w:ascii="Arial" w:hAnsi="Arial" w:cs="Arial"/>
          <w:sz w:val="24"/>
          <w:szCs w:val="24"/>
          <w:lang w:eastAsia="ru-RU"/>
        </w:rPr>
        <w:t>ии, ст. 10, 52, 56 Устава Ширяе</w:t>
      </w:r>
      <w:r w:rsidRPr="00C15727">
        <w:rPr>
          <w:rFonts w:ascii="Arial" w:hAnsi="Arial" w:cs="Arial"/>
          <w:sz w:val="24"/>
          <w:szCs w:val="24"/>
          <w:lang w:eastAsia="ru-RU"/>
        </w:rPr>
        <w:t>вского муниципального образования</w:t>
      </w:r>
      <w:r w:rsidRPr="00C1572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F011A" w:rsidRPr="00E90085" w:rsidRDefault="007F011A" w:rsidP="007F011A">
      <w:pPr>
        <w:widowControl/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7F011A" w:rsidRPr="00E90085" w:rsidRDefault="007F011A" w:rsidP="007F011A">
      <w:pPr>
        <w:widowControl/>
        <w:suppressAutoHyphens w:val="0"/>
        <w:autoSpaceDE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90085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7F011A" w:rsidRPr="00E90085" w:rsidRDefault="007F011A" w:rsidP="007F011A">
      <w:pPr>
        <w:widowControl/>
        <w:suppressAutoHyphens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7F011A" w:rsidRPr="00C15727" w:rsidRDefault="007F011A" w:rsidP="007F011A">
      <w:pPr>
        <w:numPr>
          <w:ilvl w:val="0"/>
          <w:numId w:val="2"/>
        </w:numPr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C15727">
        <w:rPr>
          <w:rFonts w:ascii="Arial" w:eastAsia="Calibri" w:hAnsi="Arial" w:cs="Arial"/>
          <w:noProof/>
          <w:sz w:val="24"/>
          <w:szCs w:val="24"/>
          <w:lang w:eastAsia="ru-RU"/>
        </w:rPr>
        <w:t>Утвердить порядок определения объема меж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бюджетных     трансфертов Ширяе</w:t>
      </w:r>
      <w:r w:rsidRPr="00C15727">
        <w:rPr>
          <w:rFonts w:ascii="Arial" w:eastAsia="Calibri" w:hAnsi="Arial" w:cs="Arial"/>
          <w:noProof/>
          <w:sz w:val="24"/>
          <w:szCs w:val="24"/>
          <w:lang w:eastAsia="ru-RU"/>
        </w:rPr>
        <w:t>вского муниципального образования;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(приложение № 1</w:t>
      </w:r>
      <w:r w:rsidRPr="00C15727"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</w:p>
    <w:p w:rsidR="007F011A" w:rsidRPr="00C15727" w:rsidRDefault="007F011A" w:rsidP="007F011A">
      <w:pPr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  <w:r w:rsidRPr="00E90085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  <w:lang w:eastAsia="ru-RU"/>
        </w:rPr>
        <w:t>местной газете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Ширяевский вестник»</w:t>
      </w:r>
      <w:r w:rsidRPr="00E90085">
        <w:rPr>
          <w:rFonts w:ascii="Arial" w:hAnsi="Arial" w:cs="Arial"/>
          <w:sz w:val="24"/>
          <w:szCs w:val="24"/>
          <w:lang w:eastAsia="ru-RU"/>
        </w:rPr>
        <w:t>.</w:t>
      </w:r>
    </w:p>
    <w:p w:rsidR="007F011A" w:rsidRPr="00E90085" w:rsidRDefault="007F011A" w:rsidP="007F011A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15727">
        <w:rPr>
          <w:rFonts w:ascii="Arial" w:hAnsi="Arial" w:cs="Arial"/>
          <w:sz w:val="24"/>
          <w:szCs w:val="24"/>
          <w:lang w:eastAsia="ru-RU"/>
        </w:rPr>
        <w:t xml:space="preserve">    3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C15727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Pr="00E9008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9008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011A" w:rsidRDefault="007F011A" w:rsidP="007F011A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7F011A" w:rsidRDefault="007F011A" w:rsidP="007F011A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7F011A" w:rsidRPr="00E90085" w:rsidRDefault="007F011A" w:rsidP="007F011A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7F011A" w:rsidRDefault="007F011A" w:rsidP="007F011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Ширяе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вского </w:t>
      </w:r>
    </w:p>
    <w:p w:rsidR="007F011A" w:rsidRDefault="007F011A" w:rsidP="007F011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E9008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7F011A" w:rsidRDefault="007F011A" w:rsidP="007F011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С.Л. Плёнкин</w:t>
      </w:r>
    </w:p>
    <w:p w:rsidR="007F011A" w:rsidRDefault="007F011A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F011A" w:rsidRPr="00E77B89" w:rsidRDefault="007F011A" w:rsidP="007F011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</w:t>
      </w:r>
      <w:proofErr w:type="gramStart"/>
      <w:r w:rsidRPr="00E77B89">
        <w:rPr>
          <w:rFonts w:ascii="Courier New" w:hAnsi="Courier New" w:cs="Courier New"/>
          <w:sz w:val="22"/>
          <w:szCs w:val="22"/>
          <w:lang w:eastAsia="ru-RU"/>
        </w:rPr>
        <w:t>1</w:t>
      </w:r>
      <w:proofErr w:type="gramEnd"/>
    </w:p>
    <w:p w:rsidR="007F011A" w:rsidRPr="00E77B89" w:rsidRDefault="007F011A" w:rsidP="007F011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 xml:space="preserve"> к постановлению </w:t>
      </w:r>
    </w:p>
    <w:p w:rsidR="007F011A" w:rsidRPr="00E77B89" w:rsidRDefault="007F011A" w:rsidP="007F011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администрации Ширяе</w:t>
      </w:r>
      <w:r w:rsidRPr="00E77B89">
        <w:rPr>
          <w:rFonts w:ascii="Courier New" w:hAnsi="Courier New" w:cs="Courier New"/>
          <w:sz w:val="22"/>
          <w:szCs w:val="22"/>
          <w:lang w:eastAsia="ru-RU"/>
        </w:rPr>
        <w:t>вского</w:t>
      </w:r>
    </w:p>
    <w:p w:rsidR="007F011A" w:rsidRPr="00E77B89" w:rsidRDefault="007F011A" w:rsidP="007F011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7F011A" w:rsidRDefault="007F011A" w:rsidP="007F011A">
      <w:pPr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от _______2017г.№______</w:t>
      </w:r>
    </w:p>
    <w:p w:rsidR="007F011A" w:rsidRPr="007F011A" w:rsidRDefault="007F011A" w:rsidP="007F011A">
      <w:pPr>
        <w:autoSpaceDN w:val="0"/>
        <w:adjustRightInd w:val="0"/>
        <w:jc w:val="center"/>
        <w:outlineLvl w:val="0"/>
        <w:rPr>
          <w:sz w:val="24"/>
          <w:szCs w:val="24"/>
        </w:rPr>
      </w:pPr>
      <w:r w:rsidRPr="007F011A">
        <w:rPr>
          <w:sz w:val="24"/>
          <w:szCs w:val="24"/>
        </w:rPr>
        <w:t>ПОРЯДОК</w:t>
      </w:r>
    </w:p>
    <w:p w:rsidR="007F011A" w:rsidRPr="007F011A" w:rsidRDefault="007F011A" w:rsidP="007F011A">
      <w:pPr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7F011A">
        <w:rPr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ШИРЯЕВСКОГО МУНИЦИПАЛЬНОГО ОБРАЗОВАНИЯ НА ОСУЩЕСТВЛЕНИЕ В 2018 ГОДУ ОРГАНОМ МЕСТНОГО САМОУПРАВЛЕНИЯ ИРКУТСКОГО РАЙОННОГО МУНИЦИПАЛЬНОГО ОБРАЗОВАНИЯ ПОЛНОМОЧИЯ ПО РЕШЕНИЮ ВОПРОСА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7F011A" w:rsidRPr="00144FE2" w:rsidRDefault="007F011A" w:rsidP="00373EB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3EB2" w:rsidRDefault="00373EB2" w:rsidP="00373EB2">
      <w:pPr>
        <w:numPr>
          <w:ilvl w:val="0"/>
          <w:numId w:val="1"/>
        </w:numPr>
        <w:tabs>
          <w:tab w:val="left" w:pos="567"/>
          <w:tab w:val="left" w:pos="851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</w:t>
      </w:r>
      <w:r w:rsidRPr="00144FE2"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, определяется по формуле (1):</w:t>
      </w:r>
    </w:p>
    <w:p w:rsidR="00373EB2" w:rsidRDefault="00373EB2" w:rsidP="00373EB2">
      <w:pPr>
        <w:tabs>
          <w:tab w:val="left" w:pos="6804"/>
        </w:tabs>
        <w:ind w:firstLine="709"/>
        <w:jc w:val="center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C</w:t>
      </w:r>
      <w:r w:rsidRPr="00D0373A">
        <w:rPr>
          <w:sz w:val="28"/>
          <w:szCs w:val="28"/>
        </w:rPr>
        <w:t xml:space="preserve"> = ОТ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ZT + </w:t>
      </w:r>
      <w:r w:rsidRPr="00D0373A">
        <w:rPr>
          <w:sz w:val="28"/>
          <w:szCs w:val="28"/>
          <w:lang w:val="en-US"/>
        </w:rPr>
        <w:t>MZ</w:t>
      </w:r>
      <w:r w:rsidRPr="00D0373A">
        <w:rPr>
          <w:sz w:val="28"/>
          <w:szCs w:val="28"/>
        </w:rPr>
        <w:t>,        (1)</w:t>
      </w:r>
    </w:p>
    <w:p w:rsidR="00373EB2" w:rsidRPr="00D0373A" w:rsidRDefault="00373EB2" w:rsidP="00373EB2">
      <w:pPr>
        <w:ind w:firstLine="709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С – объем межбюджетных трансфертов, передаваемых бюджету </w:t>
      </w:r>
      <w:r>
        <w:rPr>
          <w:sz w:val="28"/>
          <w:szCs w:val="28"/>
        </w:rPr>
        <w:t>ИРМО</w:t>
      </w:r>
      <w:r w:rsidRPr="00D0373A">
        <w:rPr>
          <w:sz w:val="28"/>
          <w:szCs w:val="28"/>
        </w:rPr>
        <w:t>;</w:t>
      </w:r>
    </w:p>
    <w:p w:rsidR="00373EB2" w:rsidRDefault="00373EB2" w:rsidP="00373EB2">
      <w:pPr>
        <w:ind w:firstLine="709"/>
        <w:jc w:val="both"/>
        <w:rPr>
          <w:sz w:val="28"/>
          <w:szCs w:val="28"/>
        </w:rPr>
      </w:pP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 xml:space="preserve"> – </w:t>
      </w:r>
      <w:proofErr w:type="gramStart"/>
      <w:r w:rsidRPr="00D0373A">
        <w:rPr>
          <w:sz w:val="28"/>
          <w:szCs w:val="28"/>
        </w:rPr>
        <w:t>стоимость</w:t>
      </w:r>
      <w:proofErr w:type="gramEnd"/>
      <w:r w:rsidRPr="00D0373A">
        <w:rPr>
          <w:sz w:val="28"/>
          <w:szCs w:val="28"/>
        </w:rPr>
        <w:t xml:space="preserve">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;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ZT</w:t>
      </w:r>
      <w:r w:rsidRPr="004C20EA">
        <w:rPr>
          <w:sz w:val="28"/>
          <w:szCs w:val="28"/>
        </w:rPr>
        <w:t xml:space="preserve"> – затраты труда муниципального служащего на исполнение полномочия поселения;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M</w:t>
      </w:r>
      <w:r w:rsidRPr="00D0373A">
        <w:rPr>
          <w:sz w:val="28"/>
          <w:szCs w:val="28"/>
          <w:lang w:val="en-US"/>
        </w:rPr>
        <w:t>Z</w:t>
      </w:r>
      <w:r w:rsidRPr="00D0373A">
        <w:rPr>
          <w:sz w:val="28"/>
          <w:szCs w:val="28"/>
        </w:rPr>
        <w:t xml:space="preserve"> – материальные затраты, необходимые для осуществления полномочи</w:t>
      </w:r>
      <w:r>
        <w:rPr>
          <w:sz w:val="28"/>
          <w:szCs w:val="28"/>
        </w:rPr>
        <w:t>я поселения</w:t>
      </w:r>
      <w:r w:rsidRPr="00D0373A">
        <w:rPr>
          <w:sz w:val="28"/>
          <w:szCs w:val="28"/>
        </w:rPr>
        <w:t xml:space="preserve"> (</w:t>
      </w:r>
      <w:r w:rsidRPr="00467327">
        <w:rPr>
          <w:sz w:val="28"/>
          <w:szCs w:val="28"/>
        </w:rPr>
        <w:t>определяется как 15%</w:t>
      </w:r>
      <w:r w:rsidRPr="00D0373A">
        <w:rPr>
          <w:sz w:val="28"/>
          <w:szCs w:val="28"/>
        </w:rPr>
        <w:t xml:space="preserve"> от произведения стоимости труда и затрат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).</w:t>
      </w:r>
    </w:p>
    <w:p w:rsidR="00373EB2" w:rsidRPr="00D0373A" w:rsidRDefault="00373EB2" w:rsidP="00373EB2">
      <w:pPr>
        <w:ind w:left="1109"/>
        <w:jc w:val="both"/>
        <w:rPr>
          <w:sz w:val="28"/>
          <w:szCs w:val="28"/>
        </w:rPr>
      </w:pP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2. Стоимость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</w:t>
      </w: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>) определяется по формуле (2):</w:t>
      </w:r>
    </w:p>
    <w:p w:rsidR="00373EB2" w:rsidRPr="00D0373A" w:rsidRDefault="00373EB2" w:rsidP="00373EB2">
      <w:pPr>
        <w:ind w:left="1109"/>
        <w:rPr>
          <w:sz w:val="28"/>
          <w:szCs w:val="28"/>
        </w:rPr>
      </w:pPr>
    </w:p>
    <w:p w:rsidR="00373EB2" w:rsidRPr="00D0373A" w:rsidRDefault="00373EB2" w:rsidP="00373EB2">
      <w:pPr>
        <w:tabs>
          <w:tab w:val="left" w:pos="6804"/>
        </w:tabs>
        <w:jc w:val="center"/>
        <w:rPr>
          <w:sz w:val="28"/>
          <w:szCs w:val="28"/>
        </w:rPr>
      </w:pPr>
      <w:r w:rsidRPr="00D0373A">
        <w:rPr>
          <w:sz w:val="28"/>
          <w:szCs w:val="28"/>
        </w:rPr>
        <w:t xml:space="preserve">ОТ = </w:t>
      </w:r>
      <w:r w:rsidRPr="00D0373A">
        <w:rPr>
          <w:sz w:val="28"/>
          <w:szCs w:val="28"/>
          <w:lang w:val="en-US"/>
        </w:rPr>
        <w:t>O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F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K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D</w:t>
      </w:r>
      <w:r w:rsidRPr="00D0373A">
        <w:rPr>
          <w:sz w:val="28"/>
          <w:szCs w:val="28"/>
        </w:rPr>
        <w:t xml:space="preserve"> </w:t>
      </w:r>
      <w:r w:rsidRPr="004C20EA">
        <w:rPr>
          <w:sz w:val="28"/>
          <w:szCs w:val="28"/>
        </w:rPr>
        <w:t xml:space="preserve">/ </w:t>
      </w:r>
      <w:r w:rsidRPr="004C20EA">
        <w:rPr>
          <w:sz w:val="28"/>
          <w:szCs w:val="28"/>
          <w:lang w:val="en-US"/>
        </w:rPr>
        <w:t>Y</w:t>
      </w:r>
      <w:r w:rsidRPr="00D0373A">
        <w:rPr>
          <w:sz w:val="28"/>
          <w:szCs w:val="28"/>
        </w:rPr>
        <w:t>,          (2)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O – должностной оклад конкретной должности муниципальной службы для исполнения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(должностной оклад по должности </w:t>
      </w:r>
      <w:r>
        <w:rPr>
          <w:sz w:val="28"/>
          <w:szCs w:val="28"/>
        </w:rPr>
        <w:t>главный специалист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3889 </w:t>
      </w:r>
      <w:r w:rsidRPr="00D0373A">
        <w:rPr>
          <w:sz w:val="28"/>
          <w:szCs w:val="28"/>
        </w:rPr>
        <w:t>руб.);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</w:t>
      </w:r>
      <w:r w:rsidRPr="00C153F2">
        <w:rPr>
          <w:sz w:val="28"/>
          <w:szCs w:val="28"/>
        </w:rPr>
        <w:t>исполняющего полномочие поселения (74,5);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D – начисления на оплату труда муниципального служащего, исполняющего полномочи</w:t>
      </w:r>
      <w:r>
        <w:rPr>
          <w:sz w:val="28"/>
          <w:szCs w:val="28"/>
        </w:rPr>
        <w:t>е поселения</w:t>
      </w:r>
      <w:r w:rsidRPr="00D0373A">
        <w:rPr>
          <w:sz w:val="28"/>
          <w:szCs w:val="28"/>
        </w:rPr>
        <w:t xml:space="preserve">, в соответствии с законодательством </w:t>
      </w:r>
      <w:r w:rsidRPr="00D0373A">
        <w:rPr>
          <w:sz w:val="28"/>
          <w:szCs w:val="28"/>
        </w:rPr>
        <w:lastRenderedPageBreak/>
        <w:t>Российской Федерации (1,302);</w:t>
      </w:r>
    </w:p>
    <w:p w:rsidR="00373EB2" w:rsidRPr="00567E17" w:rsidRDefault="00373EB2" w:rsidP="00373EB2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Y</w:t>
      </w:r>
      <w:r w:rsidRPr="004C20EA">
        <w:rPr>
          <w:sz w:val="28"/>
          <w:szCs w:val="28"/>
        </w:rPr>
        <w:t xml:space="preserve"> – </w:t>
      </w:r>
      <w:proofErr w:type="gramStart"/>
      <w:r w:rsidRPr="004C20EA">
        <w:rPr>
          <w:sz w:val="28"/>
          <w:szCs w:val="28"/>
        </w:rPr>
        <w:t>количество</w:t>
      </w:r>
      <w:proofErr w:type="gramEnd"/>
      <w:r w:rsidRPr="004C20EA">
        <w:rPr>
          <w:sz w:val="28"/>
          <w:szCs w:val="28"/>
        </w:rPr>
        <w:t xml:space="preserve"> рабочих дней в 2018 году (247).</w:t>
      </w: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</w:p>
    <w:p w:rsidR="00373EB2" w:rsidRPr="00D0373A" w:rsidRDefault="00373EB2" w:rsidP="0037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373A">
        <w:rPr>
          <w:sz w:val="28"/>
          <w:szCs w:val="28"/>
        </w:rPr>
        <w:t>Затраты труда муниципального служащего на исполнение полномочия поселения (</w:t>
      </w:r>
      <w:proofErr w:type="gramStart"/>
      <w:r w:rsidRPr="00D0373A">
        <w:rPr>
          <w:sz w:val="28"/>
          <w:szCs w:val="28"/>
          <w:lang w:val="en-US"/>
        </w:rPr>
        <w:t>Z</w:t>
      </w:r>
      <w:proofErr w:type="gramEnd"/>
      <w:r w:rsidRPr="00D0373A">
        <w:rPr>
          <w:sz w:val="28"/>
          <w:szCs w:val="28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373EB2" w:rsidRPr="008C4448" w:rsidTr="001F604F">
        <w:trPr>
          <w:trHeight w:val="433"/>
        </w:trPr>
        <w:tc>
          <w:tcPr>
            <w:tcW w:w="7905" w:type="dxa"/>
            <w:vAlign w:val="center"/>
          </w:tcPr>
          <w:p w:rsidR="00373EB2" w:rsidRPr="008C4448" w:rsidRDefault="00373EB2" w:rsidP="001F604F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373EB2" w:rsidRPr="008C4448" w:rsidRDefault="00373EB2" w:rsidP="001F604F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73EB2" w:rsidRPr="008C4448" w:rsidTr="001F604F">
        <w:trPr>
          <w:trHeight w:val="433"/>
        </w:trPr>
        <w:tc>
          <w:tcPr>
            <w:tcW w:w="7905" w:type="dxa"/>
            <w:vAlign w:val="center"/>
          </w:tcPr>
          <w:p w:rsidR="00373EB2" w:rsidRPr="00AE41F4" w:rsidRDefault="00373EB2" w:rsidP="001F604F">
            <w:pPr>
              <w:rPr>
                <w:sz w:val="24"/>
                <w:szCs w:val="24"/>
                <w:highlight w:val="yellow"/>
              </w:rPr>
            </w:pPr>
            <w:r w:rsidRPr="00AE41F4">
              <w:rPr>
                <w:sz w:val="24"/>
                <w:szCs w:val="24"/>
                <w:highlight w:val="yellow"/>
              </w:rPr>
              <w:t>Разработка проектов правовых актов по созданию антитеррористической комиссии поселения</w:t>
            </w:r>
          </w:p>
        </w:tc>
        <w:tc>
          <w:tcPr>
            <w:tcW w:w="1984" w:type="dxa"/>
            <w:vAlign w:val="center"/>
          </w:tcPr>
          <w:p w:rsidR="00373EB2" w:rsidRPr="008C4448" w:rsidRDefault="00373EB2" w:rsidP="001F6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73EB2" w:rsidRPr="008C4448" w:rsidTr="001F604F">
        <w:trPr>
          <w:trHeight w:val="433"/>
        </w:trPr>
        <w:tc>
          <w:tcPr>
            <w:tcW w:w="7905" w:type="dxa"/>
            <w:vAlign w:val="center"/>
          </w:tcPr>
          <w:p w:rsidR="00373EB2" w:rsidRPr="00AE41F4" w:rsidRDefault="00373EB2" w:rsidP="001F604F">
            <w:pPr>
              <w:rPr>
                <w:i/>
                <w:sz w:val="24"/>
                <w:szCs w:val="24"/>
                <w:highlight w:val="yellow"/>
              </w:rPr>
            </w:pPr>
            <w:r w:rsidRPr="00AE41F4">
              <w:rPr>
                <w:sz w:val="24"/>
                <w:szCs w:val="24"/>
                <w:highlight w:val="yellow"/>
              </w:rPr>
              <w:t>Предоставление отчетной документации в антитеррористическую комиссию Правительства Иркутской области</w:t>
            </w:r>
          </w:p>
        </w:tc>
        <w:tc>
          <w:tcPr>
            <w:tcW w:w="1984" w:type="dxa"/>
            <w:vAlign w:val="center"/>
          </w:tcPr>
          <w:p w:rsidR="00373EB2" w:rsidRDefault="00373EB2" w:rsidP="001F6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73EB2" w:rsidRPr="008C4448" w:rsidTr="001F604F">
        <w:trPr>
          <w:trHeight w:val="433"/>
        </w:trPr>
        <w:tc>
          <w:tcPr>
            <w:tcW w:w="7905" w:type="dxa"/>
            <w:vAlign w:val="center"/>
          </w:tcPr>
          <w:p w:rsidR="00373EB2" w:rsidRPr="00AE41F4" w:rsidRDefault="00373EB2" w:rsidP="001F604F">
            <w:pPr>
              <w:rPr>
                <w:sz w:val="24"/>
                <w:szCs w:val="24"/>
                <w:highlight w:val="yellow"/>
              </w:rPr>
            </w:pPr>
            <w:r w:rsidRPr="00AE41F4">
              <w:rPr>
                <w:sz w:val="24"/>
                <w:szCs w:val="24"/>
                <w:highlight w:val="yellow"/>
              </w:rPr>
              <w:t>Подготовка и проведение антитеррористических учений, тренировок по смягчению последствий террористических актов на территории поселения</w:t>
            </w:r>
            <w:r w:rsidRPr="00AE41F4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73EB2" w:rsidRDefault="00373EB2" w:rsidP="001F6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73EB2" w:rsidRPr="008C4448" w:rsidTr="001F604F">
        <w:trPr>
          <w:trHeight w:val="433"/>
        </w:trPr>
        <w:tc>
          <w:tcPr>
            <w:tcW w:w="7905" w:type="dxa"/>
            <w:vAlign w:val="center"/>
          </w:tcPr>
          <w:p w:rsidR="00373EB2" w:rsidRDefault="00373EB2" w:rsidP="001F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73EB2" w:rsidRDefault="00373EB2" w:rsidP="001F6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73EB2" w:rsidRDefault="00373EB2" w:rsidP="00373EB2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8"/>
          <w:szCs w:val="28"/>
        </w:rPr>
      </w:pPr>
    </w:p>
    <w:p w:rsidR="00373EB2" w:rsidRDefault="00373EB2" w:rsidP="00373EB2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4. Объем межбюджетных трансфертов, </w:t>
      </w:r>
      <w:r>
        <w:rPr>
          <w:sz w:val="28"/>
          <w:szCs w:val="28"/>
        </w:rPr>
        <w:t xml:space="preserve">передаваемых бюджету ИРМО из бюджета </w:t>
      </w:r>
      <w:r w:rsidR="002C6663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на осуществление в 2018 году органом местного самоуправления ИРМО полномочия </w:t>
      </w:r>
      <w:r w:rsidRPr="00FF196E">
        <w:rPr>
          <w:sz w:val="28"/>
          <w:szCs w:val="28"/>
        </w:rPr>
        <w:t xml:space="preserve">по решению вопроса местного значения </w:t>
      </w:r>
      <w:r w:rsidRPr="00144FE2"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 w:rsidRPr="00D0373A">
        <w:rPr>
          <w:sz w:val="28"/>
          <w:szCs w:val="28"/>
        </w:rPr>
        <w:t>, составляет:</w:t>
      </w:r>
    </w:p>
    <w:p w:rsidR="00373EB2" w:rsidRPr="00D0373A" w:rsidRDefault="00373EB2" w:rsidP="00373EB2">
      <w:pPr>
        <w:ind w:firstLine="540"/>
        <w:jc w:val="both"/>
        <w:rPr>
          <w:sz w:val="28"/>
          <w:szCs w:val="28"/>
        </w:rPr>
      </w:pPr>
    </w:p>
    <w:p w:rsidR="00373EB2" w:rsidRPr="001A0B3F" w:rsidRDefault="00373EB2" w:rsidP="00373EB2">
      <w:pPr>
        <w:autoSpaceDN w:val="0"/>
        <w:adjustRightInd w:val="0"/>
        <w:jc w:val="both"/>
        <w:outlineLvl w:val="0"/>
        <w:rPr>
          <w:sz w:val="28"/>
          <w:szCs w:val="28"/>
        </w:rPr>
      </w:pPr>
      <w:r w:rsidRPr="001A0B3F">
        <w:rPr>
          <w:sz w:val="28"/>
          <w:szCs w:val="28"/>
          <w:lang w:val="en-US"/>
        </w:rPr>
        <w:t>C</w:t>
      </w:r>
      <w:r w:rsidRPr="001A0B3F">
        <w:rPr>
          <w:sz w:val="28"/>
          <w:szCs w:val="28"/>
        </w:rPr>
        <w:t xml:space="preserve"> = 2 443</w:t>
      </w:r>
      <w:proofErr w:type="gramStart"/>
      <w:r w:rsidRPr="001A0B3F">
        <w:rPr>
          <w:sz w:val="28"/>
          <w:szCs w:val="28"/>
        </w:rPr>
        <w:t>,59</w:t>
      </w:r>
      <w:proofErr w:type="gramEnd"/>
      <w:r w:rsidRPr="001A0B3F">
        <w:rPr>
          <w:sz w:val="28"/>
          <w:szCs w:val="28"/>
        </w:rPr>
        <w:t xml:space="preserve"> * 2,5 + (2 443,59* 2,5 * 0,15) = 7 025,33 рублей</w:t>
      </w:r>
    </w:p>
    <w:p w:rsidR="00373EB2" w:rsidRPr="00AE41F4" w:rsidRDefault="00373EB2" w:rsidP="00373EB2">
      <w:pPr>
        <w:rPr>
          <w:sz w:val="28"/>
          <w:szCs w:val="28"/>
        </w:rPr>
      </w:pPr>
      <w:r w:rsidRPr="001A0B3F">
        <w:rPr>
          <w:sz w:val="28"/>
          <w:szCs w:val="28"/>
        </w:rPr>
        <w:t>ОТ = (3889 * 74,5 * 1,6 * 1,302) = 603 566,58 / 247 = 2 443,59 рубля.</w:t>
      </w:r>
    </w:p>
    <w:p w:rsidR="001E50E9" w:rsidRDefault="001E50E9"/>
    <w:sectPr w:rsidR="001E50E9" w:rsidSect="00057EBD">
      <w:pgSz w:w="11906" w:h="16838"/>
      <w:pgMar w:top="709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B2"/>
    <w:rsid w:val="001E50E9"/>
    <w:rsid w:val="002C6663"/>
    <w:rsid w:val="00373EB2"/>
    <w:rsid w:val="00764591"/>
    <w:rsid w:val="007F011A"/>
    <w:rsid w:val="008C3883"/>
    <w:rsid w:val="009A266A"/>
    <w:rsid w:val="00D3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2017-10-23T01:23:00Z</cp:lastPrinted>
  <dcterms:created xsi:type="dcterms:W3CDTF">2017-10-20T04:10:00Z</dcterms:created>
  <dcterms:modified xsi:type="dcterms:W3CDTF">2017-10-23T01:23:00Z</dcterms:modified>
</cp:coreProperties>
</file>