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8A" w:rsidRPr="00D45096" w:rsidRDefault="00D45096" w:rsidP="00D45096">
      <w:pPr>
        <w:jc w:val="right"/>
        <w:rPr>
          <w:rFonts w:ascii="Times New Roman" w:hAnsi="Times New Roman"/>
        </w:rPr>
      </w:pPr>
      <w:r w:rsidRPr="00D45096">
        <w:rPr>
          <w:rFonts w:ascii="Times New Roman" w:hAnsi="Times New Roman"/>
        </w:rPr>
        <w:t>ПРОЕКТ</w:t>
      </w:r>
    </w:p>
    <w:p w:rsidR="00B45A2E" w:rsidRPr="00B45A2E" w:rsidRDefault="00B45A2E">
      <w:pPr>
        <w:rPr>
          <w:rFonts w:asciiTheme="minorHAnsi" w:hAnsiTheme="minorHAnsi"/>
        </w:rPr>
      </w:pPr>
    </w:p>
    <w:tbl>
      <w:tblPr>
        <w:tblW w:w="0" w:type="auto"/>
        <w:tblLook w:val="04A0" w:firstRow="1" w:lastRow="0" w:firstColumn="1" w:lastColumn="0" w:noHBand="0" w:noVBand="1"/>
      </w:tblPr>
      <w:tblGrid>
        <w:gridCol w:w="4962"/>
      </w:tblGrid>
      <w:tr w:rsidR="00D45096" w:rsidRPr="001A7709" w:rsidTr="00941D8A">
        <w:tc>
          <w:tcPr>
            <w:tcW w:w="4962" w:type="dxa"/>
          </w:tcPr>
          <w:p w:rsidR="00D45096" w:rsidRPr="001A7709" w:rsidRDefault="00D45096" w:rsidP="00D45096">
            <w:pPr>
              <w:ind w:firstLine="0"/>
              <w:rPr>
                <w:rFonts w:ascii="Times New Roman" w:hAnsi="Times New Roman"/>
                <w:szCs w:val="28"/>
              </w:rPr>
            </w:pPr>
          </w:p>
        </w:tc>
      </w:tr>
    </w:tbl>
    <w:p w:rsidR="00936271" w:rsidRPr="001A7709" w:rsidRDefault="00936271" w:rsidP="00D45096">
      <w:pPr>
        <w:ind w:firstLine="0"/>
        <w:rPr>
          <w:rFonts w:ascii="Times New Roman" w:hAnsi="Times New Roman"/>
          <w:b/>
          <w:szCs w:val="28"/>
        </w:rPr>
      </w:pPr>
    </w:p>
    <w:p w:rsidR="00936271" w:rsidRPr="001A7709" w:rsidRDefault="00936271" w:rsidP="00936271">
      <w:pPr>
        <w:ind w:firstLine="0"/>
        <w:jc w:val="center"/>
        <w:rPr>
          <w:rFonts w:ascii="Times New Roman" w:hAnsi="Times New Roman"/>
          <w:b/>
          <w:szCs w:val="28"/>
        </w:rPr>
      </w:pPr>
    </w:p>
    <w:p w:rsidR="00936271" w:rsidRPr="001A7709" w:rsidRDefault="00936271" w:rsidP="00936271">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ПЕРЕДАЧА ЖИЛЫХ ПОМЕЩЕНИЙ МУНИЦИПАЛЬНОГО ЖИЛИЩНОГО ФОНДА В СОБСТВЕННОСТЬ ГРАЖДАН В ПОР</w:t>
      </w:r>
      <w:r w:rsidR="00312896">
        <w:rPr>
          <w:rFonts w:ascii="Times New Roman" w:hAnsi="Times New Roman"/>
          <w:b/>
          <w:szCs w:val="28"/>
        </w:rPr>
        <w:t>ЯДКЕ ПРИВАТИЗАЦИИ НА ТЕРРИТОРИИ ШИРЯЕВСКОГО МУНИЦИПАЛЬНОГО ОБРАЗОВАНИЯ</w:t>
      </w:r>
      <w:r w:rsidRPr="001A7709">
        <w:rPr>
          <w:rFonts w:ascii="Times New Roman" w:hAnsi="Times New Roman"/>
          <w:b/>
          <w:szCs w:val="28"/>
        </w:rPr>
        <w:t>»</w:t>
      </w:r>
    </w:p>
    <w:p w:rsidR="00936271" w:rsidRPr="001A7709" w:rsidRDefault="00936271" w:rsidP="00936271">
      <w:pPr>
        <w:widowControl w:val="0"/>
        <w:autoSpaceDE w:val="0"/>
        <w:autoSpaceDN w:val="0"/>
        <w:adjustRightInd w:val="0"/>
        <w:jc w:val="center"/>
        <w:outlineLvl w:val="1"/>
        <w:rPr>
          <w:rFonts w:ascii="Times New Roman" w:hAnsi="Times New Roman"/>
          <w:szCs w:val="28"/>
        </w:rPr>
      </w:pPr>
    </w:p>
    <w:p w:rsidR="00936271" w:rsidRPr="001A7709" w:rsidRDefault="00936271" w:rsidP="00936271">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936271" w:rsidRPr="001A7709" w:rsidRDefault="00936271" w:rsidP="00936271">
      <w:pPr>
        <w:widowControl w:val="0"/>
        <w:autoSpaceDE w:val="0"/>
        <w:autoSpaceDN w:val="0"/>
        <w:adjustRightInd w:val="0"/>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936271" w:rsidRPr="001A7709" w:rsidRDefault="00936271" w:rsidP="00936271">
      <w:pPr>
        <w:widowControl w:val="0"/>
        <w:autoSpaceDE w:val="0"/>
        <w:autoSpaceDN w:val="0"/>
        <w:adjustRightInd w:val="0"/>
        <w:rPr>
          <w:rFonts w:ascii="Times New Roman" w:hAnsi="Times New Roman"/>
          <w:szCs w:val="28"/>
        </w:rPr>
      </w:pPr>
    </w:p>
    <w:p w:rsidR="00936271" w:rsidRPr="001A7709" w:rsidRDefault="00936271" w:rsidP="00936271">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Pr="001A7709">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Передача жилых помещений муниципального жилищного фонда в собственность граждан в пор</w:t>
      </w:r>
      <w:r w:rsidR="00312896">
        <w:rPr>
          <w:rFonts w:ascii="Times New Roman" w:hAnsi="Times New Roman"/>
          <w:szCs w:val="28"/>
        </w:rPr>
        <w:t xml:space="preserve">ядке приватизации на территории </w:t>
      </w:r>
      <w:proofErr w:type="spellStart"/>
      <w:r w:rsidR="00312896">
        <w:rPr>
          <w:rFonts w:ascii="Times New Roman" w:hAnsi="Times New Roman"/>
          <w:szCs w:val="28"/>
        </w:rPr>
        <w:t>Ширяевского</w:t>
      </w:r>
      <w:proofErr w:type="spellEnd"/>
      <w:r w:rsidR="00312896">
        <w:rPr>
          <w:rFonts w:ascii="Times New Roman" w:hAnsi="Times New Roman"/>
          <w:szCs w:val="28"/>
        </w:rPr>
        <w:t xml:space="preserve"> муниципального образования</w:t>
      </w:r>
      <w:r w:rsidRPr="001A7709">
        <w:rPr>
          <w:rFonts w:ascii="Times New Roman" w:hAnsi="Times New Roman"/>
          <w:szCs w:val="28"/>
        </w:rPr>
        <w:t>», (далее – административный регламент) разработан в целях определения процедур принятия решения о</w:t>
      </w:r>
      <w:r>
        <w:rPr>
          <w:rFonts w:ascii="Times New Roman" w:hAnsi="Times New Roman"/>
          <w:szCs w:val="28"/>
        </w:rPr>
        <w:t xml:space="preserve"> передаче жилых помещений муниципального жилищного фонда, находящихся на территории </w:t>
      </w:r>
      <w:proofErr w:type="spellStart"/>
      <w:r w:rsidR="00312896">
        <w:rPr>
          <w:rFonts w:ascii="Times New Roman" w:hAnsi="Times New Roman"/>
          <w:szCs w:val="28"/>
        </w:rPr>
        <w:t>Ширяевского</w:t>
      </w:r>
      <w:proofErr w:type="spellEnd"/>
      <w:r w:rsidR="00312896">
        <w:rPr>
          <w:rFonts w:ascii="Times New Roman" w:hAnsi="Times New Roman"/>
          <w:szCs w:val="28"/>
        </w:rPr>
        <w:t xml:space="preserve"> муниципального образования</w:t>
      </w:r>
      <w:r w:rsidRPr="001A7709">
        <w:rPr>
          <w:rFonts w:ascii="Times New Roman" w:hAnsi="Times New Roman"/>
          <w:szCs w:val="28"/>
        </w:rPr>
        <w:t>,</w:t>
      </w:r>
      <w:r>
        <w:rPr>
          <w:rFonts w:ascii="Times New Roman" w:hAnsi="Times New Roman"/>
          <w:szCs w:val="28"/>
        </w:rPr>
        <w:t xml:space="preserve"> в собственность граждан в порядке приватизации</w:t>
      </w:r>
      <w:r>
        <w:rPr>
          <w:rFonts w:ascii="Times New Roman" w:hAnsi="Times New Roman"/>
          <w:i/>
          <w:szCs w:val="28"/>
        </w:rPr>
        <w:t>.</w:t>
      </w:r>
      <w:proofErr w:type="gramEnd"/>
    </w:p>
    <w:p w:rsidR="006322E7" w:rsidRDefault="00936271" w:rsidP="00936271">
      <w:pPr>
        <w:autoSpaceDE w:val="0"/>
        <w:autoSpaceDN w:val="0"/>
        <w:adjustRightInd w:val="0"/>
        <w:ind w:firstLine="709"/>
        <w:rPr>
          <w:rFonts w:ascii="Times New Roman" w:hAnsi="Times New Roman"/>
          <w:i/>
          <w:szCs w:val="28"/>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
    <w:p w:rsidR="00936271" w:rsidRPr="001A7709" w:rsidRDefault="006322E7" w:rsidP="006322E7">
      <w:pPr>
        <w:autoSpaceDE w:val="0"/>
        <w:autoSpaceDN w:val="0"/>
        <w:adjustRightInd w:val="0"/>
        <w:ind w:firstLine="0"/>
        <w:rPr>
          <w:rFonts w:ascii="Times New Roman" w:hAnsi="Times New Roman"/>
          <w:szCs w:val="28"/>
          <w:lang w:eastAsia="en-US"/>
        </w:rPr>
      </w:pPr>
      <w:proofErr w:type="spellStart"/>
      <w:r w:rsidRPr="006322E7">
        <w:t>Ширяевского</w:t>
      </w:r>
      <w:proofErr w:type="spellEnd"/>
      <w:r w:rsidRPr="006322E7">
        <w:t xml:space="preserve"> муниципального образования</w:t>
      </w:r>
      <w:r w:rsidR="00936271" w:rsidRPr="001A7709">
        <w:rPr>
          <w:rFonts w:ascii="Times New Roman" w:hAnsi="Times New Roman"/>
          <w:szCs w:val="28"/>
        </w:rPr>
        <w:t xml:space="preserve"> при осуществлении полномочий. </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936271" w:rsidRPr="001A7709" w:rsidRDefault="00936271" w:rsidP="00936271">
      <w:pPr>
        <w:widowControl w:val="0"/>
        <w:autoSpaceDE w:val="0"/>
        <w:autoSpaceDN w:val="0"/>
        <w:adjustRightInd w:val="0"/>
        <w:rPr>
          <w:rFonts w:ascii="Times New Roman" w:hAnsi="Times New Roman"/>
          <w:szCs w:val="28"/>
        </w:rPr>
      </w:pPr>
    </w:p>
    <w:p w:rsidR="00936271" w:rsidRPr="009353D5" w:rsidRDefault="00936271" w:rsidP="00936271">
      <w:pPr>
        <w:autoSpaceDE w:val="0"/>
        <w:autoSpaceDN w:val="0"/>
        <w:adjustRightInd w:val="0"/>
        <w:ind w:firstLine="709"/>
        <w:outlineLvl w:val="0"/>
        <w:rPr>
          <w:rFonts w:ascii="Times New Roman" w:eastAsia="Calibri" w:hAnsi="Times New Roman"/>
          <w:szCs w:val="28"/>
        </w:rPr>
      </w:pPr>
      <w:bookmarkStart w:id="2" w:name="Par51"/>
      <w:bookmarkEnd w:id="2"/>
      <w:r>
        <w:rPr>
          <w:rFonts w:ascii="Times New Roman" w:eastAsia="Calibri" w:hAnsi="Times New Roman"/>
          <w:szCs w:val="28"/>
        </w:rPr>
        <w:t xml:space="preserve">3. </w:t>
      </w:r>
      <w:r w:rsidRPr="009353D5">
        <w:rPr>
          <w:rFonts w:ascii="Times New Roman" w:eastAsia="Calibri" w:hAnsi="Times New Roman"/>
          <w:szCs w:val="28"/>
        </w:rPr>
        <w:t xml:space="preserve">Заявителями, имеющими право на получение </w:t>
      </w:r>
      <w:r>
        <w:rPr>
          <w:rFonts w:ascii="Times New Roman" w:eastAsia="Calibri" w:hAnsi="Times New Roman"/>
          <w:szCs w:val="28"/>
        </w:rPr>
        <w:t>муниципальной</w:t>
      </w:r>
      <w:r w:rsidRPr="009353D5">
        <w:rPr>
          <w:rFonts w:ascii="Times New Roman" w:eastAsia="Calibri" w:hAnsi="Times New Roman"/>
          <w:szCs w:val="28"/>
        </w:rPr>
        <w:t xml:space="preserve"> услуги, являются граждане Российской Федерац</w:t>
      </w:r>
      <w:r>
        <w:rPr>
          <w:rFonts w:ascii="Times New Roman" w:eastAsia="Calibri" w:hAnsi="Times New Roman"/>
          <w:szCs w:val="28"/>
        </w:rPr>
        <w:t>ии, имеющие право пользования жилыми помещения муниципального жилищного фонда на условиях социального найма</w:t>
      </w:r>
      <w:r w:rsidRPr="009353D5">
        <w:rPr>
          <w:rFonts w:ascii="Times New Roman" w:eastAsia="Calibri" w:hAnsi="Times New Roman"/>
          <w:szCs w:val="28"/>
        </w:rPr>
        <w:t>, ранее не приватизировавшие жилые помещения муниципально</w:t>
      </w:r>
      <w:r>
        <w:rPr>
          <w:rFonts w:ascii="Times New Roman" w:eastAsia="Calibri" w:hAnsi="Times New Roman"/>
          <w:szCs w:val="28"/>
        </w:rPr>
        <w:t>го</w:t>
      </w:r>
      <w:r w:rsidRPr="009353D5">
        <w:rPr>
          <w:rFonts w:ascii="Times New Roman" w:eastAsia="Calibri" w:hAnsi="Times New Roman"/>
          <w:szCs w:val="28"/>
        </w:rPr>
        <w:t xml:space="preserve"> жилищного фонда, а также несовершеннолетние, приватизировавшие жилые помещения </w:t>
      </w:r>
      <w:r>
        <w:rPr>
          <w:rFonts w:ascii="Times New Roman" w:eastAsia="Calibri" w:hAnsi="Times New Roman"/>
          <w:szCs w:val="28"/>
        </w:rPr>
        <w:t>муниципального</w:t>
      </w:r>
      <w:r w:rsidRPr="009353D5">
        <w:rPr>
          <w:rFonts w:ascii="Times New Roman" w:eastAsia="Calibri" w:hAnsi="Times New Roman"/>
          <w:szCs w:val="28"/>
        </w:rPr>
        <w:t xml:space="preserve"> жилищного фонда, за которыми сохраняется право на приватизацию по </w:t>
      </w:r>
      <w:r>
        <w:rPr>
          <w:rFonts w:ascii="Times New Roman" w:eastAsia="Calibri" w:hAnsi="Times New Roman"/>
          <w:szCs w:val="28"/>
        </w:rPr>
        <w:t>достижении ими совершеннолетия</w:t>
      </w:r>
      <w:r w:rsidRPr="009353D5">
        <w:rPr>
          <w:rFonts w:ascii="Times New Roman" w:eastAsia="Calibri" w:hAnsi="Times New Roman"/>
          <w:szCs w:val="28"/>
        </w:rPr>
        <w:t>.</w:t>
      </w:r>
    </w:p>
    <w:p w:rsidR="00936271" w:rsidRPr="009353D5"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4. </w:t>
      </w:r>
      <w:r w:rsidRPr="009353D5">
        <w:rPr>
          <w:rFonts w:ascii="Times New Roman" w:eastAsia="Calibri" w:hAnsi="Times New Roman"/>
          <w:szCs w:val="28"/>
        </w:rPr>
        <w:t xml:space="preserve">От имени заявителя с заявлением о передаче жилого помещения в собственность граждан </w:t>
      </w:r>
      <w:r>
        <w:rPr>
          <w:rFonts w:ascii="Times New Roman" w:eastAsia="Calibri" w:hAnsi="Times New Roman"/>
          <w:szCs w:val="28"/>
        </w:rPr>
        <w:t>могут обращаться</w:t>
      </w:r>
      <w:r w:rsidRPr="009353D5">
        <w:rPr>
          <w:rFonts w:ascii="Times New Roman" w:eastAsia="Calibri" w:hAnsi="Times New Roman"/>
          <w:szCs w:val="28"/>
        </w:rPr>
        <w:t>:</w:t>
      </w:r>
    </w:p>
    <w:p w:rsidR="00936271" w:rsidRPr="009353D5"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законные представители (родители, усыновители, опекуны) несовершеннолетних в возрасте до 14 лет;</w:t>
      </w:r>
    </w:p>
    <w:p w:rsidR="00936271" w:rsidRPr="009353D5"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 xml:space="preserve">б) </w:t>
      </w:r>
      <w:r w:rsidRPr="009353D5">
        <w:rPr>
          <w:rFonts w:ascii="Times New Roman" w:eastAsia="Calibri" w:hAnsi="Times New Roman"/>
          <w:szCs w:val="28"/>
        </w:rPr>
        <w:t>опекуны недееспособных граждан;</w:t>
      </w:r>
    </w:p>
    <w:p w:rsidR="00936271" w:rsidRPr="009353D5"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в) </w:t>
      </w:r>
      <w:r w:rsidRPr="009353D5">
        <w:rPr>
          <w:rFonts w:ascii="Times New Roman" w:eastAsia="Calibri" w:hAnsi="Times New Roman"/>
          <w:szCs w:val="28"/>
        </w:rPr>
        <w:t>представители, действующие в силу полномочий, основанных на доверенности.</w:t>
      </w:r>
    </w:p>
    <w:p w:rsidR="00936271" w:rsidRDefault="00936271" w:rsidP="00936271">
      <w:pPr>
        <w:widowControl w:val="0"/>
        <w:autoSpaceDE w:val="0"/>
        <w:autoSpaceDN w:val="0"/>
        <w:adjustRightInd w:val="0"/>
        <w:ind w:firstLine="709"/>
        <w:rPr>
          <w:rFonts w:ascii="Times New Roman" w:eastAsia="Calibri" w:hAnsi="Times New Roman"/>
          <w:szCs w:val="28"/>
        </w:rPr>
      </w:pPr>
      <w:r w:rsidRPr="009353D5">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Лица, указанные в пунктах 3, 4 настоящего административного регламента далее именуются заявителями.</w:t>
      </w:r>
    </w:p>
    <w:p w:rsidR="00936271" w:rsidRDefault="00936271" w:rsidP="00936271">
      <w:pPr>
        <w:widowControl w:val="0"/>
        <w:autoSpaceDE w:val="0"/>
        <w:autoSpaceDN w:val="0"/>
        <w:adjustRightInd w:val="0"/>
        <w:jc w:val="center"/>
        <w:outlineLvl w:val="2"/>
        <w:rPr>
          <w:rFonts w:ascii="Times New Roman" w:hAnsi="Times New Roman"/>
          <w:szCs w:val="28"/>
        </w:rPr>
      </w:pPr>
      <w:bookmarkStart w:id="3" w:name="Par61"/>
      <w:bookmarkEnd w:id="3"/>
    </w:p>
    <w:p w:rsidR="00936271" w:rsidRPr="001A7709" w:rsidRDefault="00936271" w:rsidP="00936271">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936271" w:rsidRPr="001A7709" w:rsidRDefault="00936271" w:rsidP="0093627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936271" w:rsidRPr="001A7709" w:rsidRDefault="00936271" w:rsidP="00936271">
      <w:pPr>
        <w:widowControl w:val="0"/>
        <w:autoSpaceDE w:val="0"/>
        <w:autoSpaceDN w:val="0"/>
        <w:adjustRightInd w:val="0"/>
        <w:jc w:val="center"/>
        <w:rPr>
          <w:rFonts w:ascii="Times New Roman" w:hAnsi="Times New Roman"/>
          <w:szCs w:val="28"/>
        </w:rPr>
      </w:pPr>
    </w:p>
    <w:p w:rsidR="00936271" w:rsidRPr="006322E7" w:rsidRDefault="00936271" w:rsidP="006322E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322E7" w:rsidRPr="006322E7">
        <w:rPr>
          <w:sz w:val="24"/>
          <w:szCs w:val="24"/>
        </w:rPr>
        <w:t>администрацию</w:t>
      </w:r>
      <w:r w:rsidRPr="006322E7">
        <w:rPr>
          <w:sz w:val="24"/>
          <w:szCs w:val="24"/>
        </w:rPr>
        <w:t xml:space="preserve"> </w:t>
      </w:r>
      <w:proofErr w:type="spellStart"/>
      <w:r w:rsidR="006322E7" w:rsidRPr="006322E7">
        <w:rPr>
          <w:sz w:val="24"/>
          <w:szCs w:val="24"/>
        </w:rPr>
        <w:t>Ширяевского</w:t>
      </w:r>
      <w:proofErr w:type="spellEnd"/>
      <w:r w:rsidR="006322E7" w:rsidRPr="006322E7">
        <w:rPr>
          <w:sz w:val="24"/>
          <w:szCs w:val="24"/>
        </w:rPr>
        <w:t xml:space="preserve"> муниципального образования</w:t>
      </w:r>
      <w:r w:rsidRPr="006322E7">
        <w:rPr>
          <w:sz w:val="24"/>
          <w:szCs w:val="24"/>
        </w:rPr>
        <w:t xml:space="preserve"> (далее – уполномоченный</w:t>
      </w:r>
      <w:r w:rsidRPr="001A7709">
        <w:rPr>
          <w:rFonts w:ascii="Times New Roman" w:hAnsi="Times New Roman" w:cs="Times New Roman"/>
          <w:sz w:val="28"/>
          <w:szCs w:val="28"/>
        </w:rPr>
        <w:t xml:space="preserve"> орган).</w:t>
      </w:r>
    </w:p>
    <w:p w:rsidR="00936271" w:rsidRPr="001A7709"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Pr="001A7709">
        <w:rPr>
          <w:rFonts w:ascii="Times New Roman" w:hAnsi="Times New Roman"/>
          <w:szCs w:val="28"/>
        </w:rPr>
        <w:t xml:space="preserve">.1. </w:t>
      </w:r>
      <w:r>
        <w:rPr>
          <w:rFonts w:ascii="Times New Roman" w:hAnsi="Times New Roman"/>
          <w:szCs w:val="28"/>
          <w:lang w:eastAsia="en-US"/>
        </w:rPr>
        <w:t>Муниципальная услуга не предоставляется на базе</w:t>
      </w:r>
      <w:r w:rsidRPr="001A7709">
        <w:rPr>
          <w:rFonts w:ascii="Times New Roman" w:hAnsi="Times New Roman"/>
          <w:szCs w:val="28"/>
          <w:lang w:eastAsia="en-US"/>
        </w:rPr>
        <w:t xml:space="preserve"> </w:t>
      </w:r>
      <w:r>
        <w:rPr>
          <w:rFonts w:ascii="Times New Roman" w:hAnsi="Times New Roman"/>
          <w:szCs w:val="28"/>
          <w:lang w:eastAsia="en-US"/>
        </w:rPr>
        <w:t>многофункционального</w:t>
      </w:r>
      <w:r w:rsidRPr="001A7709">
        <w:rPr>
          <w:rFonts w:ascii="Times New Roman" w:hAnsi="Times New Roman"/>
          <w:szCs w:val="28"/>
          <w:lang w:eastAsia="en-US"/>
        </w:rPr>
        <w:t xml:space="preserve"> центр</w:t>
      </w:r>
      <w:r>
        <w:rPr>
          <w:rFonts w:ascii="Times New Roman" w:hAnsi="Times New Roman"/>
          <w:szCs w:val="28"/>
          <w:lang w:eastAsia="en-US"/>
        </w:rPr>
        <w:t>а</w:t>
      </w:r>
      <w:r w:rsidRPr="001A7709">
        <w:rPr>
          <w:rFonts w:ascii="Times New Roman" w:hAnsi="Times New Roman"/>
          <w:szCs w:val="28"/>
          <w:lang w:eastAsia="en-US"/>
        </w:rPr>
        <w:t xml:space="preserve"> предоставления государственных и муниципальных услуг.</w:t>
      </w:r>
    </w:p>
    <w:p w:rsidR="00936271" w:rsidRPr="001A7709" w:rsidRDefault="00936271" w:rsidP="009362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Информация предоставляется:</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1A7709">
        <w:rPr>
          <w:rFonts w:ascii="Times New Roman" w:hAnsi="Times New Roman" w:cs="Times New Roman"/>
          <w:sz w:val="28"/>
          <w:szCs w:val="28"/>
        </w:rPr>
        <w:t>–</w:t>
      </w:r>
      <w:hyperlink r:id="rId9" w:history="1">
        <w:r w:rsidR="006322E7" w:rsidRPr="006322E7">
          <w:rPr>
            <w:rFonts w:ascii="Tms Rmn" w:eastAsia="Times New Roman" w:hAnsi="Tms Rmn" w:cs="Times New Roman"/>
            <w:color w:val="0000FF"/>
            <w:sz w:val="28"/>
            <w:u w:val="single"/>
          </w:rPr>
          <w:t>http://shiryaevskoe-mo.ru</w:t>
        </w:r>
      </w:hyperlink>
      <w:r w:rsidRPr="001A7709">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A7709">
          <w:rPr>
            <w:rStyle w:val="a4"/>
            <w:rFonts w:ascii="Times New Roman" w:hAnsi="Times New Roman" w:cs="Times New Roman"/>
            <w:sz w:val="28"/>
            <w:szCs w:val="28"/>
          </w:rPr>
          <w:t>http://38.gosuslugi.ru</w:t>
        </w:r>
      </w:hyperlink>
      <w:r w:rsidRPr="001A7709">
        <w:rPr>
          <w:rFonts w:ascii="Times New Roman" w:hAnsi="Times New Roman" w:cs="Times New Roman"/>
          <w:sz w:val="28"/>
          <w:szCs w:val="28"/>
        </w:rPr>
        <w:t xml:space="preserve"> (далее – Портал);</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936271" w:rsidRPr="001A7709" w:rsidRDefault="00936271" w:rsidP="009362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6271" w:rsidRPr="001A7709" w:rsidRDefault="00936271" w:rsidP="009362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г) о времени приема документов, необходимых для предоставления </w:t>
      </w:r>
      <w:r w:rsidRPr="001A7709">
        <w:rPr>
          <w:rFonts w:ascii="Times New Roman" w:hAnsi="Times New Roman" w:cs="Times New Roman"/>
          <w:sz w:val="28"/>
          <w:szCs w:val="28"/>
        </w:rPr>
        <w:lastRenderedPageBreak/>
        <w:t>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936271" w:rsidRPr="001A7709" w:rsidRDefault="00936271" w:rsidP="009362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936271"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936271" w:rsidRPr="001A7709" w:rsidRDefault="00936271" w:rsidP="009362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936271" w:rsidRPr="001148D6"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936271" w:rsidRPr="00EB64BC" w:rsidRDefault="00936271" w:rsidP="001A5F43">
      <w:pPr>
        <w:pStyle w:val="af8"/>
        <w:rPr>
          <w:rFonts w:ascii="Times New Roman" w:hAnsi="Times New Roman"/>
          <w:szCs w:val="28"/>
        </w:rPr>
      </w:pPr>
      <w:r w:rsidRPr="001A7709">
        <w:rPr>
          <w:rFonts w:ascii="Times New Roman" w:hAnsi="Times New Roman"/>
          <w:szCs w:val="28"/>
        </w:rPr>
        <w:t>1</w:t>
      </w:r>
      <w:r>
        <w:rPr>
          <w:rFonts w:ascii="Times New Roman" w:hAnsi="Times New Roman"/>
          <w:szCs w:val="28"/>
        </w:rPr>
        <w:t>3</w:t>
      </w:r>
      <w:r w:rsidRPr="001A7709">
        <w:rPr>
          <w:rFonts w:ascii="Times New Roman" w:hAnsi="Times New Roman"/>
          <w:szCs w:val="28"/>
        </w:rPr>
        <w:t xml:space="preserve">. Если заявителя не удовлетворяет </w:t>
      </w:r>
      <w:proofErr w:type="gramStart"/>
      <w:r w:rsidRPr="001A7709">
        <w:rPr>
          <w:rFonts w:ascii="Times New Roman" w:hAnsi="Times New Roman"/>
          <w:szCs w:val="28"/>
        </w:rPr>
        <w:t>информация, представленная должностным лицом уполномоченного органа он может</w:t>
      </w:r>
      <w:proofErr w:type="gramEnd"/>
      <w:r w:rsidRPr="001A7709">
        <w:rPr>
          <w:rFonts w:ascii="Times New Roman" w:hAnsi="Times New Roman"/>
          <w:szCs w:val="28"/>
        </w:rPr>
        <w:t xml:space="preserve"> обратиться к </w:t>
      </w:r>
      <w:r>
        <w:rPr>
          <w:rFonts w:ascii="Times New Roman" w:hAnsi="Times New Roman"/>
          <w:szCs w:val="28"/>
        </w:rPr>
        <w:t xml:space="preserve">главе </w:t>
      </w:r>
      <w:r w:rsidRPr="006322E7">
        <w:t>администрации</w:t>
      </w:r>
      <w:r w:rsidR="006322E7" w:rsidRPr="006322E7">
        <w:t xml:space="preserve"> </w:t>
      </w:r>
      <w:proofErr w:type="spellStart"/>
      <w:r w:rsidR="006322E7" w:rsidRPr="006322E7">
        <w:t>Ширяевского</w:t>
      </w:r>
      <w:proofErr w:type="spellEnd"/>
      <w:r w:rsidRPr="006322E7">
        <w:t xml:space="preserve"> муниципального образования</w:t>
      </w:r>
      <w:r>
        <w:rPr>
          <w:rFonts w:ascii="Times New Roman" w:hAnsi="Times New Roman"/>
          <w:szCs w:val="28"/>
        </w:rPr>
        <w:t xml:space="preserve">, </w:t>
      </w:r>
      <w:r w:rsidRPr="001A7709">
        <w:rPr>
          <w:rFonts w:ascii="Times New Roman" w:hAnsi="Times New Roman"/>
          <w:szCs w:val="28"/>
        </w:rPr>
        <w:t xml:space="preserve">руководителю уполномоченного органа в соответствии с графиком приема заявителей, указанным </w:t>
      </w:r>
      <w:r w:rsidRPr="00EB64BC">
        <w:rPr>
          <w:rFonts w:ascii="Times New Roman" w:hAnsi="Times New Roman"/>
          <w:szCs w:val="28"/>
        </w:rPr>
        <w:t xml:space="preserve">в пункте </w:t>
      </w:r>
      <w:r>
        <w:rPr>
          <w:rFonts w:ascii="Times New Roman" w:hAnsi="Times New Roman"/>
          <w:szCs w:val="28"/>
        </w:rPr>
        <w:t>18</w:t>
      </w:r>
      <w:r w:rsidRPr="00EB64BC">
        <w:rPr>
          <w:rFonts w:ascii="Times New Roman" w:hAnsi="Times New Roman"/>
          <w:szCs w:val="28"/>
        </w:rPr>
        <w:t xml:space="preserve">.1 </w:t>
      </w:r>
      <w:r>
        <w:rPr>
          <w:rFonts w:ascii="Times New Roman" w:hAnsi="Times New Roman"/>
          <w:szCs w:val="28"/>
        </w:rPr>
        <w:t xml:space="preserve">настоящего </w:t>
      </w:r>
      <w:r w:rsidRPr="00EB64BC">
        <w:rPr>
          <w:rFonts w:ascii="Times New Roman" w:hAnsi="Times New Roman"/>
          <w:szCs w:val="28"/>
        </w:rPr>
        <w:t>административного регламента.</w:t>
      </w:r>
    </w:p>
    <w:p w:rsidR="00936271" w:rsidRPr="001A7709" w:rsidRDefault="00936271" w:rsidP="006322E7">
      <w:pPr>
        <w:pStyle w:val="af8"/>
      </w:pPr>
      <w:r w:rsidRPr="001A7709">
        <w:rPr>
          <w:lang w:eastAsia="en-US"/>
        </w:rPr>
        <w:t xml:space="preserve">Прием заявителей </w:t>
      </w:r>
      <w:r w:rsidR="006322E7" w:rsidRPr="00781580">
        <w:rPr>
          <w:lang w:eastAsia="en-US"/>
        </w:rPr>
        <w:t>главой администрации</w:t>
      </w:r>
      <w:r w:rsidR="006322E7">
        <w:rPr>
          <w:lang w:eastAsia="en-US"/>
        </w:rPr>
        <w:t xml:space="preserve"> </w:t>
      </w:r>
      <w:proofErr w:type="spellStart"/>
      <w:r w:rsidR="006322E7">
        <w:rPr>
          <w:rFonts w:asciiTheme="minorHAnsi" w:hAnsiTheme="minorHAnsi"/>
          <w:lang w:eastAsia="en-US"/>
        </w:rPr>
        <w:t>Ш</w:t>
      </w:r>
      <w:r w:rsidR="006322E7">
        <w:rPr>
          <w:lang w:eastAsia="en-US"/>
        </w:rPr>
        <w:t>иряевского</w:t>
      </w:r>
      <w:proofErr w:type="spellEnd"/>
      <w:r w:rsidR="006322E7" w:rsidRPr="00781580">
        <w:rPr>
          <w:lang w:eastAsia="en-US"/>
        </w:rPr>
        <w:t xml:space="preserve"> м</w:t>
      </w:r>
      <w:r w:rsidR="006322E7">
        <w:rPr>
          <w:lang w:eastAsia="en-US"/>
        </w:rPr>
        <w:t xml:space="preserve">униципального образования </w:t>
      </w:r>
      <w:r w:rsidR="006322E7" w:rsidRPr="001A7709">
        <w:rPr>
          <w:lang w:eastAsia="en-US"/>
        </w:rPr>
        <w:t xml:space="preserve"> (в случае его отсутствия – </w:t>
      </w:r>
      <w:r w:rsidR="006322E7" w:rsidRPr="00781580">
        <w:rPr>
          <w:lang w:eastAsia="en-US"/>
        </w:rPr>
        <w:t>заме</w:t>
      </w:r>
      <w:r w:rsidR="006322E7">
        <w:rPr>
          <w:lang w:eastAsia="en-US"/>
        </w:rPr>
        <w:t>стителями главы</w:t>
      </w:r>
      <w:proofErr w:type="gramStart"/>
      <w:r w:rsidR="006322E7">
        <w:rPr>
          <w:lang w:eastAsia="en-US"/>
        </w:rPr>
        <w:t xml:space="preserve"> )</w:t>
      </w:r>
      <w:proofErr w:type="gramEnd"/>
      <w:r w:rsidR="006322E7">
        <w:rPr>
          <w:lang w:eastAsia="en-US"/>
        </w:rPr>
        <w:t xml:space="preserve"> </w:t>
      </w:r>
      <w:r w:rsidR="006322E7" w:rsidRPr="001A7709">
        <w:rPr>
          <w:lang w:eastAsia="en-US"/>
        </w:rPr>
        <w:t>проводится по предварительной записи</w:t>
      </w:r>
      <w:r w:rsidRPr="001A7709">
        <w:rPr>
          <w:lang w:eastAsia="en-US"/>
        </w:rPr>
        <w:t>, кот</w:t>
      </w:r>
      <w:r w:rsidR="001A5F43">
        <w:rPr>
          <w:lang w:eastAsia="en-US"/>
        </w:rPr>
        <w:t>орая осуществляется по телефону</w:t>
      </w:r>
      <w:r w:rsidR="001A5F43">
        <w:rPr>
          <w:rFonts w:asciiTheme="minorHAnsi" w:hAnsiTheme="minorHAnsi"/>
          <w:lang w:eastAsia="en-US"/>
        </w:rPr>
        <w:t>: 8(3952)496-448</w:t>
      </w:r>
      <w:r w:rsidRPr="001A7709">
        <w:rPr>
          <w:lang w:eastAsia="en-US"/>
        </w:rPr>
        <w:t>.</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936271" w:rsidRPr="001A5F43" w:rsidRDefault="00936271" w:rsidP="001A5F43">
      <w:pPr>
        <w:widowControl w:val="0"/>
        <w:autoSpaceDE w:val="0"/>
        <w:autoSpaceDN w:val="0"/>
        <w:adjustRightInd w:val="0"/>
        <w:ind w:firstLine="709"/>
        <w:rPr>
          <w:rFonts w:asciiTheme="minorHAnsi" w:hAnsiTheme="minorHAnsi"/>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w:t>
      </w:r>
      <w:hyperlink r:id="rId11" w:history="1">
        <w:r w:rsidR="001A5F43" w:rsidRPr="001A5F43">
          <w:rPr>
            <w:rFonts w:eastAsia="Times New Roman"/>
            <w:color w:val="0000FF"/>
            <w:u w:val="single"/>
          </w:rPr>
          <w:t>http://shiryaevskoe-mo.ru</w:t>
        </w:r>
      </w:hyperlink>
      <w:r w:rsidRPr="001A7709">
        <w:rPr>
          <w:rFonts w:ascii="Times New Roman" w:hAnsi="Times New Roman"/>
        </w:rPr>
        <w:t xml:space="preserve">, </w:t>
      </w:r>
      <w:r w:rsidRPr="001A7709">
        <w:rPr>
          <w:rFonts w:ascii="Times New Roman" w:hAnsi="Times New Roman"/>
          <w:szCs w:val="28"/>
        </w:rPr>
        <w:t>а также на Портале;</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936271" w:rsidRPr="001A7709" w:rsidRDefault="00936271" w:rsidP="0093627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Информация об уполномоченном органе:</w:t>
      </w:r>
    </w:p>
    <w:p w:rsidR="00936271" w:rsidRPr="001A5F43" w:rsidRDefault="00936271" w:rsidP="001A5F43">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а) место нахождения:</w:t>
      </w:r>
      <w:r w:rsidR="001A5F43">
        <w:rPr>
          <w:rFonts w:ascii="Times New Roman" w:hAnsi="Times New Roman"/>
          <w:szCs w:val="28"/>
        </w:rPr>
        <w:t xml:space="preserve"> Иркутская область, Иркутский район, </w:t>
      </w:r>
      <w:proofErr w:type="spellStart"/>
      <w:r w:rsidR="001A5F43">
        <w:rPr>
          <w:rFonts w:ascii="Times New Roman" w:hAnsi="Times New Roman"/>
          <w:szCs w:val="28"/>
        </w:rPr>
        <w:t>д</w:t>
      </w:r>
      <w:proofErr w:type="gramStart"/>
      <w:r w:rsidR="001A5F43">
        <w:rPr>
          <w:rFonts w:ascii="Times New Roman" w:hAnsi="Times New Roman"/>
          <w:szCs w:val="28"/>
        </w:rPr>
        <w:t>.Ш</w:t>
      </w:r>
      <w:proofErr w:type="gramEnd"/>
      <w:r w:rsidR="001A5F43">
        <w:rPr>
          <w:rFonts w:ascii="Times New Roman" w:hAnsi="Times New Roman"/>
          <w:szCs w:val="28"/>
        </w:rPr>
        <w:t>иряева</w:t>
      </w:r>
      <w:proofErr w:type="spellEnd"/>
      <w:r w:rsidR="001A5F43">
        <w:rPr>
          <w:rFonts w:ascii="Times New Roman" w:hAnsi="Times New Roman"/>
          <w:szCs w:val="28"/>
        </w:rPr>
        <w:t>, пер. Специалистов, д. 1</w:t>
      </w:r>
      <w:r w:rsidRPr="001A7709">
        <w:rPr>
          <w:rFonts w:ascii="Times New Roman" w:hAnsi="Times New Roman"/>
          <w:szCs w:val="28"/>
        </w:rPr>
        <w:t>;</w:t>
      </w:r>
    </w:p>
    <w:p w:rsidR="001A5F43" w:rsidRDefault="00936271" w:rsidP="00936271">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 xml:space="preserve">б) телефон: </w:t>
      </w:r>
      <w:r w:rsidR="001A5F43">
        <w:rPr>
          <w:rFonts w:asciiTheme="minorHAnsi" w:hAnsiTheme="minorHAnsi"/>
          <w:lang w:eastAsia="en-US"/>
        </w:rPr>
        <w:t>8(3952)496-448</w:t>
      </w:r>
      <w:r w:rsidR="001A5F43" w:rsidRPr="001A7709">
        <w:rPr>
          <w:lang w:eastAsia="en-US"/>
        </w:rPr>
        <w:t>.</w:t>
      </w:r>
      <w:r w:rsidR="001A5F43" w:rsidRPr="001A7709">
        <w:rPr>
          <w:rFonts w:ascii="Times New Roman" w:hAnsi="Times New Roman"/>
          <w:i/>
          <w:szCs w:val="28"/>
        </w:rPr>
        <w:t xml:space="preserve"> </w:t>
      </w:r>
    </w:p>
    <w:p w:rsidR="001A5F43" w:rsidRPr="001A5F43" w:rsidRDefault="00936271" w:rsidP="001A5F43">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 xml:space="preserve">в) почтовый адрес для направления документов и обращений: </w:t>
      </w:r>
      <w:r w:rsidR="001A5F43">
        <w:rPr>
          <w:rFonts w:ascii="Times New Roman" w:hAnsi="Times New Roman"/>
          <w:szCs w:val="28"/>
        </w:rPr>
        <w:t xml:space="preserve">664536 Иркутская область, Иркутский район, </w:t>
      </w:r>
      <w:proofErr w:type="spellStart"/>
      <w:r w:rsidR="001A5F43">
        <w:rPr>
          <w:rFonts w:ascii="Times New Roman" w:hAnsi="Times New Roman"/>
          <w:szCs w:val="28"/>
        </w:rPr>
        <w:t>д</w:t>
      </w:r>
      <w:proofErr w:type="gramStart"/>
      <w:r w:rsidR="001A5F43">
        <w:rPr>
          <w:rFonts w:ascii="Times New Roman" w:hAnsi="Times New Roman"/>
          <w:szCs w:val="28"/>
        </w:rPr>
        <w:t>.Ш</w:t>
      </w:r>
      <w:proofErr w:type="gramEnd"/>
      <w:r w:rsidR="001A5F43">
        <w:rPr>
          <w:rFonts w:ascii="Times New Roman" w:hAnsi="Times New Roman"/>
          <w:szCs w:val="28"/>
        </w:rPr>
        <w:t>иряева</w:t>
      </w:r>
      <w:proofErr w:type="spellEnd"/>
      <w:r w:rsidR="001A5F43">
        <w:rPr>
          <w:rFonts w:ascii="Times New Roman" w:hAnsi="Times New Roman"/>
          <w:szCs w:val="28"/>
        </w:rPr>
        <w:t>, пер. Специалистов, д. 1</w:t>
      </w:r>
      <w:r w:rsidR="001A5F43" w:rsidRPr="001A7709">
        <w:rPr>
          <w:rFonts w:ascii="Times New Roman" w:hAnsi="Times New Roman"/>
          <w:szCs w:val="28"/>
        </w:rPr>
        <w:t>;</w:t>
      </w:r>
    </w:p>
    <w:p w:rsidR="00936271" w:rsidRDefault="001A5F43" w:rsidP="001A5F43">
      <w:pPr>
        <w:widowControl w:val="0"/>
        <w:autoSpaceDE w:val="0"/>
        <w:autoSpaceDN w:val="0"/>
        <w:adjustRightInd w:val="0"/>
        <w:ind w:firstLine="709"/>
        <w:rPr>
          <w:rFonts w:ascii="Times New Roman" w:hAnsi="Times New Roman"/>
          <w:i/>
          <w:szCs w:val="28"/>
        </w:rPr>
      </w:pPr>
      <w:r w:rsidRPr="001A7709">
        <w:rPr>
          <w:rFonts w:ascii="Times New Roman" w:hAnsi="Times New Roman"/>
          <w:i/>
          <w:szCs w:val="28"/>
        </w:rPr>
        <w:t xml:space="preserve"> </w:t>
      </w:r>
    </w:p>
    <w:p w:rsidR="001A5F43" w:rsidRPr="001A7709" w:rsidRDefault="001A5F43" w:rsidP="001A5F43">
      <w:pPr>
        <w:widowControl w:val="0"/>
        <w:autoSpaceDE w:val="0"/>
        <w:autoSpaceDN w:val="0"/>
        <w:adjustRightInd w:val="0"/>
        <w:ind w:firstLine="709"/>
        <w:rPr>
          <w:rFonts w:ascii="Times New Roman" w:hAnsi="Times New Roman"/>
          <w:szCs w:val="28"/>
        </w:rPr>
      </w:pPr>
    </w:p>
    <w:p w:rsidR="001A5F43" w:rsidRPr="001A5F43" w:rsidRDefault="00936271" w:rsidP="001A5F43">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г) официальный сайт в информационно-телекоммуникационной сети «Интернет» –</w:t>
      </w:r>
      <w:r w:rsidR="001A5F43" w:rsidRPr="001A7709">
        <w:rPr>
          <w:rFonts w:ascii="Times New Roman" w:hAnsi="Times New Roman"/>
          <w:szCs w:val="28"/>
        </w:rPr>
        <w:t>–</w:t>
      </w:r>
      <w:r w:rsidR="001A5F43">
        <w:rPr>
          <w:rFonts w:ascii="Times New Roman" w:hAnsi="Times New Roman"/>
          <w:szCs w:val="28"/>
        </w:rPr>
        <w:t xml:space="preserve"> </w:t>
      </w:r>
      <w:hyperlink r:id="rId12" w:history="1">
        <w:r w:rsidR="001A5F43" w:rsidRPr="001A5F43">
          <w:rPr>
            <w:rFonts w:eastAsia="Times New Roman"/>
            <w:color w:val="0000FF"/>
            <w:u w:val="single"/>
          </w:rPr>
          <w:t>http://shiryaevskoe-mo.ru</w:t>
        </w:r>
      </w:hyperlink>
      <w:r>
        <w:rPr>
          <w:rFonts w:ascii="Times New Roman" w:hAnsi="Times New Roman"/>
          <w:i/>
          <w:szCs w:val="28"/>
        </w:rPr>
        <w:t xml:space="preserve"> </w:t>
      </w:r>
    </w:p>
    <w:p w:rsidR="001A5F43" w:rsidRPr="001A5F43" w:rsidRDefault="00936271" w:rsidP="001A5F43">
      <w:pPr>
        <w:widowControl w:val="0"/>
        <w:autoSpaceDE w:val="0"/>
        <w:autoSpaceDN w:val="0"/>
        <w:adjustRightInd w:val="0"/>
        <w:ind w:firstLine="709"/>
        <w:rPr>
          <w:rFonts w:ascii="Times New Roman" w:eastAsia="Times New Roman" w:hAnsi="Times New Roman"/>
          <w:szCs w:val="28"/>
        </w:rPr>
      </w:pPr>
      <w:r w:rsidRPr="001A7709">
        <w:rPr>
          <w:rFonts w:ascii="Times New Roman" w:hAnsi="Times New Roman"/>
          <w:szCs w:val="28"/>
        </w:rPr>
        <w:t xml:space="preserve">д) адрес электронной почты: </w:t>
      </w:r>
      <w:hyperlink r:id="rId13" w:history="1">
        <w:r w:rsidR="001A5F43" w:rsidRPr="001A5F43">
          <w:rPr>
            <w:rFonts w:ascii="Times New Roman" w:eastAsia="Times New Roman" w:hAnsi="Times New Roman"/>
            <w:color w:val="0000FF"/>
            <w:szCs w:val="28"/>
            <w:u w:val="single"/>
          </w:rPr>
          <w:t>schiryaevskoemo@mail.ru</w:t>
        </w:r>
      </w:hyperlink>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8</w:t>
      </w:r>
      <w:r w:rsidRPr="001A7709">
        <w:rPr>
          <w:rFonts w:ascii="Times New Roman" w:hAnsi="Times New Roman"/>
          <w:szCs w:val="28"/>
        </w:rPr>
        <w:t>. График приема заявителей в уполномоченном органе</w:t>
      </w:r>
      <w:proofErr w:type="gramStart"/>
      <w:r w:rsidR="00400368">
        <w:rPr>
          <w:rFonts w:ascii="Times New Roman" w:hAnsi="Times New Roman"/>
          <w:szCs w:val="28"/>
        </w:rPr>
        <w:t xml:space="preserve"> </w:t>
      </w:r>
      <w:r w:rsidRPr="001A7709">
        <w:rPr>
          <w:rFonts w:ascii="Times New Roman" w:hAnsi="Times New Roman"/>
          <w:i/>
          <w:szCs w:val="28"/>
        </w:rPr>
        <w:t>:</w:t>
      </w:r>
      <w:proofErr w:type="gramEnd"/>
    </w:p>
    <w:p w:rsidR="00936271" w:rsidRPr="001A7709" w:rsidRDefault="00936271" w:rsidP="00936271">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400368" w:rsidRPr="001A7709" w:rsidTr="00941D8A">
        <w:tc>
          <w:tcPr>
            <w:tcW w:w="3115" w:type="dxa"/>
          </w:tcPr>
          <w:p w:rsidR="00400368" w:rsidRPr="00471A5C" w:rsidRDefault="00400368" w:rsidP="008D211F">
            <w:pPr>
              <w:widowControl w:val="0"/>
              <w:autoSpaceDE w:val="0"/>
              <w:autoSpaceDN w:val="0"/>
              <w:adjustRightInd w:val="0"/>
              <w:ind w:firstLine="601"/>
              <w:rPr>
                <w:rFonts w:ascii="Times New Roman" w:hAnsi="Times New Roman"/>
                <w:szCs w:val="28"/>
              </w:rPr>
            </w:pPr>
            <w:r w:rsidRPr="00471A5C">
              <w:rPr>
                <w:rFonts w:ascii="Times New Roman" w:hAnsi="Times New Roman"/>
                <w:szCs w:val="28"/>
              </w:rPr>
              <w:t>Понедельник</w:t>
            </w:r>
          </w:p>
        </w:tc>
        <w:tc>
          <w:tcPr>
            <w:tcW w:w="2555" w:type="dxa"/>
          </w:tcPr>
          <w:p w:rsidR="00400368" w:rsidRPr="00471A5C" w:rsidRDefault="00400368" w:rsidP="008D211F">
            <w:pPr>
              <w:widowControl w:val="0"/>
              <w:autoSpaceDE w:val="0"/>
              <w:autoSpaceDN w:val="0"/>
              <w:adjustRightInd w:val="0"/>
              <w:ind w:firstLine="0"/>
              <w:jc w:val="center"/>
              <w:rPr>
                <w:rFonts w:ascii="Times New Roman" w:hAnsi="Times New Roman"/>
                <w:szCs w:val="28"/>
              </w:rPr>
            </w:pPr>
            <w:r w:rsidRPr="00471A5C">
              <w:rPr>
                <w:rFonts w:ascii="Times New Roman" w:hAnsi="Times New Roman"/>
                <w:szCs w:val="28"/>
              </w:rPr>
              <w:t>8.00 – 17.15</w:t>
            </w:r>
          </w:p>
        </w:tc>
        <w:tc>
          <w:tcPr>
            <w:tcW w:w="3675" w:type="dxa"/>
          </w:tcPr>
          <w:p w:rsidR="00400368" w:rsidRPr="00471A5C" w:rsidRDefault="00400368" w:rsidP="008D211F">
            <w:pPr>
              <w:widowControl w:val="0"/>
              <w:autoSpaceDE w:val="0"/>
              <w:autoSpaceDN w:val="0"/>
              <w:adjustRightInd w:val="0"/>
              <w:ind w:firstLine="0"/>
              <w:jc w:val="left"/>
              <w:rPr>
                <w:rFonts w:ascii="Times New Roman" w:hAnsi="Times New Roman"/>
                <w:szCs w:val="28"/>
              </w:rPr>
            </w:pPr>
            <w:r w:rsidRPr="00471A5C">
              <w:rPr>
                <w:rFonts w:ascii="Times New Roman" w:hAnsi="Times New Roman"/>
                <w:szCs w:val="28"/>
              </w:rPr>
              <w:t>(перерыв 12.00 – 13.00)</w:t>
            </w:r>
          </w:p>
        </w:tc>
      </w:tr>
      <w:tr w:rsidR="00400368" w:rsidRPr="001A7709" w:rsidTr="00941D8A">
        <w:trPr>
          <w:trHeight w:val="160"/>
        </w:trPr>
        <w:tc>
          <w:tcPr>
            <w:tcW w:w="3115" w:type="dxa"/>
          </w:tcPr>
          <w:p w:rsidR="00400368" w:rsidRPr="00471A5C" w:rsidRDefault="00400368" w:rsidP="008D211F">
            <w:pPr>
              <w:widowControl w:val="0"/>
              <w:autoSpaceDE w:val="0"/>
              <w:autoSpaceDN w:val="0"/>
              <w:adjustRightInd w:val="0"/>
              <w:ind w:firstLine="601"/>
              <w:rPr>
                <w:rFonts w:ascii="Times New Roman" w:hAnsi="Times New Roman"/>
                <w:szCs w:val="28"/>
              </w:rPr>
            </w:pPr>
            <w:r w:rsidRPr="00471A5C">
              <w:rPr>
                <w:rFonts w:ascii="Times New Roman" w:hAnsi="Times New Roman"/>
                <w:szCs w:val="28"/>
              </w:rPr>
              <w:t>Вторник</w:t>
            </w:r>
          </w:p>
        </w:tc>
        <w:tc>
          <w:tcPr>
            <w:tcW w:w="2555" w:type="dxa"/>
          </w:tcPr>
          <w:p w:rsidR="00400368" w:rsidRPr="00471A5C" w:rsidRDefault="00400368" w:rsidP="008D211F">
            <w:pPr>
              <w:widowControl w:val="0"/>
              <w:autoSpaceDE w:val="0"/>
              <w:autoSpaceDN w:val="0"/>
              <w:adjustRightInd w:val="0"/>
              <w:ind w:firstLine="0"/>
              <w:jc w:val="center"/>
              <w:rPr>
                <w:rFonts w:ascii="Times New Roman" w:hAnsi="Times New Roman"/>
                <w:szCs w:val="28"/>
              </w:rPr>
            </w:pPr>
            <w:r w:rsidRPr="00471A5C">
              <w:rPr>
                <w:rFonts w:ascii="Times New Roman" w:hAnsi="Times New Roman"/>
                <w:szCs w:val="28"/>
              </w:rPr>
              <w:t>8.00 – 17.15</w:t>
            </w:r>
          </w:p>
        </w:tc>
        <w:tc>
          <w:tcPr>
            <w:tcW w:w="3675" w:type="dxa"/>
          </w:tcPr>
          <w:p w:rsidR="00400368" w:rsidRPr="00471A5C" w:rsidRDefault="00400368" w:rsidP="008D211F">
            <w:pPr>
              <w:ind w:firstLine="0"/>
              <w:jc w:val="left"/>
              <w:rPr>
                <w:rFonts w:ascii="Times New Roman" w:hAnsi="Times New Roman"/>
                <w:szCs w:val="28"/>
              </w:rPr>
            </w:pPr>
            <w:r w:rsidRPr="00471A5C">
              <w:rPr>
                <w:rFonts w:ascii="Times New Roman" w:hAnsi="Times New Roman"/>
                <w:szCs w:val="28"/>
              </w:rPr>
              <w:t>(перерыв 12.00 – 13.00)</w:t>
            </w:r>
          </w:p>
        </w:tc>
      </w:tr>
      <w:tr w:rsidR="00400368" w:rsidRPr="001A7709" w:rsidTr="00941D8A">
        <w:tc>
          <w:tcPr>
            <w:tcW w:w="3115" w:type="dxa"/>
          </w:tcPr>
          <w:p w:rsidR="00400368" w:rsidRPr="00471A5C" w:rsidRDefault="00400368" w:rsidP="008D211F">
            <w:pPr>
              <w:widowControl w:val="0"/>
              <w:autoSpaceDE w:val="0"/>
              <w:autoSpaceDN w:val="0"/>
              <w:adjustRightInd w:val="0"/>
              <w:ind w:firstLine="601"/>
              <w:rPr>
                <w:rFonts w:ascii="Times New Roman" w:hAnsi="Times New Roman"/>
                <w:szCs w:val="28"/>
              </w:rPr>
            </w:pPr>
            <w:r w:rsidRPr="00471A5C">
              <w:rPr>
                <w:rFonts w:ascii="Times New Roman" w:hAnsi="Times New Roman"/>
                <w:szCs w:val="28"/>
              </w:rPr>
              <w:t>Среда</w:t>
            </w:r>
          </w:p>
        </w:tc>
        <w:tc>
          <w:tcPr>
            <w:tcW w:w="2555" w:type="dxa"/>
          </w:tcPr>
          <w:p w:rsidR="00400368" w:rsidRPr="00471A5C" w:rsidRDefault="00400368" w:rsidP="008D211F">
            <w:pPr>
              <w:widowControl w:val="0"/>
              <w:autoSpaceDE w:val="0"/>
              <w:autoSpaceDN w:val="0"/>
              <w:adjustRightInd w:val="0"/>
              <w:ind w:firstLine="0"/>
              <w:jc w:val="center"/>
              <w:rPr>
                <w:rFonts w:ascii="Times New Roman" w:hAnsi="Times New Roman"/>
                <w:szCs w:val="28"/>
              </w:rPr>
            </w:pPr>
            <w:r w:rsidRPr="00471A5C">
              <w:rPr>
                <w:rFonts w:ascii="Times New Roman" w:hAnsi="Times New Roman"/>
                <w:szCs w:val="28"/>
              </w:rPr>
              <w:t>8.00 – 17.15</w:t>
            </w:r>
          </w:p>
        </w:tc>
        <w:tc>
          <w:tcPr>
            <w:tcW w:w="3675" w:type="dxa"/>
          </w:tcPr>
          <w:p w:rsidR="00400368" w:rsidRPr="00471A5C" w:rsidRDefault="00400368" w:rsidP="008D211F">
            <w:pPr>
              <w:ind w:firstLine="0"/>
              <w:jc w:val="left"/>
              <w:rPr>
                <w:rFonts w:ascii="Times New Roman" w:hAnsi="Times New Roman"/>
                <w:szCs w:val="28"/>
              </w:rPr>
            </w:pPr>
            <w:r w:rsidRPr="00471A5C">
              <w:rPr>
                <w:rFonts w:ascii="Times New Roman" w:hAnsi="Times New Roman"/>
                <w:szCs w:val="28"/>
              </w:rPr>
              <w:t>(перерыв 12.00 – 13.00)</w:t>
            </w:r>
          </w:p>
        </w:tc>
      </w:tr>
      <w:tr w:rsidR="00400368" w:rsidRPr="001A7709" w:rsidTr="00941D8A">
        <w:tc>
          <w:tcPr>
            <w:tcW w:w="3115" w:type="dxa"/>
          </w:tcPr>
          <w:p w:rsidR="00400368" w:rsidRPr="00471A5C" w:rsidRDefault="00400368" w:rsidP="008D211F">
            <w:pPr>
              <w:widowControl w:val="0"/>
              <w:autoSpaceDE w:val="0"/>
              <w:autoSpaceDN w:val="0"/>
              <w:adjustRightInd w:val="0"/>
              <w:ind w:firstLine="601"/>
              <w:rPr>
                <w:rFonts w:ascii="Times New Roman" w:hAnsi="Times New Roman"/>
                <w:szCs w:val="28"/>
              </w:rPr>
            </w:pPr>
            <w:r w:rsidRPr="00471A5C">
              <w:rPr>
                <w:rFonts w:ascii="Times New Roman" w:hAnsi="Times New Roman"/>
                <w:szCs w:val="28"/>
              </w:rPr>
              <w:t>Четверг</w:t>
            </w:r>
          </w:p>
        </w:tc>
        <w:tc>
          <w:tcPr>
            <w:tcW w:w="2555" w:type="dxa"/>
          </w:tcPr>
          <w:p w:rsidR="00400368" w:rsidRPr="00471A5C" w:rsidRDefault="00400368" w:rsidP="008D211F">
            <w:pPr>
              <w:widowControl w:val="0"/>
              <w:autoSpaceDE w:val="0"/>
              <w:autoSpaceDN w:val="0"/>
              <w:adjustRightInd w:val="0"/>
              <w:ind w:firstLine="0"/>
              <w:jc w:val="center"/>
              <w:rPr>
                <w:rFonts w:ascii="Times New Roman" w:hAnsi="Times New Roman"/>
                <w:szCs w:val="28"/>
              </w:rPr>
            </w:pPr>
            <w:r w:rsidRPr="00471A5C">
              <w:rPr>
                <w:rFonts w:ascii="Times New Roman" w:hAnsi="Times New Roman"/>
                <w:szCs w:val="28"/>
              </w:rPr>
              <w:t>8.00 – 17.15</w:t>
            </w:r>
          </w:p>
        </w:tc>
        <w:tc>
          <w:tcPr>
            <w:tcW w:w="3675" w:type="dxa"/>
          </w:tcPr>
          <w:p w:rsidR="00400368" w:rsidRPr="00471A5C" w:rsidRDefault="00400368" w:rsidP="008D211F">
            <w:pPr>
              <w:ind w:firstLine="0"/>
              <w:jc w:val="left"/>
              <w:rPr>
                <w:rFonts w:ascii="Times New Roman" w:hAnsi="Times New Roman"/>
                <w:szCs w:val="28"/>
              </w:rPr>
            </w:pPr>
            <w:r>
              <w:rPr>
                <w:rFonts w:ascii="Times New Roman" w:hAnsi="Times New Roman"/>
                <w:szCs w:val="28"/>
              </w:rPr>
              <w:t>выездной день</w:t>
            </w:r>
          </w:p>
        </w:tc>
      </w:tr>
      <w:tr w:rsidR="00400368" w:rsidRPr="001A7709" w:rsidTr="00941D8A">
        <w:tc>
          <w:tcPr>
            <w:tcW w:w="3115" w:type="dxa"/>
          </w:tcPr>
          <w:p w:rsidR="00400368" w:rsidRPr="00471A5C" w:rsidRDefault="00400368" w:rsidP="008D211F">
            <w:pPr>
              <w:widowControl w:val="0"/>
              <w:autoSpaceDE w:val="0"/>
              <w:autoSpaceDN w:val="0"/>
              <w:adjustRightInd w:val="0"/>
              <w:ind w:firstLine="601"/>
              <w:rPr>
                <w:rFonts w:ascii="Times New Roman" w:hAnsi="Times New Roman"/>
                <w:szCs w:val="28"/>
              </w:rPr>
            </w:pPr>
            <w:r w:rsidRPr="00471A5C">
              <w:rPr>
                <w:rFonts w:ascii="Times New Roman" w:hAnsi="Times New Roman"/>
                <w:szCs w:val="28"/>
              </w:rPr>
              <w:t>Пятница</w:t>
            </w:r>
          </w:p>
        </w:tc>
        <w:tc>
          <w:tcPr>
            <w:tcW w:w="2555" w:type="dxa"/>
          </w:tcPr>
          <w:p w:rsidR="00400368" w:rsidRPr="00471A5C" w:rsidRDefault="00400368" w:rsidP="008D211F">
            <w:pPr>
              <w:widowControl w:val="0"/>
              <w:autoSpaceDE w:val="0"/>
              <w:autoSpaceDN w:val="0"/>
              <w:adjustRightInd w:val="0"/>
              <w:ind w:firstLine="0"/>
              <w:jc w:val="center"/>
              <w:rPr>
                <w:rFonts w:ascii="Times New Roman" w:hAnsi="Times New Roman"/>
                <w:szCs w:val="28"/>
              </w:rPr>
            </w:pPr>
            <w:r w:rsidRPr="00471A5C">
              <w:rPr>
                <w:rFonts w:ascii="Times New Roman" w:hAnsi="Times New Roman"/>
                <w:szCs w:val="28"/>
              </w:rPr>
              <w:t>8.00 – 17.15</w:t>
            </w:r>
          </w:p>
        </w:tc>
        <w:tc>
          <w:tcPr>
            <w:tcW w:w="3675" w:type="dxa"/>
          </w:tcPr>
          <w:p w:rsidR="00400368" w:rsidRPr="00471A5C" w:rsidRDefault="00400368" w:rsidP="008D211F">
            <w:pPr>
              <w:ind w:firstLine="0"/>
              <w:jc w:val="left"/>
              <w:rPr>
                <w:rFonts w:ascii="Times New Roman" w:hAnsi="Times New Roman"/>
                <w:szCs w:val="28"/>
              </w:rPr>
            </w:pPr>
            <w:r>
              <w:rPr>
                <w:rFonts w:ascii="Times New Roman" w:hAnsi="Times New Roman"/>
                <w:szCs w:val="28"/>
              </w:rPr>
              <w:t>не приемный день (работа с документами)</w:t>
            </w:r>
          </w:p>
        </w:tc>
      </w:tr>
      <w:tr w:rsidR="00400368" w:rsidRPr="001A7709" w:rsidTr="00941D8A">
        <w:tc>
          <w:tcPr>
            <w:tcW w:w="9345" w:type="dxa"/>
            <w:gridSpan w:val="3"/>
          </w:tcPr>
          <w:p w:rsidR="00400368" w:rsidRPr="001A7709" w:rsidRDefault="00400368" w:rsidP="00941D8A">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400368" w:rsidRPr="001A7709" w:rsidRDefault="00400368" w:rsidP="00400368">
            <w:pPr>
              <w:pStyle w:val="af8"/>
            </w:pPr>
            <w:r>
              <w:t xml:space="preserve">18.1. </w:t>
            </w:r>
            <w:r w:rsidRPr="001A7709">
              <w:t xml:space="preserve">График приема заявителей </w:t>
            </w:r>
            <w:r w:rsidRPr="00234FE1">
              <w:t>глав</w:t>
            </w:r>
            <w:r>
              <w:t>ой</w:t>
            </w:r>
            <w:r w:rsidRPr="00234FE1">
              <w:t xml:space="preserve"> администрации </w:t>
            </w:r>
            <w:proofErr w:type="spellStart"/>
            <w:r>
              <w:t>Ширяевского</w:t>
            </w:r>
            <w:proofErr w:type="spellEnd"/>
            <w:r>
              <w:t xml:space="preserve"> </w:t>
            </w:r>
            <w:r w:rsidRPr="00234FE1">
              <w:t>муниципального образова</w:t>
            </w:r>
            <w:r>
              <w:t>нии</w:t>
            </w:r>
            <w:r w:rsidRPr="001A7709">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400368" w:rsidRPr="001A7709" w:rsidTr="00941D8A">
              <w:tc>
                <w:tcPr>
                  <w:tcW w:w="2552" w:type="dxa"/>
                </w:tcPr>
                <w:p w:rsidR="00400368" w:rsidRPr="001A7709" w:rsidRDefault="00400368" w:rsidP="00941D8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400368" w:rsidRPr="001A7709" w:rsidRDefault="00400368" w:rsidP="00941D8A">
                  <w:pPr>
                    <w:widowControl w:val="0"/>
                    <w:autoSpaceDE w:val="0"/>
                    <w:autoSpaceDN w:val="0"/>
                    <w:adjustRightInd w:val="0"/>
                    <w:ind w:firstLine="0"/>
                    <w:rPr>
                      <w:rFonts w:ascii="Times New Roman" w:hAnsi="Times New Roman"/>
                      <w:szCs w:val="28"/>
                    </w:rPr>
                  </w:pPr>
                  <w:r>
                    <w:rPr>
                      <w:rFonts w:ascii="Times New Roman" w:hAnsi="Times New Roman"/>
                      <w:szCs w:val="28"/>
                    </w:rPr>
                    <w:t>8.00 – 12</w:t>
                  </w:r>
                  <w:r w:rsidRPr="001A7709">
                    <w:rPr>
                      <w:rFonts w:ascii="Times New Roman" w:hAnsi="Times New Roman"/>
                      <w:szCs w:val="28"/>
                    </w:rPr>
                    <w:t>.00</w:t>
                  </w:r>
                </w:p>
              </w:tc>
            </w:tr>
            <w:tr w:rsidR="00400368" w:rsidRPr="001A7709" w:rsidTr="00941D8A">
              <w:tc>
                <w:tcPr>
                  <w:tcW w:w="2552" w:type="dxa"/>
                </w:tcPr>
                <w:p w:rsidR="00400368" w:rsidRDefault="00400368" w:rsidP="00941D8A">
                  <w:pPr>
                    <w:widowControl w:val="0"/>
                    <w:autoSpaceDE w:val="0"/>
                    <w:autoSpaceDN w:val="0"/>
                    <w:adjustRightInd w:val="0"/>
                    <w:ind w:left="-103" w:firstLine="0"/>
                    <w:rPr>
                      <w:rFonts w:ascii="Times New Roman" w:hAnsi="Times New Roman"/>
                      <w:szCs w:val="28"/>
                    </w:rPr>
                  </w:pPr>
                </w:p>
                <w:p w:rsidR="00400368" w:rsidRPr="001A7709" w:rsidRDefault="00400368" w:rsidP="00941D8A">
                  <w:pPr>
                    <w:widowControl w:val="0"/>
                    <w:autoSpaceDE w:val="0"/>
                    <w:autoSpaceDN w:val="0"/>
                    <w:adjustRightInd w:val="0"/>
                    <w:ind w:left="-103" w:firstLine="0"/>
                    <w:rPr>
                      <w:rFonts w:ascii="Times New Roman" w:hAnsi="Times New Roman"/>
                      <w:szCs w:val="28"/>
                    </w:rPr>
                  </w:pPr>
                </w:p>
              </w:tc>
              <w:tc>
                <w:tcPr>
                  <w:tcW w:w="1984" w:type="dxa"/>
                </w:tcPr>
                <w:p w:rsidR="00400368" w:rsidRDefault="00400368" w:rsidP="00941D8A">
                  <w:pPr>
                    <w:widowControl w:val="0"/>
                    <w:autoSpaceDE w:val="0"/>
                    <w:autoSpaceDN w:val="0"/>
                    <w:adjustRightInd w:val="0"/>
                    <w:ind w:firstLine="0"/>
                    <w:rPr>
                      <w:rFonts w:ascii="Times New Roman" w:hAnsi="Times New Roman"/>
                      <w:szCs w:val="28"/>
                    </w:rPr>
                  </w:pPr>
                </w:p>
                <w:p w:rsidR="00400368" w:rsidRPr="001A7709" w:rsidRDefault="00400368" w:rsidP="00941D8A">
                  <w:pPr>
                    <w:widowControl w:val="0"/>
                    <w:autoSpaceDE w:val="0"/>
                    <w:autoSpaceDN w:val="0"/>
                    <w:adjustRightInd w:val="0"/>
                    <w:ind w:firstLine="0"/>
                    <w:rPr>
                      <w:rFonts w:ascii="Times New Roman" w:hAnsi="Times New Roman"/>
                      <w:szCs w:val="28"/>
                    </w:rPr>
                  </w:pPr>
                </w:p>
              </w:tc>
            </w:tr>
          </w:tbl>
          <w:p w:rsidR="00400368" w:rsidRPr="001A7709" w:rsidRDefault="00400368" w:rsidP="00941D8A">
            <w:pPr>
              <w:widowControl w:val="0"/>
              <w:autoSpaceDE w:val="0"/>
              <w:autoSpaceDN w:val="0"/>
              <w:adjustRightInd w:val="0"/>
              <w:ind w:firstLine="601"/>
              <w:rPr>
                <w:rFonts w:ascii="Times New Roman" w:hAnsi="Times New Roman"/>
                <w:szCs w:val="28"/>
              </w:rPr>
            </w:pPr>
          </w:p>
        </w:tc>
      </w:tr>
    </w:tbl>
    <w:p w:rsidR="00936271" w:rsidRPr="001A7709" w:rsidRDefault="00936271" w:rsidP="00936271">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t>Раздел II. СТАНДАРТ ПРЕДОСТАВЛЕНИЯ МУНИЦИПАЛЬНОЙ УСЛУГИ</w:t>
      </w:r>
    </w:p>
    <w:p w:rsidR="00936271" w:rsidRPr="001A7709" w:rsidRDefault="00936271" w:rsidP="00936271">
      <w:pPr>
        <w:widowControl w:val="0"/>
        <w:autoSpaceDE w:val="0"/>
        <w:autoSpaceDN w:val="0"/>
        <w:adjustRightInd w:val="0"/>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Глава 4. НАИМЕНОВАНИЕ МУНИЦИПАЛЬНОЙ УСЛУГИ</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400368">
      <w:pPr>
        <w:pStyle w:val="af8"/>
      </w:pPr>
      <w:r w:rsidRPr="001A7709">
        <w:t>1</w:t>
      </w:r>
      <w:r>
        <w:t>9</w:t>
      </w:r>
      <w:r w:rsidRPr="001A7709">
        <w:t>. </w:t>
      </w:r>
      <w:r>
        <w:t>Под муниципальной</w:t>
      </w:r>
      <w:r w:rsidRPr="001A7709">
        <w:t xml:space="preserve"> услугой в настоящем административном регламенте понимается </w:t>
      </w:r>
      <w:r>
        <w:t xml:space="preserve">передача жилых помещений муниципального жилищного фонда в собственность граждан в порядке приватизации на территории </w:t>
      </w:r>
      <w:proofErr w:type="spellStart"/>
      <w:r w:rsidR="00400368">
        <w:t>Ширяевского</w:t>
      </w:r>
      <w:proofErr w:type="spellEnd"/>
      <w:r w:rsidR="00400368">
        <w:t xml:space="preserve"> </w:t>
      </w:r>
      <w:r w:rsidRPr="00167EE7">
        <w:t>муниципального образования</w:t>
      </w:r>
      <w:r w:rsidRPr="001A7709">
        <w:t>.</w:t>
      </w:r>
    </w:p>
    <w:p w:rsidR="00936271" w:rsidRPr="001A7709" w:rsidRDefault="00936271" w:rsidP="00400368">
      <w:pPr>
        <w:pStyle w:val="af8"/>
      </w:pPr>
      <w:r w:rsidRPr="001A7709">
        <w:t xml:space="preserve">20. </w:t>
      </w:r>
      <w:r>
        <w:t xml:space="preserve">Передача жилых помещений муниципального жилищного фонда в собственность граждан в порядке приватизации </w:t>
      </w:r>
      <w:r w:rsidRPr="001A7709">
        <w:t xml:space="preserve">на территории </w:t>
      </w:r>
      <w:proofErr w:type="spellStart"/>
      <w:r w:rsidR="00400368">
        <w:t>Ширяевского</w:t>
      </w:r>
      <w:proofErr w:type="spellEnd"/>
      <w:r w:rsidR="00400368">
        <w:t xml:space="preserve"> </w:t>
      </w:r>
      <w:r w:rsidRPr="001A7709">
        <w:t>муниципального образования осуществляется в соответствии с законодательством.</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Глава 5. НАИМЕНОВАНИЕ ОРГАНА МЕСТНОГО САМОУПРАВЛЕНИЯ,</w:t>
      </w:r>
    </w:p>
    <w:p w:rsidR="00936271" w:rsidRPr="001A7709" w:rsidRDefault="00936271" w:rsidP="00936271">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Pr="001A7709">
        <w:rPr>
          <w:rFonts w:ascii="Times New Roman" w:hAnsi="Times New Roman"/>
          <w:szCs w:val="28"/>
        </w:rPr>
        <w:t xml:space="preserve"> МУНИЦИПАЛЬНУЮ УСЛУГУ</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00368" w:rsidRDefault="00936271" w:rsidP="00936271">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22. </w:t>
      </w:r>
      <w:proofErr w:type="gramStart"/>
      <w:r w:rsidRPr="001A7709">
        <w:rPr>
          <w:rFonts w:ascii="Times New Roman" w:hAnsi="Times New Roman"/>
          <w:szCs w:val="28"/>
        </w:rPr>
        <w:t>При предоставлении муниципальной услуги уполномоченный орган</w:t>
      </w:r>
      <w:r>
        <w:rPr>
          <w:rFonts w:ascii="Times New Roman" w:hAnsi="Times New Roman"/>
          <w:szCs w:val="28"/>
        </w:rPr>
        <w:t xml:space="preserve"> </w:t>
      </w:r>
      <w:r w:rsidRPr="001A7709">
        <w:rPr>
          <w:rFonts w:ascii="Times New Roman" w:hAnsi="Times New Roman"/>
          <w:szCs w:val="28"/>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D910D2">
        <w:rPr>
          <w:rFonts w:ascii="Times New Roman" w:hAnsi="Times New Roman"/>
          <w:szCs w:val="28"/>
        </w:rPr>
        <w:t>ешением Думы</w:t>
      </w:r>
      <w:r w:rsidR="00400368">
        <w:rPr>
          <w:rFonts w:ascii="Times New Roman" w:hAnsi="Times New Roman"/>
          <w:szCs w:val="28"/>
        </w:rPr>
        <w:t xml:space="preserve"> </w:t>
      </w:r>
      <w:proofErr w:type="spellStart"/>
      <w:r w:rsidR="00400368">
        <w:rPr>
          <w:rFonts w:ascii="Times New Roman" w:hAnsi="Times New Roman"/>
          <w:szCs w:val="28"/>
        </w:rPr>
        <w:t>Ширяевского</w:t>
      </w:r>
      <w:proofErr w:type="spellEnd"/>
      <w:r w:rsidR="00400368">
        <w:rPr>
          <w:rFonts w:ascii="Times New Roman" w:hAnsi="Times New Roman"/>
          <w:szCs w:val="28"/>
        </w:rPr>
        <w:t xml:space="preserve"> муниципального образования.</w:t>
      </w:r>
      <w:proofErr w:type="gramEnd"/>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23. В предоставлении муниципальной услуги участвуют:</w:t>
      </w:r>
    </w:p>
    <w:p w:rsidR="00936271"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Федеральная миграционная служба;</w:t>
      </w: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936271" w:rsidRPr="001A7709" w:rsidRDefault="00936271" w:rsidP="00400368">
      <w:pPr>
        <w:pStyle w:val="af8"/>
      </w:pPr>
      <w:r>
        <w:t xml:space="preserve">структурные подразделения администрации </w:t>
      </w:r>
      <w:proofErr w:type="spellStart"/>
      <w:r w:rsidR="00400368">
        <w:t>Ширяевского</w:t>
      </w:r>
      <w:proofErr w:type="spellEnd"/>
      <w:r w:rsidR="00400368">
        <w:t xml:space="preserve"> </w:t>
      </w:r>
      <w:r w:rsidRPr="00755414">
        <w:t>муниципального образования</w:t>
      </w:r>
      <w:r>
        <w:t>;</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936271" w:rsidRPr="001A7709" w:rsidRDefault="00936271" w:rsidP="00936271">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8E3891"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24</w:t>
      </w:r>
      <w:r w:rsidRPr="008E3891">
        <w:rPr>
          <w:rFonts w:ascii="Times New Roman" w:eastAsia="Calibri" w:hAnsi="Times New Roman"/>
          <w:szCs w:val="28"/>
        </w:rPr>
        <w:t xml:space="preserve">. Результатом предоставления </w:t>
      </w:r>
      <w:r>
        <w:rPr>
          <w:rFonts w:ascii="Times New Roman" w:eastAsia="Calibri" w:hAnsi="Times New Roman"/>
          <w:szCs w:val="28"/>
        </w:rPr>
        <w:t>муниципальной</w:t>
      </w:r>
      <w:r w:rsidRPr="008E3891">
        <w:rPr>
          <w:rFonts w:ascii="Times New Roman" w:eastAsia="Calibri" w:hAnsi="Times New Roman"/>
          <w:szCs w:val="28"/>
        </w:rPr>
        <w:t xml:space="preserve"> услуги является заключение договора передачи жилого пом</w:t>
      </w:r>
      <w:r>
        <w:rPr>
          <w:rFonts w:ascii="Times New Roman" w:eastAsia="Calibri" w:hAnsi="Times New Roman"/>
          <w:szCs w:val="28"/>
        </w:rPr>
        <w:t xml:space="preserve">ещения в собственность граждан </w:t>
      </w:r>
      <w:r w:rsidRPr="008E3891">
        <w:rPr>
          <w:rFonts w:ascii="Times New Roman" w:eastAsia="Calibri" w:hAnsi="Times New Roman"/>
          <w:szCs w:val="28"/>
        </w:rPr>
        <w:t>или отказ в заключени</w:t>
      </w:r>
      <w:proofErr w:type="gramStart"/>
      <w:r w:rsidRPr="008E3891">
        <w:rPr>
          <w:rFonts w:ascii="Times New Roman" w:eastAsia="Calibri" w:hAnsi="Times New Roman"/>
          <w:szCs w:val="28"/>
        </w:rPr>
        <w:t>и</w:t>
      </w:r>
      <w:proofErr w:type="gramEnd"/>
      <w:r w:rsidRPr="008E3891">
        <w:rPr>
          <w:rFonts w:ascii="Times New Roman" w:eastAsia="Calibri" w:hAnsi="Times New Roman"/>
          <w:szCs w:val="28"/>
        </w:rPr>
        <w:t xml:space="preserve"> договора передачи жилого помещения в собственность граждан.</w:t>
      </w:r>
    </w:p>
    <w:p w:rsidR="00936271" w:rsidRPr="008E389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25</w:t>
      </w:r>
      <w:r w:rsidRPr="008E3891">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2E3CB3" w:rsidRDefault="00936271" w:rsidP="00936271">
      <w:pPr>
        <w:autoSpaceDE w:val="0"/>
        <w:autoSpaceDN w:val="0"/>
        <w:adjustRightInd w:val="0"/>
        <w:ind w:firstLine="709"/>
        <w:rPr>
          <w:rFonts w:ascii="Times New Roman" w:hAnsi="Times New Roman"/>
          <w:szCs w:val="28"/>
          <w:lang w:eastAsia="en-US"/>
        </w:rPr>
      </w:pPr>
      <w:bookmarkStart w:id="8" w:name="Par174"/>
      <w:bookmarkEnd w:id="8"/>
      <w:r w:rsidRPr="001A7709">
        <w:rPr>
          <w:rFonts w:ascii="Times New Roman" w:hAnsi="Times New Roman"/>
          <w:szCs w:val="28"/>
        </w:rPr>
        <w:t>2</w:t>
      </w:r>
      <w:r>
        <w:rPr>
          <w:rFonts w:ascii="Times New Roman" w:hAnsi="Times New Roman"/>
          <w:szCs w:val="28"/>
        </w:rPr>
        <w:t>6</w:t>
      </w:r>
      <w:r w:rsidRPr="001A7709">
        <w:rPr>
          <w:rFonts w:ascii="Times New Roman" w:hAnsi="Times New Roman"/>
          <w:szCs w:val="28"/>
        </w:rPr>
        <w:t>. </w:t>
      </w:r>
      <w:r w:rsidRPr="00E808FE">
        <w:rPr>
          <w:rFonts w:ascii="Times New Roman" w:eastAsia="Calibri" w:hAnsi="Times New Roman"/>
          <w:szCs w:val="28"/>
        </w:rPr>
        <w:t xml:space="preserve">Общий срок предоставления </w:t>
      </w:r>
      <w:r>
        <w:rPr>
          <w:rFonts w:ascii="Times New Roman" w:eastAsia="Calibri" w:hAnsi="Times New Roman"/>
          <w:szCs w:val="28"/>
        </w:rPr>
        <w:t>муниципальной</w:t>
      </w:r>
      <w:r w:rsidRPr="00E808FE">
        <w:rPr>
          <w:rFonts w:ascii="Times New Roman" w:eastAsia="Calibri" w:hAnsi="Times New Roman"/>
          <w:szCs w:val="28"/>
        </w:rPr>
        <w:t xml:space="preserve"> услуги в соответствии со </w:t>
      </w:r>
      <w:hyperlink r:id="rId14" w:history="1">
        <w:r w:rsidRPr="00E808FE">
          <w:rPr>
            <w:rFonts w:ascii="Times New Roman" w:eastAsia="Calibri" w:hAnsi="Times New Roman"/>
            <w:szCs w:val="28"/>
          </w:rPr>
          <w:t>статьей 8</w:t>
        </w:r>
      </w:hyperlink>
      <w:r w:rsidRPr="00E808FE">
        <w:rPr>
          <w:rFonts w:ascii="Times New Roman" w:eastAsia="Calibri" w:hAnsi="Times New Roman"/>
          <w:szCs w:val="28"/>
        </w:rPr>
        <w:t xml:space="preserve"> Закона Российской Федерации от </w:t>
      </w:r>
      <w:r>
        <w:rPr>
          <w:rFonts w:ascii="Times New Roman" w:eastAsia="Calibri" w:hAnsi="Times New Roman"/>
          <w:szCs w:val="28"/>
        </w:rPr>
        <w:t xml:space="preserve">4 июля 1991 года № 1541-1 </w:t>
      </w:r>
      <w:r w:rsidRPr="00E808FE">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подачи </w:t>
      </w:r>
      <w:r w:rsidRPr="002E3CB3">
        <w:rPr>
          <w:rFonts w:ascii="Times New Roman" w:eastAsia="Calibri" w:hAnsi="Times New Roman"/>
          <w:szCs w:val="28"/>
        </w:rPr>
        <w:t>документов и заявления.</w:t>
      </w:r>
    </w:p>
    <w:p w:rsidR="00936271" w:rsidRPr="00817984" w:rsidRDefault="00936271" w:rsidP="00817984">
      <w:pPr>
        <w:autoSpaceDE w:val="0"/>
        <w:autoSpaceDN w:val="0"/>
        <w:adjustRightInd w:val="0"/>
        <w:ind w:firstLine="709"/>
        <w:rPr>
          <w:rFonts w:ascii="Times New Roman" w:eastAsia="Times New Roman" w:hAnsi="Times New Roman"/>
          <w:szCs w:val="28"/>
        </w:rPr>
      </w:pPr>
      <w:r w:rsidRPr="002E3CB3">
        <w:rPr>
          <w:rFonts w:ascii="Times New Roman" w:hAnsi="Times New Roman"/>
          <w:szCs w:val="28"/>
          <w:lang w:eastAsia="en-US"/>
        </w:rPr>
        <w:t xml:space="preserve">27. </w:t>
      </w:r>
      <w:r>
        <w:rPr>
          <w:rFonts w:ascii="Times New Roman" w:eastAsia="Times New Roman" w:hAnsi="Times New Roman"/>
          <w:szCs w:val="28"/>
        </w:rPr>
        <w:t xml:space="preserve">В течение </w:t>
      </w:r>
      <w:r w:rsidR="00AB3586">
        <w:rPr>
          <w:rFonts w:ascii="Times New Roman" w:eastAsia="Times New Roman" w:hAnsi="Times New Roman"/>
          <w:szCs w:val="28"/>
        </w:rPr>
        <w:t>30</w:t>
      </w:r>
      <w:r w:rsidRPr="00E71C1C">
        <w:rPr>
          <w:rFonts w:ascii="Times New Roman" w:eastAsia="Times New Roman" w:hAnsi="Times New Roman"/>
          <w:szCs w:val="28"/>
        </w:rPr>
        <w:t xml:space="preserve"> календарных дней</w:t>
      </w:r>
      <w:r>
        <w:rPr>
          <w:rFonts w:ascii="Times New Roman" w:eastAsia="Times New Roman" w:hAnsi="Times New Roman"/>
          <w:color w:val="FF0000"/>
          <w:szCs w:val="28"/>
        </w:rPr>
        <w:t xml:space="preserve"> </w:t>
      </w:r>
      <w:r w:rsidRPr="002E3CB3">
        <w:rPr>
          <w:rFonts w:ascii="Times New Roman" w:eastAsia="Times New Roman" w:hAnsi="Times New Roman"/>
          <w:szCs w:val="28"/>
        </w:rPr>
        <w:t>со дня принятия</w:t>
      </w:r>
      <w:r>
        <w:rPr>
          <w:rFonts w:ascii="Times New Roman" w:eastAsia="Times New Roman" w:hAnsi="Times New Roman"/>
          <w:szCs w:val="28"/>
        </w:rPr>
        <w:t xml:space="preserve"> решения, указанного в пункте 24</w:t>
      </w:r>
      <w:r w:rsidRPr="002E3CB3">
        <w:rPr>
          <w:rFonts w:ascii="Times New Roman" w:eastAsia="Times New Roman" w:hAnsi="Times New Roman"/>
          <w:szCs w:val="28"/>
        </w:rPr>
        <w:t xml:space="preserve"> настоящего административного регламента </w:t>
      </w:r>
      <w:r>
        <w:rPr>
          <w:rFonts w:ascii="Times New Roman" w:eastAsia="Calibri" w:hAnsi="Times New Roman"/>
          <w:bCs/>
          <w:szCs w:val="28"/>
        </w:rPr>
        <w:t xml:space="preserve">уполномоченный орган </w:t>
      </w:r>
      <w:r w:rsidRPr="002E3CB3">
        <w:rPr>
          <w:rFonts w:ascii="Times New Roman" w:eastAsia="Calibri" w:hAnsi="Times New Roman"/>
          <w:bCs/>
          <w:szCs w:val="28"/>
        </w:rPr>
        <w:t xml:space="preserve">выдает (направляет) заявителю </w:t>
      </w:r>
      <w:r w:rsidRPr="002E3CB3">
        <w:rPr>
          <w:rFonts w:ascii="Times New Roman" w:eastAsia="Calibri" w:hAnsi="Times New Roman"/>
          <w:szCs w:val="28"/>
        </w:rPr>
        <w:t xml:space="preserve">договор передачи жилого помещения в собственность граждан или </w:t>
      </w:r>
      <w:r>
        <w:rPr>
          <w:rFonts w:ascii="Times New Roman" w:eastAsia="Calibri" w:hAnsi="Times New Roman"/>
          <w:szCs w:val="28"/>
        </w:rPr>
        <w:t>уведомление</w:t>
      </w:r>
      <w:r w:rsidRPr="002E3CB3">
        <w:rPr>
          <w:rFonts w:ascii="Times New Roman" w:eastAsia="Calibri" w:hAnsi="Times New Roman"/>
          <w:szCs w:val="28"/>
        </w:rPr>
        <w:t xml:space="preserve"> об отказе в заключени</w:t>
      </w:r>
      <w:proofErr w:type="gramStart"/>
      <w:r w:rsidRPr="002E3CB3">
        <w:rPr>
          <w:rFonts w:ascii="Times New Roman" w:eastAsia="Calibri" w:hAnsi="Times New Roman"/>
          <w:szCs w:val="28"/>
        </w:rPr>
        <w:t>и</w:t>
      </w:r>
      <w:proofErr w:type="gramEnd"/>
      <w:r w:rsidRPr="002E3CB3">
        <w:rPr>
          <w:rFonts w:ascii="Times New Roman" w:eastAsia="Calibri" w:hAnsi="Times New Roman"/>
          <w:szCs w:val="28"/>
        </w:rPr>
        <w:t xml:space="preserve"> договора передачи жилого помещения в собственность граждан.</w:t>
      </w:r>
    </w:p>
    <w:p w:rsidR="00936271" w:rsidRPr="001A7709"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28</w:t>
      </w:r>
      <w:r w:rsidRPr="002E3CB3">
        <w:rPr>
          <w:rFonts w:ascii="Times New Roman" w:hAnsi="Times New Roman"/>
          <w:szCs w:val="28"/>
        </w:rPr>
        <w:t>. Срок приостановления предоставления</w:t>
      </w:r>
      <w:r w:rsidRPr="001A7709">
        <w:rPr>
          <w:rFonts w:ascii="Times New Roman" w:hAnsi="Times New Roman"/>
          <w:szCs w:val="28"/>
        </w:rPr>
        <w:t xml:space="preserve"> муниципальной услуги законодательством не предусмотрен.</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936271" w:rsidRPr="001A7709" w:rsidRDefault="00936271" w:rsidP="00936271">
      <w:pPr>
        <w:widowControl w:val="0"/>
        <w:autoSpaceDE w:val="0"/>
        <w:autoSpaceDN w:val="0"/>
        <w:adjustRightInd w:val="0"/>
        <w:rPr>
          <w:rFonts w:ascii="Times New Roman" w:hAnsi="Times New Roman"/>
          <w:szCs w:val="28"/>
        </w:rPr>
      </w:pP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29</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1A770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36271"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936271" w:rsidRPr="001A7709" w:rsidRDefault="00936271" w:rsidP="00936271">
      <w:pPr>
        <w:autoSpaceDE w:val="0"/>
        <w:autoSpaceDN w:val="0"/>
        <w:adjustRightInd w:val="0"/>
        <w:ind w:firstLine="709"/>
        <w:rPr>
          <w:rFonts w:ascii="Times New Roman" w:hAnsi="Times New Roman"/>
          <w:szCs w:val="28"/>
        </w:rPr>
      </w:pPr>
      <w:r>
        <w:rPr>
          <w:rFonts w:ascii="Times New Roman" w:eastAsia="Calibri" w:hAnsi="Times New Roman"/>
          <w:szCs w:val="28"/>
        </w:rPr>
        <w:t xml:space="preserve">в) Федеральный закон </w:t>
      </w:r>
      <w:r w:rsidRPr="00C54C0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1A7709">
        <w:rPr>
          <w:rFonts w:ascii="Times New Roman" w:hAnsi="Times New Roman"/>
          <w:szCs w:val="28"/>
        </w:rPr>
        <w:t xml:space="preserve"> </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6271" w:rsidRPr="001A7709"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Pr="001A7709">
        <w:rPr>
          <w:rFonts w:ascii="Times New Roman" w:hAnsi="Times New Roman"/>
          <w:szCs w:val="28"/>
          <w:lang w:eastAsia="en-US"/>
        </w:rPr>
        <w:t xml:space="preserve">) </w:t>
      </w:r>
      <w:r>
        <w:rPr>
          <w:rFonts w:ascii="Times New Roman" w:eastAsia="Calibri" w:hAnsi="Times New Roman"/>
          <w:szCs w:val="28"/>
        </w:rPr>
        <w:t>Закон Р</w:t>
      </w:r>
      <w:r w:rsidRPr="00C54C0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w:t>
      </w:r>
      <w:r>
        <w:rPr>
          <w:rFonts w:ascii="Times New Roman" w:eastAsia="Calibri" w:hAnsi="Times New Roman"/>
          <w:szCs w:val="28"/>
        </w:rPr>
        <w:t xml:space="preserve"> нормативных актов», № 1, 1992)</w:t>
      </w:r>
      <w:r w:rsidRPr="001A7709">
        <w:rPr>
          <w:rFonts w:ascii="Times New Roman" w:hAnsi="Times New Roman"/>
          <w:szCs w:val="28"/>
          <w:lang w:eastAsia="en-US"/>
        </w:rPr>
        <w:t>;</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Федеральный закон от 27 июня 2006 года № 152-ФЗ «О персональных данных» (</w:t>
      </w:r>
      <w:r w:rsidRPr="00C54C03">
        <w:rPr>
          <w:rFonts w:ascii="Times New Roman" w:eastAsia="Calibri" w:hAnsi="Times New Roman"/>
          <w:szCs w:val="28"/>
        </w:rPr>
        <w:t>«С</w:t>
      </w:r>
      <w:r>
        <w:rPr>
          <w:rFonts w:ascii="Times New Roman" w:eastAsia="Calibri" w:hAnsi="Times New Roman"/>
          <w:szCs w:val="28"/>
        </w:rPr>
        <w:t>обрание законодательства РФ», 31.07.2006</w:t>
      </w:r>
      <w:r w:rsidRPr="00C54C03">
        <w:rPr>
          <w:rFonts w:ascii="Times New Roman" w:eastAsia="Calibri" w:hAnsi="Times New Roman"/>
          <w:szCs w:val="28"/>
        </w:rPr>
        <w:t xml:space="preserve">, № </w:t>
      </w:r>
      <w:r>
        <w:rPr>
          <w:rFonts w:ascii="Times New Roman" w:eastAsia="Calibri" w:hAnsi="Times New Roman"/>
          <w:szCs w:val="28"/>
        </w:rPr>
        <w:t>31 (часть 1), ст. 3451, «Российская газета», № 165, 29.07.2006, «Парламентская газета», № 126 - 127, 03.08.2006</w:t>
      </w:r>
      <w:r>
        <w:rPr>
          <w:rFonts w:ascii="Times New Roman" w:hAnsi="Times New Roman"/>
          <w:szCs w:val="28"/>
          <w:lang w:eastAsia="en-US"/>
        </w:rPr>
        <w:t>)</w:t>
      </w:r>
    </w:p>
    <w:p w:rsidR="00936271" w:rsidRPr="00AB3586" w:rsidRDefault="00936271" w:rsidP="00AB35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Pr="001A7709">
        <w:rPr>
          <w:rFonts w:ascii="Times New Roman" w:hAnsi="Times New Roman"/>
          <w:szCs w:val="28"/>
          <w:lang w:eastAsia="en-US"/>
        </w:rPr>
        <w:t xml:space="preserve">) </w:t>
      </w:r>
      <w:r w:rsidRPr="00AB3586">
        <w:rPr>
          <w:rFonts w:ascii="Times New Roman" w:hAnsi="Times New Roman"/>
          <w:szCs w:val="28"/>
          <w:lang w:eastAsia="en-US"/>
        </w:rPr>
        <w:t xml:space="preserve">Устав </w:t>
      </w:r>
      <w:proofErr w:type="spellStart"/>
      <w:r w:rsidR="00AB3586" w:rsidRPr="00AB3586">
        <w:rPr>
          <w:rFonts w:ascii="Times New Roman" w:hAnsi="Times New Roman"/>
          <w:szCs w:val="28"/>
          <w:lang w:eastAsia="en-US"/>
        </w:rPr>
        <w:t>Ширяевского</w:t>
      </w:r>
      <w:proofErr w:type="spellEnd"/>
      <w:r w:rsidR="00AB3586" w:rsidRPr="00AB3586">
        <w:rPr>
          <w:rFonts w:ascii="Times New Roman" w:hAnsi="Times New Roman"/>
          <w:szCs w:val="28"/>
          <w:lang w:eastAsia="en-US"/>
        </w:rPr>
        <w:t xml:space="preserve"> </w:t>
      </w:r>
      <w:r w:rsidRPr="00AB3586">
        <w:rPr>
          <w:rFonts w:ascii="Times New Roman" w:hAnsi="Times New Roman"/>
          <w:szCs w:val="28"/>
          <w:lang w:eastAsia="en-US"/>
        </w:rPr>
        <w:t>муниципального образования.</w:t>
      </w:r>
    </w:p>
    <w:p w:rsidR="00936271" w:rsidRPr="00AB3586"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6271" w:rsidRPr="001A7709" w:rsidRDefault="00936271" w:rsidP="00936271">
      <w:pPr>
        <w:widowControl w:val="0"/>
        <w:autoSpaceDE w:val="0"/>
        <w:autoSpaceDN w:val="0"/>
        <w:adjustRightInd w:val="0"/>
        <w:rPr>
          <w:rFonts w:ascii="Times New Roman" w:hAnsi="Times New Roman"/>
          <w:szCs w:val="28"/>
          <w:highlight w:val="yellow"/>
        </w:rPr>
      </w:pPr>
    </w:p>
    <w:p w:rsidR="00936271" w:rsidRPr="00591D53" w:rsidRDefault="00936271" w:rsidP="00936271">
      <w:pPr>
        <w:widowControl w:val="0"/>
        <w:autoSpaceDE w:val="0"/>
        <w:autoSpaceDN w:val="0"/>
        <w:adjustRightInd w:val="0"/>
        <w:ind w:firstLine="709"/>
        <w:rPr>
          <w:rFonts w:ascii="Times New Roman" w:eastAsia="Calibri" w:hAnsi="Times New Roman"/>
          <w:szCs w:val="28"/>
        </w:rPr>
      </w:pPr>
      <w:bookmarkStart w:id="11" w:name="Par202"/>
      <w:bookmarkEnd w:id="11"/>
      <w:r>
        <w:rPr>
          <w:rFonts w:ascii="Times New Roman" w:hAnsi="Times New Roman"/>
          <w:szCs w:val="28"/>
        </w:rPr>
        <w:t xml:space="preserve">31. </w:t>
      </w:r>
      <w:r w:rsidRPr="00134931">
        <w:rPr>
          <w:rFonts w:ascii="Times New Roman" w:eastAsia="Calibri" w:hAnsi="Times New Roman"/>
          <w:szCs w:val="28"/>
        </w:rPr>
        <w:t xml:space="preserve">Для получения </w:t>
      </w:r>
      <w:r>
        <w:rPr>
          <w:rFonts w:ascii="Times New Roman" w:eastAsia="Calibri" w:hAnsi="Times New Roman"/>
          <w:szCs w:val="28"/>
        </w:rPr>
        <w:t>муниципальной</w:t>
      </w:r>
      <w:r w:rsidRPr="00134931">
        <w:rPr>
          <w:rFonts w:ascii="Times New Roman" w:eastAsia="Calibri" w:hAnsi="Times New Roman"/>
          <w:szCs w:val="28"/>
        </w:rPr>
        <w:t xml:space="preserve"> услуги заявитель оформляет </w:t>
      </w:r>
      <w:hyperlink w:anchor="Par381" w:history="1">
        <w:r w:rsidRPr="00134931">
          <w:rPr>
            <w:rFonts w:ascii="Times New Roman" w:eastAsia="Calibri" w:hAnsi="Times New Roman"/>
            <w:szCs w:val="28"/>
          </w:rPr>
          <w:t>заявление</w:t>
        </w:r>
      </w:hyperlink>
      <w:r w:rsidRPr="009353D5">
        <w:rPr>
          <w:rFonts w:ascii="Times New Roman" w:eastAsia="Calibri" w:hAnsi="Times New Roman"/>
          <w:szCs w:val="28"/>
        </w:rPr>
        <w:t xml:space="preserve"> на предоставление </w:t>
      </w:r>
      <w:r>
        <w:rPr>
          <w:rFonts w:ascii="Times New Roman" w:eastAsia="Calibri" w:hAnsi="Times New Roman"/>
          <w:szCs w:val="28"/>
        </w:rPr>
        <w:t>муниципальной</w:t>
      </w:r>
      <w:r w:rsidRPr="009353D5">
        <w:rPr>
          <w:rFonts w:ascii="Times New Roman" w:eastAsia="Calibri" w:hAnsi="Times New Roman"/>
          <w:szCs w:val="28"/>
        </w:rPr>
        <w:t xml:space="preserve"> услуги ручным или машинописным способом по форме, представленной в Приложении </w:t>
      </w:r>
      <w:r>
        <w:rPr>
          <w:rFonts w:ascii="Times New Roman" w:eastAsia="Calibri" w:hAnsi="Times New Roman"/>
          <w:szCs w:val="28"/>
        </w:rPr>
        <w:t>№</w:t>
      </w:r>
      <w:r w:rsidRPr="009353D5">
        <w:rPr>
          <w:rFonts w:ascii="Times New Roman" w:eastAsia="Calibri" w:hAnsi="Times New Roman"/>
          <w:szCs w:val="28"/>
        </w:rPr>
        <w:t xml:space="preserve"> 1 к настоящему административному регламенту</w:t>
      </w:r>
      <w:r>
        <w:rPr>
          <w:rFonts w:ascii="Times New Roman" w:eastAsia="Calibri" w:hAnsi="Times New Roman"/>
          <w:szCs w:val="28"/>
        </w:rPr>
        <w:t xml:space="preserve"> (далее – заявление)</w:t>
      </w:r>
      <w:r w:rsidRPr="001A7709">
        <w:rPr>
          <w:rFonts w:ascii="Times New Roman" w:hAnsi="Times New Roman"/>
          <w:szCs w:val="28"/>
        </w:rPr>
        <w:t>.</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К заявлению прилагаются следующие документы:</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а) копия документа, удостоверяющего</w:t>
      </w:r>
      <w:r w:rsidRPr="009353D5">
        <w:rPr>
          <w:rFonts w:ascii="Times New Roman" w:eastAsia="Calibri" w:hAnsi="Times New Roman"/>
          <w:szCs w:val="28"/>
        </w:rPr>
        <w:t xml:space="preserve"> личность гражданина (паспорт гражданина Российской Федерации);</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 копия документа, содержащего</w:t>
      </w:r>
      <w:r w:rsidRPr="009353D5">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Pr>
          <w:rFonts w:ascii="Times New Roman" w:eastAsia="Calibri" w:hAnsi="Times New Roman"/>
          <w:szCs w:val="28"/>
        </w:rPr>
        <w:t>, свидетельство о смене фамилии (при наличии)</w:t>
      </w:r>
      <w:r w:rsidRPr="009353D5">
        <w:rPr>
          <w:rFonts w:ascii="Times New Roman" w:eastAsia="Calibri" w:hAnsi="Times New Roman"/>
          <w:szCs w:val="28"/>
        </w:rPr>
        <w:t>);</w:t>
      </w:r>
    </w:p>
    <w:p w:rsidR="00936271" w:rsidRPr="008A1172"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г) </w:t>
      </w:r>
      <w:r w:rsidRPr="009353D5">
        <w:rPr>
          <w:rFonts w:ascii="Times New Roman" w:eastAsia="Calibri" w:hAnsi="Times New Roman"/>
          <w:szCs w:val="28"/>
        </w:rPr>
        <w:t>копия тех</w:t>
      </w:r>
      <w:r>
        <w:rPr>
          <w:rFonts w:ascii="Times New Roman" w:eastAsia="Calibri" w:hAnsi="Times New Roman"/>
          <w:szCs w:val="28"/>
        </w:rPr>
        <w:t>нического паспорта занимаемого муниципального</w:t>
      </w:r>
      <w:r w:rsidRPr="009353D5">
        <w:rPr>
          <w:rFonts w:ascii="Times New Roman" w:eastAsia="Calibri" w:hAnsi="Times New Roman"/>
          <w:szCs w:val="28"/>
        </w:rPr>
        <w:t xml:space="preserve"> жилого помещения;</w:t>
      </w:r>
    </w:p>
    <w:p w:rsidR="00936271" w:rsidRPr="002E627A"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 решения</w:t>
      </w:r>
      <w:r w:rsidRPr="002E627A">
        <w:rPr>
          <w:rFonts w:ascii="Times New Roman" w:eastAsia="Calibri" w:hAnsi="Times New Roman"/>
          <w:szCs w:val="28"/>
        </w:rPr>
        <w:t xml:space="preserve"> судебных органов, подтверждающие право пользования занимаемым жилым помещением</w:t>
      </w:r>
      <w:r>
        <w:rPr>
          <w:rFonts w:ascii="Times New Roman" w:eastAsia="Calibri" w:hAnsi="Times New Roman"/>
          <w:szCs w:val="28"/>
        </w:rPr>
        <w:t xml:space="preserve"> (при наличии)</w:t>
      </w:r>
      <w:r w:rsidRPr="002E627A">
        <w:rPr>
          <w:rFonts w:ascii="Times New Roman" w:eastAsia="Calibri" w:hAnsi="Times New Roman"/>
          <w:szCs w:val="28"/>
        </w:rPr>
        <w:t>;</w:t>
      </w:r>
    </w:p>
    <w:p w:rsidR="00936271" w:rsidRPr="001403CC"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Pr="001403CC">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ж) </w:t>
      </w:r>
      <w:r w:rsidRPr="009353D5">
        <w:rPr>
          <w:rFonts w:ascii="Times New Roman" w:eastAsia="Calibri" w:hAnsi="Times New Roman"/>
          <w:szCs w:val="28"/>
        </w:rPr>
        <w:t>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з) </w:t>
      </w:r>
      <w:r w:rsidRPr="009353D5">
        <w:rPr>
          <w:rFonts w:ascii="Times New Roman" w:eastAsia="Calibri" w:hAnsi="Times New Roman"/>
          <w:szCs w:val="28"/>
        </w:rPr>
        <w:t>нотариально заверенный отказ от приватизации членов семьи (при наличии);</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и) </w:t>
      </w:r>
      <w:r w:rsidRPr="009353D5">
        <w:rPr>
          <w:rFonts w:ascii="Times New Roman" w:eastAsia="Calibri" w:hAnsi="Times New Roman"/>
          <w:szCs w:val="28"/>
        </w:rPr>
        <w:t>согласие всех совместно проживающих совершеннолетних членов семьи, а также несовершеннолетних в возрасте от 14 до 18 ле</w:t>
      </w:r>
      <w:r>
        <w:rPr>
          <w:rFonts w:ascii="Times New Roman" w:eastAsia="Calibri" w:hAnsi="Times New Roman"/>
          <w:szCs w:val="28"/>
        </w:rPr>
        <w:t>т, в форме заявления</w:t>
      </w:r>
      <w:r w:rsidRPr="009353D5">
        <w:rPr>
          <w:rFonts w:ascii="Times New Roman" w:eastAsia="Calibri" w:hAnsi="Times New Roman"/>
          <w:szCs w:val="28"/>
        </w:rPr>
        <w:t>;</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к) </w:t>
      </w:r>
      <w:r w:rsidRPr="009353D5">
        <w:rPr>
          <w:rFonts w:ascii="Times New Roman" w:eastAsia="Calibri" w:hAnsi="Times New Roman"/>
          <w:szCs w:val="28"/>
        </w:rPr>
        <w:t>разрешение органов опеки и попечительства о передаче в собственность жилых помещений, в которых проживают исключительно несоверш</w:t>
      </w:r>
      <w:r>
        <w:rPr>
          <w:rFonts w:ascii="Times New Roman" w:eastAsia="Calibri" w:hAnsi="Times New Roman"/>
          <w:szCs w:val="28"/>
        </w:rPr>
        <w:t>еннолетние в возрасте до 14 лет;</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Pr="001A7709">
        <w:rPr>
          <w:rFonts w:ascii="Times New Roman" w:hAnsi="Times New Roman"/>
          <w:szCs w:val="28"/>
        </w:rPr>
        <w:t xml:space="preserve">) правоустанавливающие документы </w:t>
      </w:r>
      <w:r>
        <w:rPr>
          <w:rFonts w:ascii="Times New Roman" w:hAnsi="Times New Roman"/>
          <w:szCs w:val="28"/>
        </w:rPr>
        <w:t xml:space="preserve">на жилое помещение, если право </w:t>
      </w:r>
      <w:r w:rsidRPr="001A7709">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Pr="001A7709">
        <w:rPr>
          <w:rFonts w:ascii="Times New Roman" w:hAnsi="Times New Roman"/>
          <w:szCs w:val="28"/>
        </w:rPr>
        <w:t>;</w:t>
      </w:r>
    </w:p>
    <w:p w:rsidR="00936271" w:rsidRDefault="00936271" w:rsidP="0093627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м</w:t>
      </w:r>
      <w:r w:rsidRPr="001A7709">
        <w:rPr>
          <w:rFonts w:ascii="Times New Roman" w:hAnsi="Times New Roman"/>
          <w:szCs w:val="28"/>
        </w:rPr>
        <w:t xml:space="preserve">) </w:t>
      </w:r>
      <w:r>
        <w:rPr>
          <w:rFonts w:ascii="Times New Roman" w:hAnsi="Times New Roman"/>
          <w:szCs w:val="28"/>
        </w:rPr>
        <w:t>копии документов, п</w:t>
      </w:r>
      <w:r>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936271" w:rsidRDefault="00936271" w:rsidP="0093627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 выписка из поквартирной карточки;</w:t>
      </w:r>
    </w:p>
    <w:p w:rsidR="00936271" w:rsidRPr="00224506"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о) согласие третьих лиц и их законных представителей на обработку персональных данных в соответствии </w:t>
      </w:r>
      <w:r>
        <w:rPr>
          <w:rStyle w:val="apple-converted-space"/>
          <w:rFonts w:ascii="Arial" w:hAnsi="Arial" w:cs="Arial"/>
          <w:color w:val="000000"/>
          <w:sz w:val="18"/>
          <w:szCs w:val="18"/>
          <w:shd w:val="clear" w:color="auto" w:fill="FFFFFF"/>
        </w:rPr>
        <w:t> </w:t>
      </w:r>
      <w:r>
        <w:rPr>
          <w:rFonts w:ascii="Times New Roman" w:hAnsi="Times New Roman"/>
          <w:color w:val="000000"/>
          <w:szCs w:val="28"/>
          <w:shd w:val="clear" w:color="auto" w:fill="FFFFFF"/>
        </w:rPr>
        <w:t>с частью 3 статьи</w:t>
      </w:r>
      <w:r w:rsidRPr="00224506">
        <w:rPr>
          <w:rFonts w:ascii="Times New Roman" w:hAnsi="Times New Roman"/>
          <w:color w:val="000000"/>
          <w:szCs w:val="28"/>
          <w:shd w:val="clear" w:color="auto" w:fill="FFFFFF"/>
        </w:rPr>
        <w:t xml:space="preserve"> 7 Федерального закона </w:t>
      </w:r>
      <w:r>
        <w:rPr>
          <w:rFonts w:ascii="Times New Roman" w:hAnsi="Times New Roman"/>
          <w:color w:val="000000"/>
          <w:szCs w:val="28"/>
          <w:shd w:val="clear" w:color="auto" w:fill="FFFFFF"/>
        </w:rPr>
        <w:t xml:space="preserve">от 27 июля 2010 года </w:t>
      </w:r>
      <w:r w:rsidRPr="00224506">
        <w:rPr>
          <w:rFonts w:ascii="Times New Roman" w:hAnsi="Times New Roman"/>
          <w:color w:val="000000"/>
          <w:szCs w:val="28"/>
          <w:shd w:val="clear" w:color="auto" w:fill="FFFFFF"/>
        </w:rPr>
        <w:t>№ 210-ФЗ</w:t>
      </w:r>
      <w:r>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936271" w:rsidRPr="001A7709" w:rsidRDefault="00936271" w:rsidP="00936271">
      <w:pPr>
        <w:autoSpaceDE w:val="0"/>
        <w:autoSpaceDN w:val="0"/>
        <w:adjustRightInd w:val="0"/>
        <w:ind w:firstLine="709"/>
        <w:rPr>
          <w:rFonts w:ascii="Times New Roman" w:hAnsi="Times New Roman"/>
          <w:szCs w:val="28"/>
        </w:rPr>
      </w:pPr>
      <w:bookmarkStart w:id="12" w:name="Par215"/>
      <w:bookmarkEnd w:id="12"/>
      <w:r w:rsidRPr="00224506">
        <w:rPr>
          <w:rFonts w:ascii="Times New Roman" w:hAnsi="Times New Roman"/>
          <w:szCs w:val="28"/>
        </w:rPr>
        <w:t>33. Заявитель должен представить документы, указанные в пункте</w:t>
      </w:r>
      <w:r>
        <w:rPr>
          <w:rFonts w:ascii="Times New Roman" w:hAnsi="Times New Roman"/>
          <w:szCs w:val="28"/>
        </w:rPr>
        <w:t xml:space="preserve"> 32</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32 настоящего а</w:t>
      </w:r>
      <w:r w:rsidRPr="001A7709">
        <w:rPr>
          <w:rFonts w:ascii="Times New Roman" w:hAnsi="Times New Roman"/>
          <w:szCs w:val="28"/>
        </w:rPr>
        <w:t>дминистративного регламента.</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3</w:t>
      </w:r>
      <w:r>
        <w:rPr>
          <w:rFonts w:ascii="Times New Roman" w:hAnsi="Times New Roman"/>
          <w:szCs w:val="28"/>
        </w:rPr>
        <w:t>4</w:t>
      </w:r>
      <w:r w:rsidRPr="001A7709">
        <w:rPr>
          <w:rFonts w:ascii="Times New Roman" w:hAnsi="Times New Roman"/>
          <w:szCs w:val="28"/>
        </w:rPr>
        <w:t>. Требования к документам, представляемым заявителем:</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936271" w:rsidRPr="001A7709" w:rsidRDefault="00936271" w:rsidP="00936271">
      <w:pPr>
        <w:autoSpaceDE w:val="0"/>
        <w:autoSpaceDN w:val="0"/>
        <w:adjustRightInd w:val="0"/>
        <w:ind w:firstLine="709"/>
        <w:rPr>
          <w:rFonts w:ascii="Times New Roman" w:hAnsi="Times New Roman"/>
          <w:szCs w:val="28"/>
          <w:highlight w:val="yellow"/>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936271" w:rsidRPr="001A7709" w:rsidRDefault="00936271" w:rsidP="00936271">
      <w:pPr>
        <w:widowControl w:val="0"/>
        <w:autoSpaceDE w:val="0"/>
        <w:autoSpaceDN w:val="0"/>
        <w:adjustRightInd w:val="0"/>
        <w:rPr>
          <w:rFonts w:ascii="Times New Roman" w:hAnsi="Times New Roman"/>
          <w:szCs w:val="28"/>
          <w:highlight w:val="yellow"/>
        </w:rPr>
      </w:pPr>
    </w:p>
    <w:p w:rsidR="00936271" w:rsidRPr="001A7709" w:rsidRDefault="00936271" w:rsidP="00936271">
      <w:pPr>
        <w:widowControl w:val="0"/>
        <w:autoSpaceDE w:val="0"/>
        <w:autoSpaceDN w:val="0"/>
        <w:adjustRightInd w:val="0"/>
        <w:ind w:firstLine="709"/>
        <w:rPr>
          <w:rFonts w:ascii="Times New Roman" w:hAnsi="Times New Roman"/>
          <w:szCs w:val="28"/>
        </w:rPr>
      </w:pPr>
      <w:bookmarkStart w:id="14" w:name="Par232"/>
      <w:bookmarkEnd w:id="14"/>
      <w:r w:rsidRPr="001A7709">
        <w:rPr>
          <w:rFonts w:ascii="Times New Roman" w:hAnsi="Times New Roman"/>
          <w:szCs w:val="28"/>
        </w:rPr>
        <w:t>3</w:t>
      </w:r>
      <w:r>
        <w:rPr>
          <w:rFonts w:ascii="Times New Roman" w:hAnsi="Times New Roman"/>
          <w:szCs w:val="28"/>
        </w:rPr>
        <w:t>5</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w:t>
      </w:r>
      <w:r>
        <w:rPr>
          <w:rFonts w:ascii="Times New Roman" w:eastAsia="Calibri" w:hAnsi="Times New Roman"/>
          <w:szCs w:val="28"/>
        </w:rPr>
        <w:t>о объекты недвижимого имущества;</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Pr="002E627A">
        <w:rPr>
          <w:rFonts w:ascii="Times New Roman" w:eastAsia="Calibri" w:hAnsi="Times New Roman"/>
          <w:szCs w:val="28"/>
        </w:rPr>
        <w:t xml:space="preserve">) сведения из договора социального найма </w:t>
      </w:r>
      <w:r>
        <w:rPr>
          <w:rFonts w:ascii="Times New Roman" w:eastAsia="Calibri" w:hAnsi="Times New Roman"/>
          <w:szCs w:val="28"/>
        </w:rPr>
        <w:t>муниципального жилого помещения;</w:t>
      </w:r>
    </w:p>
    <w:p w:rsidR="00936271" w:rsidRPr="002E627A"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справка о составе семьи.</w:t>
      </w:r>
    </w:p>
    <w:p w:rsidR="00936271" w:rsidRPr="001A7709" w:rsidRDefault="00936271" w:rsidP="00936271">
      <w:pPr>
        <w:widowControl w:val="0"/>
        <w:autoSpaceDE w:val="0"/>
        <w:autoSpaceDN w:val="0"/>
        <w:adjustRightInd w:val="0"/>
        <w:ind w:firstLine="709"/>
        <w:rPr>
          <w:rFonts w:ascii="Times New Roman" w:hAnsi="Times New Roman"/>
          <w:szCs w:val="28"/>
        </w:rPr>
      </w:pPr>
      <w:r w:rsidRPr="002E627A">
        <w:rPr>
          <w:rFonts w:ascii="Times New Roman" w:hAnsi="Times New Roman"/>
          <w:szCs w:val="28"/>
        </w:rPr>
        <w:t>36. Уполномоченный</w:t>
      </w:r>
      <w:r w:rsidRPr="001A7709">
        <w:rPr>
          <w:rFonts w:ascii="Times New Roman" w:hAnsi="Times New Roman"/>
          <w:szCs w:val="28"/>
        </w:rPr>
        <w:t xml:space="preserve"> орган при предоставлении муниципальной услуги не вправе требовать от заявителей:</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271" w:rsidRPr="001A7709" w:rsidRDefault="00936271" w:rsidP="00936271">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1A7709">
        <w:rPr>
          <w:rFonts w:ascii="Times New Roman" w:hAnsi="Times New Roman"/>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6271" w:rsidRPr="001A7709" w:rsidRDefault="00936271" w:rsidP="00936271">
      <w:pPr>
        <w:widowControl w:val="0"/>
        <w:autoSpaceDE w:val="0"/>
        <w:autoSpaceDN w:val="0"/>
        <w:adjustRightInd w:val="0"/>
        <w:rPr>
          <w:rFonts w:ascii="Times New Roman" w:hAnsi="Times New Roman"/>
          <w:szCs w:val="28"/>
        </w:rPr>
      </w:pPr>
    </w:p>
    <w:p w:rsidR="00936271" w:rsidRPr="001A7709" w:rsidRDefault="00936271" w:rsidP="00936271">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936271" w:rsidRPr="001A7709" w:rsidRDefault="00936271" w:rsidP="00936271">
      <w:pPr>
        <w:ind w:firstLine="0"/>
        <w:jc w:val="center"/>
        <w:rPr>
          <w:rFonts w:ascii="Times New Roman" w:hAnsi="Times New Roman"/>
        </w:rPr>
      </w:pPr>
    </w:p>
    <w:p w:rsidR="00936271" w:rsidRPr="001A7709" w:rsidRDefault="00936271" w:rsidP="00936271">
      <w:pPr>
        <w:rPr>
          <w:rFonts w:ascii="Times New Roman" w:hAnsi="Times New Roman"/>
          <w:color w:val="000000" w:themeColor="text1"/>
        </w:rPr>
      </w:pPr>
      <w:r w:rsidRPr="001A7709">
        <w:rPr>
          <w:rFonts w:ascii="Times New Roman" w:hAnsi="Times New Roman"/>
          <w:color w:val="000000" w:themeColor="text1"/>
        </w:rPr>
        <w:t>3</w:t>
      </w:r>
      <w:r>
        <w:rPr>
          <w:rFonts w:ascii="Times New Roman" w:hAnsi="Times New Roman"/>
          <w:color w:val="000000" w:themeColor="text1"/>
        </w:rPr>
        <w:t>7</w:t>
      </w:r>
      <w:r w:rsidRPr="001A7709">
        <w:rPr>
          <w:rFonts w:ascii="Times New Roman" w:hAnsi="Times New Roman"/>
          <w:color w:val="000000" w:themeColor="text1"/>
        </w:rPr>
        <w:t>. Основанием для отказа в приеме к рассмотрению заявления и документов являются:</w:t>
      </w:r>
    </w:p>
    <w:p w:rsidR="00936271" w:rsidRPr="001A7709" w:rsidRDefault="00936271" w:rsidP="00936271">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p>
    <w:p w:rsidR="00936271" w:rsidRPr="002646D4" w:rsidRDefault="00936271" w:rsidP="00936271">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пункте 3</w:t>
      </w:r>
      <w:r>
        <w:rPr>
          <w:rFonts w:ascii="Times New Roman" w:hAnsi="Times New Roman"/>
        </w:rPr>
        <w:t>4</w:t>
      </w:r>
      <w:r w:rsidRPr="002646D4">
        <w:rPr>
          <w:rFonts w:ascii="Times New Roman" w:hAnsi="Times New Roman"/>
        </w:rPr>
        <w:t xml:space="preserve"> настоящего административного регламента;</w:t>
      </w:r>
    </w:p>
    <w:p w:rsidR="00936271" w:rsidRPr="001A7709" w:rsidRDefault="00936271" w:rsidP="00936271">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936271" w:rsidRPr="001A7709" w:rsidRDefault="00936271" w:rsidP="00936271">
      <w:pPr>
        <w:rPr>
          <w:rFonts w:ascii="Times New Roman" w:hAnsi="Times New Roman"/>
          <w:color w:val="000000" w:themeColor="text1"/>
        </w:rPr>
      </w:pPr>
      <w:r>
        <w:rPr>
          <w:rFonts w:ascii="Times New Roman" w:hAnsi="Times New Roman"/>
          <w:color w:val="000000" w:themeColor="text1"/>
        </w:rPr>
        <w:t>38</w:t>
      </w:r>
      <w:r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36271" w:rsidRPr="001A7709" w:rsidRDefault="00936271" w:rsidP="00936271">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36271" w:rsidRPr="001A7709" w:rsidRDefault="00936271" w:rsidP="00936271">
      <w:pPr>
        <w:rPr>
          <w:rFonts w:ascii="Times New Roman" w:hAnsi="Times New Roman"/>
          <w:color w:val="000000" w:themeColor="text1"/>
        </w:rPr>
      </w:pPr>
      <w:r>
        <w:rPr>
          <w:rFonts w:ascii="Times New Roman" w:hAnsi="Times New Roman"/>
          <w:color w:val="000000" w:themeColor="text1"/>
        </w:rPr>
        <w:t xml:space="preserve">39. </w:t>
      </w: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36271" w:rsidRPr="00830C15" w:rsidRDefault="00936271" w:rsidP="00936271">
      <w:pPr>
        <w:rPr>
          <w:rFonts w:ascii="Times New Roman" w:hAnsi="Times New Roman"/>
        </w:rPr>
      </w:pPr>
      <w:r>
        <w:rPr>
          <w:rFonts w:ascii="Times New Roman" w:hAnsi="Times New Roman"/>
          <w:color w:val="000000" w:themeColor="text1"/>
        </w:rPr>
        <w:lastRenderedPageBreak/>
        <w:t>40</w:t>
      </w:r>
      <w:r w:rsidRPr="001A7709">
        <w:rPr>
          <w:rFonts w:ascii="Times New Roman" w:hAnsi="Times New Roman"/>
          <w:color w:val="000000" w:themeColor="text1"/>
        </w:rPr>
        <w:t xml:space="preserve">. Отказ в приеме заявления и </w:t>
      </w:r>
      <w:r w:rsidRPr="00830C15">
        <w:rPr>
          <w:rFonts w:ascii="Times New Roman" w:hAnsi="Times New Roman"/>
        </w:rPr>
        <w:t xml:space="preserve">документов не препятствует повторному обращению заявителя в порядке, установленном </w:t>
      </w:r>
      <w:hyperlink r:id="rId15" w:history="1">
        <w:r w:rsidRPr="00830C15">
          <w:rPr>
            <w:rFonts w:ascii="Times New Roman" w:hAnsi="Times New Roman"/>
          </w:rPr>
          <w:t>пунктом 79</w:t>
        </w:r>
      </w:hyperlink>
      <w:r w:rsidRPr="00830C15">
        <w:rPr>
          <w:rFonts w:ascii="Times New Roman" w:hAnsi="Times New Roman"/>
        </w:rPr>
        <w:t xml:space="preserve"> настоящего административного регламента.</w:t>
      </w:r>
    </w:p>
    <w:p w:rsidR="00936271" w:rsidRPr="001A7709" w:rsidRDefault="00936271" w:rsidP="00936271">
      <w:pPr>
        <w:rPr>
          <w:rFonts w:ascii="Times New Roman" w:hAnsi="Times New Roman"/>
          <w:color w:val="000000" w:themeColor="text1"/>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936271" w:rsidRPr="001A7709" w:rsidRDefault="00936271" w:rsidP="0093627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ПРЕДОСТАВЛЕНИИМУНИЦИПАЛЬНОЙ УСЛУГИ</w:t>
      </w:r>
    </w:p>
    <w:p w:rsidR="00936271" w:rsidRPr="001A7709" w:rsidRDefault="00936271" w:rsidP="00936271">
      <w:pPr>
        <w:widowControl w:val="0"/>
        <w:autoSpaceDE w:val="0"/>
        <w:autoSpaceDN w:val="0"/>
        <w:adjustRightInd w:val="0"/>
        <w:rPr>
          <w:rFonts w:ascii="Times New Roman" w:hAnsi="Times New Roman"/>
          <w:szCs w:val="28"/>
          <w:highlight w:val="yellow"/>
        </w:rPr>
      </w:pP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w:t>
      </w:r>
      <w:r>
        <w:rPr>
          <w:rFonts w:ascii="Times New Roman" w:hAnsi="Times New Roman"/>
          <w:szCs w:val="28"/>
        </w:rPr>
        <w:t>1</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6271" w:rsidRPr="001A7709"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Основаниями для отказа в предоставлении муниципальной услуги являются:</w:t>
      </w:r>
    </w:p>
    <w:p w:rsidR="00936271" w:rsidRPr="00842F39"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 xml:space="preserve">несоблюдение </w:t>
      </w:r>
      <w:r w:rsidRPr="00842F39">
        <w:rPr>
          <w:rFonts w:ascii="Times New Roman" w:eastAsia="Calibri" w:hAnsi="Times New Roman"/>
          <w:szCs w:val="28"/>
        </w:rPr>
        <w:t>условий передачи жилых помещений в собственность граждан</w:t>
      </w:r>
      <w:r>
        <w:rPr>
          <w:rFonts w:ascii="Times New Roman" w:eastAsia="Calibri" w:hAnsi="Times New Roman"/>
          <w:szCs w:val="28"/>
        </w:rPr>
        <w:t xml:space="preserve">, </w:t>
      </w:r>
      <w:r w:rsidRPr="00842F39">
        <w:rPr>
          <w:rFonts w:ascii="Times New Roman" w:eastAsia="Calibri" w:hAnsi="Times New Roman"/>
          <w:szCs w:val="28"/>
        </w:rPr>
        <w:t xml:space="preserve">предусмотренных в </w:t>
      </w:r>
      <w:hyperlink r:id="rId16" w:history="1">
        <w:r w:rsidRPr="00842F39">
          <w:rPr>
            <w:rFonts w:ascii="Times New Roman" w:eastAsia="Calibri" w:hAnsi="Times New Roman"/>
            <w:szCs w:val="28"/>
          </w:rPr>
          <w:t>статьях 2</w:t>
        </w:r>
      </w:hyperlink>
      <w:r w:rsidRPr="00842F39">
        <w:rPr>
          <w:rFonts w:ascii="Times New Roman" w:eastAsia="Calibri" w:hAnsi="Times New Roman"/>
          <w:szCs w:val="28"/>
        </w:rPr>
        <w:t xml:space="preserve">, </w:t>
      </w:r>
      <w:hyperlink r:id="rId17" w:history="1">
        <w:r w:rsidRPr="00842F39">
          <w:rPr>
            <w:rFonts w:ascii="Times New Roman" w:eastAsia="Calibri" w:hAnsi="Times New Roman"/>
            <w:szCs w:val="28"/>
          </w:rPr>
          <w:t>4</w:t>
        </w:r>
      </w:hyperlink>
      <w:r w:rsidRPr="00842F39">
        <w:rPr>
          <w:rFonts w:ascii="Times New Roman" w:eastAsia="Calibri" w:hAnsi="Times New Roman"/>
          <w:szCs w:val="28"/>
        </w:rPr>
        <w:t xml:space="preserve">, </w:t>
      </w:r>
      <w:hyperlink r:id="rId18" w:history="1">
        <w:r w:rsidRPr="00842F39">
          <w:rPr>
            <w:rFonts w:ascii="Times New Roman" w:eastAsia="Calibri" w:hAnsi="Times New Roman"/>
            <w:szCs w:val="28"/>
          </w:rPr>
          <w:t>абзаце втором статьи 7</w:t>
        </w:r>
      </w:hyperlink>
      <w:r w:rsidRPr="00842F39">
        <w:rPr>
          <w:rFonts w:ascii="Times New Roman" w:eastAsia="Calibri" w:hAnsi="Times New Roman"/>
          <w:szCs w:val="28"/>
        </w:rPr>
        <w:t xml:space="preserve"> и </w:t>
      </w:r>
      <w:hyperlink r:id="rId19" w:history="1">
        <w:r w:rsidRPr="00842F39">
          <w:rPr>
            <w:rFonts w:ascii="Times New Roman" w:eastAsia="Calibri" w:hAnsi="Times New Roman"/>
            <w:szCs w:val="28"/>
          </w:rPr>
          <w:t>статье 11</w:t>
        </w:r>
      </w:hyperlink>
      <w:r w:rsidRPr="00842F39">
        <w:rPr>
          <w:rFonts w:ascii="Times New Roman" w:eastAsia="Calibri" w:hAnsi="Times New Roman"/>
          <w:szCs w:val="28"/>
        </w:rPr>
        <w:t xml:space="preserve"> Закона Российско</w:t>
      </w:r>
      <w:r>
        <w:rPr>
          <w:rFonts w:ascii="Times New Roman" w:eastAsia="Calibri" w:hAnsi="Times New Roman"/>
          <w:szCs w:val="28"/>
        </w:rPr>
        <w:t>й Федерации от 4 июля 1991 года</w:t>
      </w:r>
      <w:r>
        <w:rPr>
          <w:rFonts w:ascii="Times New Roman" w:eastAsia="Calibri" w:hAnsi="Times New Roman"/>
          <w:szCs w:val="28"/>
        </w:rPr>
        <w:br/>
      </w:r>
      <w:r w:rsidRPr="00842F39">
        <w:rPr>
          <w:rFonts w:ascii="Times New Roman" w:eastAsia="Calibri" w:hAnsi="Times New Roman"/>
          <w:szCs w:val="28"/>
        </w:rPr>
        <w:t>№ 1541-1 «О приватизации жилищного фонда в Российской Федерации»;</w:t>
      </w:r>
    </w:p>
    <w:p w:rsidR="00936271" w:rsidRPr="00C90DD7" w:rsidRDefault="00936271" w:rsidP="00936271">
      <w:pPr>
        <w:widowControl w:val="0"/>
        <w:autoSpaceDE w:val="0"/>
        <w:autoSpaceDN w:val="0"/>
        <w:adjustRightInd w:val="0"/>
        <w:ind w:firstLine="709"/>
        <w:rPr>
          <w:rFonts w:ascii="Times New Roman" w:eastAsia="Calibri" w:hAnsi="Times New Roman"/>
          <w:szCs w:val="28"/>
        </w:rPr>
      </w:pPr>
      <w:r w:rsidRPr="00842F39">
        <w:rPr>
          <w:rFonts w:ascii="Times New Roman" w:eastAsia="Calibri" w:hAnsi="Times New Roman"/>
          <w:szCs w:val="28"/>
        </w:rPr>
        <w:t>б) гражданин не относится к заявителям, име</w:t>
      </w:r>
      <w:r>
        <w:rPr>
          <w:rFonts w:ascii="Times New Roman" w:eastAsia="Calibri" w:hAnsi="Times New Roman"/>
          <w:szCs w:val="28"/>
        </w:rPr>
        <w:t>ющим право на получение данной муниципальной</w:t>
      </w:r>
      <w:r w:rsidRPr="00842F39">
        <w:rPr>
          <w:rFonts w:ascii="Times New Roman" w:eastAsia="Calibri" w:hAnsi="Times New Roman"/>
          <w:szCs w:val="28"/>
        </w:rPr>
        <w:t xml:space="preserve"> услуги в соответствии </w:t>
      </w:r>
      <w:r w:rsidRPr="00C90DD7">
        <w:rPr>
          <w:rFonts w:ascii="Times New Roman" w:eastAsia="Calibri" w:hAnsi="Times New Roman"/>
          <w:szCs w:val="28"/>
        </w:rPr>
        <w:t>с пунктами 3, 4 настоящего административного регламента.</w:t>
      </w:r>
    </w:p>
    <w:p w:rsidR="00936271" w:rsidRPr="0082375B"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в</w:t>
      </w:r>
      <w:r w:rsidRPr="001A7709">
        <w:rPr>
          <w:rFonts w:ascii="Times New Roman" w:hAnsi="Times New Roman"/>
          <w:szCs w:val="28"/>
        </w:rPr>
        <w:t xml:space="preserve">) непредставление документов, отраженных </w:t>
      </w:r>
      <w:r w:rsidRPr="0082375B">
        <w:rPr>
          <w:rFonts w:ascii="Times New Roman" w:hAnsi="Times New Roman"/>
          <w:szCs w:val="28"/>
        </w:rPr>
        <w:t>в пункте</w:t>
      </w:r>
      <w:r>
        <w:rPr>
          <w:rFonts w:ascii="Times New Roman" w:hAnsi="Times New Roman"/>
          <w:szCs w:val="28"/>
        </w:rPr>
        <w:t xml:space="preserve"> 32</w:t>
      </w:r>
      <w:r w:rsidRPr="0082375B">
        <w:rPr>
          <w:rFonts w:ascii="Times New Roman" w:hAnsi="Times New Roman"/>
          <w:szCs w:val="28"/>
        </w:rPr>
        <w:t xml:space="preserve"> настоящего административного регламента</w:t>
      </w:r>
      <w:r>
        <w:rPr>
          <w:rFonts w:ascii="Times New Roman" w:hAnsi="Times New Roman"/>
          <w:szCs w:val="28"/>
        </w:rPr>
        <w:t xml:space="preserve">, либо отсутствие документов, указанных в пункте 35 настоящего административного регламента, </w:t>
      </w:r>
      <w:r w:rsidRPr="006B282A">
        <w:rPr>
          <w:rFonts w:ascii="Times New Roman" w:hAnsi="Times New Roman"/>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936271" w:rsidRPr="001A7709"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43</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35</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заключени</w:t>
      </w:r>
      <w:proofErr w:type="gramStart"/>
      <w:r>
        <w:rPr>
          <w:rFonts w:ascii="Times New Roman" w:hAnsi="Times New Roman"/>
          <w:szCs w:val="28"/>
        </w:rPr>
        <w:t>и</w:t>
      </w:r>
      <w:proofErr w:type="gramEnd"/>
      <w:r>
        <w:rPr>
          <w:rFonts w:ascii="Times New Roman" w:hAnsi="Times New Roman"/>
          <w:szCs w:val="28"/>
        </w:rPr>
        <w:t xml:space="preserve"> договора передачи</w:t>
      </w:r>
      <w:r w:rsidRPr="001A7709">
        <w:rPr>
          <w:rFonts w:ascii="Times New Roman" w:hAnsi="Times New Roman"/>
          <w:szCs w:val="28"/>
        </w:rPr>
        <w:t>.</w:t>
      </w:r>
    </w:p>
    <w:p w:rsidR="00936271" w:rsidRPr="0082375B"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44</w:t>
      </w:r>
      <w:r w:rsidRPr="001A7709">
        <w:rPr>
          <w:rFonts w:ascii="Times New Roman" w:hAnsi="Times New Roman"/>
          <w:szCs w:val="28"/>
        </w:rPr>
        <w:t xml:space="preserve">. Решение об отказе в </w:t>
      </w:r>
      <w:r>
        <w:rPr>
          <w:rFonts w:ascii="Times New Roman" w:hAnsi="Times New Roman"/>
          <w:szCs w:val="28"/>
        </w:rPr>
        <w:t>заключени</w:t>
      </w:r>
      <w:proofErr w:type="gramStart"/>
      <w:r>
        <w:rPr>
          <w:rFonts w:ascii="Times New Roman" w:hAnsi="Times New Roman"/>
          <w:szCs w:val="28"/>
        </w:rPr>
        <w:t>и</w:t>
      </w:r>
      <w:proofErr w:type="gramEnd"/>
      <w:r>
        <w:rPr>
          <w:rFonts w:ascii="Times New Roman" w:hAnsi="Times New Roman"/>
          <w:szCs w:val="28"/>
        </w:rPr>
        <w:t xml:space="preserve"> договора передачи жилого помещения в собственность граждан</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42</w:t>
      </w:r>
      <w:r w:rsidRPr="0082375B">
        <w:rPr>
          <w:rFonts w:ascii="Times New Roman" w:hAnsi="Times New Roman"/>
          <w:szCs w:val="28"/>
        </w:rPr>
        <w:t xml:space="preserve"> настоящего административного регламента.</w:t>
      </w:r>
    </w:p>
    <w:p w:rsidR="00936271" w:rsidRPr="001A7709" w:rsidRDefault="00936271" w:rsidP="00936271">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936271" w:rsidRPr="001A7709" w:rsidRDefault="00936271" w:rsidP="00936271">
      <w:pPr>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6271" w:rsidRPr="001A7709" w:rsidRDefault="00936271" w:rsidP="00936271">
      <w:pPr>
        <w:widowControl w:val="0"/>
        <w:autoSpaceDE w:val="0"/>
        <w:autoSpaceDN w:val="0"/>
        <w:adjustRightInd w:val="0"/>
        <w:rPr>
          <w:rFonts w:ascii="Times New Roman" w:hAnsi="Times New Roman"/>
          <w:szCs w:val="28"/>
        </w:rPr>
      </w:pPr>
    </w:p>
    <w:p w:rsidR="00936271" w:rsidRDefault="00936271" w:rsidP="00936271">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Pr="002A331D">
        <w:rPr>
          <w:rFonts w:ascii="Times New Roman" w:hAnsi="Times New Roman"/>
          <w:szCs w:val="28"/>
        </w:rPr>
        <w:t>. </w:t>
      </w:r>
      <w:r w:rsidRPr="005E3707">
        <w:rPr>
          <w:rFonts w:ascii="Times New Roman" w:hAnsi="Times New Roman"/>
          <w:color w:val="000000" w:themeColor="text1"/>
          <w:szCs w:val="28"/>
        </w:rPr>
        <w:t>Для получения муниципальной услуги представител</w:t>
      </w:r>
      <w:r>
        <w:rPr>
          <w:rFonts w:ascii="Times New Roman" w:hAnsi="Times New Roman"/>
          <w:color w:val="000000" w:themeColor="text1"/>
          <w:szCs w:val="28"/>
        </w:rPr>
        <w:t xml:space="preserve">ю заявителя </w:t>
      </w:r>
      <w:r>
        <w:rPr>
          <w:rFonts w:ascii="Times New Roman" w:hAnsi="Times New Roman"/>
          <w:color w:val="000000" w:themeColor="text1"/>
          <w:szCs w:val="28"/>
        </w:rPr>
        <w:lastRenderedPageBreak/>
        <w:t>необходимо получить:</w:t>
      </w:r>
    </w:p>
    <w:p w:rsidR="00936271" w:rsidRPr="009353D5"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 </w:t>
      </w:r>
      <w:r w:rsidRPr="009353D5">
        <w:rPr>
          <w:rFonts w:ascii="Times New Roman" w:eastAsia="Calibri" w:hAnsi="Times New Roman"/>
          <w:szCs w:val="28"/>
        </w:rPr>
        <w:t>тех</w:t>
      </w:r>
      <w:r>
        <w:rPr>
          <w:rFonts w:ascii="Times New Roman" w:eastAsia="Calibri" w:hAnsi="Times New Roman"/>
          <w:szCs w:val="28"/>
        </w:rPr>
        <w:t>нический паспорт занимаемого муниципального</w:t>
      </w:r>
      <w:r w:rsidRPr="009353D5">
        <w:rPr>
          <w:rFonts w:ascii="Times New Roman" w:eastAsia="Calibri" w:hAnsi="Times New Roman"/>
          <w:szCs w:val="28"/>
        </w:rPr>
        <w:t xml:space="preserve"> жилого помещения;</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Pr="001403CC">
        <w:rPr>
          <w:rFonts w:ascii="Times New Roman" w:eastAsia="Calibri" w:hAnsi="Times New Roman"/>
          <w:szCs w:val="28"/>
        </w:rPr>
        <w:t>) справ</w:t>
      </w:r>
      <w:r>
        <w:rPr>
          <w:rFonts w:ascii="Times New Roman" w:eastAsia="Calibri" w:hAnsi="Times New Roman"/>
          <w:szCs w:val="28"/>
        </w:rPr>
        <w:t>ку</w:t>
      </w:r>
      <w:r w:rsidRPr="001403CC">
        <w:rPr>
          <w:rFonts w:ascii="Times New Roman" w:eastAsia="Calibri" w:hAnsi="Times New Roman"/>
          <w:szCs w:val="28"/>
        </w:rPr>
        <w:t xml:space="preserve"> организации по государственному техническому учету и (или) техническо</w:t>
      </w:r>
      <w:r>
        <w:rPr>
          <w:rFonts w:ascii="Times New Roman" w:eastAsia="Calibri" w:hAnsi="Times New Roman"/>
          <w:szCs w:val="28"/>
        </w:rPr>
        <w:t>й инвентаризации, подтверждающую</w:t>
      </w:r>
      <w:r w:rsidRPr="001403CC">
        <w:rPr>
          <w:rFonts w:ascii="Times New Roman" w:eastAsia="Calibri" w:hAnsi="Times New Roman"/>
          <w:szCs w:val="28"/>
        </w:rPr>
        <w:t>, что ранее право на приватизацию жилья не было использовано;</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 справку</w:t>
      </w:r>
      <w:r w:rsidRPr="00842F39">
        <w:rPr>
          <w:rFonts w:ascii="Times New Roman" w:eastAsia="Calibri" w:hAnsi="Times New Roman"/>
          <w:szCs w:val="28"/>
        </w:rPr>
        <w:t xml:space="preserve"> организации по техническому учету и (или) техни</w:t>
      </w:r>
      <w:r>
        <w:rPr>
          <w:rFonts w:ascii="Times New Roman" w:eastAsia="Calibri" w:hAnsi="Times New Roman"/>
          <w:szCs w:val="28"/>
        </w:rPr>
        <w:t>ческой инвентаризации, содержащую</w:t>
      </w:r>
      <w:r w:rsidRPr="00842F39">
        <w:rPr>
          <w:rFonts w:ascii="Times New Roman" w:eastAsia="Calibri" w:hAnsi="Times New Roman"/>
          <w:szCs w:val="28"/>
        </w:rPr>
        <w:t xml:space="preserve"> сведения о потребительских качествах и общей площади жилого помещения</w:t>
      </w:r>
      <w:r>
        <w:rPr>
          <w:rFonts w:ascii="Times New Roman" w:eastAsia="Calibri" w:hAnsi="Times New Roman"/>
          <w:szCs w:val="28"/>
        </w:rPr>
        <w:t>.</w:t>
      </w:r>
    </w:p>
    <w:p w:rsidR="00936271" w:rsidRPr="0035760D"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8F7305" w:rsidRDefault="00936271" w:rsidP="00936271">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36271" w:rsidRPr="009A4A24" w:rsidRDefault="00936271" w:rsidP="00936271">
      <w:pPr>
        <w:widowControl w:val="0"/>
        <w:autoSpaceDE w:val="0"/>
        <w:autoSpaceDN w:val="0"/>
        <w:adjustRightInd w:val="0"/>
        <w:rPr>
          <w:rFonts w:ascii="Times New Roman" w:hAnsi="Times New Roman"/>
          <w:szCs w:val="28"/>
        </w:rPr>
      </w:pPr>
      <w:bookmarkStart w:id="19" w:name="Par277"/>
      <w:bookmarkEnd w:id="19"/>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936271" w:rsidRPr="008F7305" w:rsidRDefault="00936271" w:rsidP="00936271">
      <w:pPr>
        <w:widowControl w:val="0"/>
        <w:autoSpaceDE w:val="0"/>
        <w:autoSpaceDN w:val="0"/>
        <w:adjustRightInd w:val="0"/>
        <w:ind w:firstLine="709"/>
        <w:rPr>
          <w:rFonts w:ascii="Times New Roman" w:hAnsi="Times New Roman"/>
          <w:szCs w:val="28"/>
        </w:rPr>
      </w:pPr>
    </w:p>
    <w:p w:rsidR="00936271" w:rsidRPr="008F7305" w:rsidRDefault="00936271" w:rsidP="00936271">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6271" w:rsidRPr="001A7709" w:rsidRDefault="00936271" w:rsidP="00936271">
      <w:pPr>
        <w:rPr>
          <w:rFonts w:ascii="Times New Roman" w:hAnsi="Times New Roman"/>
          <w:color w:val="C00000"/>
        </w:rPr>
      </w:pPr>
    </w:p>
    <w:p w:rsidR="00936271" w:rsidRPr="005D45ED" w:rsidRDefault="00936271" w:rsidP="00936271">
      <w:r>
        <w:rPr>
          <w:rFonts w:ascii="Times New Roman" w:hAnsi="Times New Roman"/>
          <w:szCs w:val="28"/>
        </w:rPr>
        <w:t>49</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936271" w:rsidRPr="007C6C4C" w:rsidRDefault="00936271" w:rsidP="00936271">
      <w:pPr>
        <w:rPr>
          <w:rFonts w:ascii="Times New Roman" w:hAnsi="Times New Roman"/>
        </w:rPr>
      </w:pPr>
      <w:r>
        <w:rPr>
          <w:rFonts w:ascii="Times New Roman" w:hAnsi="Times New Roman"/>
          <w:szCs w:val="28"/>
        </w:rPr>
        <w:t>50</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936271" w:rsidRPr="001A7709" w:rsidRDefault="00936271" w:rsidP="00936271">
      <w:pPr>
        <w:rPr>
          <w:rFonts w:ascii="Times New Roman" w:hAnsi="Times New Roman"/>
        </w:rPr>
      </w:pPr>
    </w:p>
    <w:p w:rsidR="00936271" w:rsidRPr="001A7709" w:rsidRDefault="00936271" w:rsidP="00936271">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936271" w:rsidRPr="001A7709" w:rsidRDefault="00936271" w:rsidP="00936271">
      <w:pPr>
        <w:rPr>
          <w:rFonts w:ascii="Times New Roman" w:hAnsi="Times New Roman"/>
        </w:rPr>
      </w:pPr>
    </w:p>
    <w:p w:rsidR="00936271" w:rsidRDefault="00936271" w:rsidP="00936271">
      <w:pPr>
        <w:rPr>
          <w:rFonts w:ascii="Times New Roman" w:hAnsi="Times New Roman"/>
        </w:rPr>
      </w:pPr>
      <w:bookmarkStart w:id="21" w:name="Par289"/>
      <w:bookmarkEnd w:id="21"/>
      <w:r>
        <w:rPr>
          <w:rFonts w:ascii="Times New Roman" w:hAnsi="Times New Roman"/>
        </w:rPr>
        <w:t>51</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936271" w:rsidRPr="001A7709" w:rsidRDefault="00936271" w:rsidP="00936271">
      <w:pPr>
        <w:rPr>
          <w:rFonts w:ascii="Times New Roman" w:hAnsi="Times New Roman"/>
        </w:rPr>
      </w:pPr>
      <w:r>
        <w:rPr>
          <w:rFonts w:ascii="Times New Roman" w:hAnsi="Times New Roman"/>
        </w:rPr>
        <w:t>52</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936271" w:rsidRPr="001A7709" w:rsidRDefault="00936271" w:rsidP="00936271">
      <w:pPr>
        <w:rPr>
          <w:rFonts w:ascii="Times New Roman" w:hAnsi="Times New Roman"/>
        </w:rPr>
      </w:pPr>
    </w:p>
    <w:p w:rsidR="00936271" w:rsidRPr="001A7709" w:rsidRDefault="00936271" w:rsidP="00936271">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936271" w:rsidRPr="001A7709" w:rsidRDefault="00936271" w:rsidP="00936271">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936271" w:rsidRPr="001A7709" w:rsidRDefault="00936271" w:rsidP="00936271">
      <w:pPr>
        <w:ind w:firstLine="0"/>
        <w:jc w:val="center"/>
        <w:rPr>
          <w:rFonts w:ascii="Times New Roman" w:hAnsi="Times New Roman"/>
        </w:rPr>
      </w:pPr>
    </w:p>
    <w:p w:rsidR="00936271" w:rsidRPr="001A7709" w:rsidRDefault="00936271" w:rsidP="00936271">
      <w:pPr>
        <w:rPr>
          <w:rFonts w:ascii="Times New Roman" w:hAnsi="Times New Roman"/>
        </w:rPr>
      </w:pPr>
      <w:r>
        <w:rPr>
          <w:rFonts w:ascii="Times New Roman" w:hAnsi="Times New Roman"/>
        </w:rPr>
        <w:t>53</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936271" w:rsidRPr="001A7709" w:rsidRDefault="00936271" w:rsidP="00936271">
      <w:pPr>
        <w:rPr>
          <w:rFonts w:ascii="Times New Roman" w:hAnsi="Times New Roman"/>
        </w:rPr>
      </w:pPr>
      <w:r>
        <w:rPr>
          <w:rFonts w:ascii="Times New Roman" w:hAnsi="Times New Roman"/>
        </w:rPr>
        <w:t>54</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936271" w:rsidRPr="001A7709" w:rsidRDefault="00936271" w:rsidP="00936271">
      <w:pPr>
        <w:rPr>
          <w:rFonts w:ascii="Times New Roman" w:hAnsi="Times New Roman"/>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936271" w:rsidRPr="001A7709" w:rsidRDefault="00936271" w:rsidP="00936271">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6271" w:rsidRPr="001A7709"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8</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61</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7C6C4C" w:rsidRDefault="00936271" w:rsidP="0093627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936271" w:rsidRPr="007C6C4C" w:rsidRDefault="00936271" w:rsidP="00936271">
      <w:pPr>
        <w:widowControl w:val="0"/>
        <w:autoSpaceDE w:val="0"/>
        <w:autoSpaceDN w:val="0"/>
        <w:adjustRightInd w:val="0"/>
        <w:rPr>
          <w:rFonts w:ascii="Times New Roman" w:hAnsi="Times New Roman"/>
          <w:szCs w:val="28"/>
        </w:rPr>
      </w:pPr>
    </w:p>
    <w:p w:rsidR="00936271" w:rsidRPr="007C6C4C"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936271" w:rsidRPr="007C6C4C"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Основными требованиями к качеству рассмотрения обращений заявителей являются:</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936271" w:rsidRPr="007C6C4C"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муниципальной</w:t>
      </w:r>
      <w:r w:rsidRPr="007C6C4C">
        <w:rPr>
          <w:rFonts w:ascii="Times New Roman" w:hAnsi="Times New Roman"/>
          <w:szCs w:val="28"/>
        </w:rPr>
        <w:t xml:space="preserve"> услуги;</w:t>
      </w:r>
    </w:p>
    <w:p w:rsidR="00936271" w:rsidRDefault="00936271" w:rsidP="0093627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936271" w:rsidRPr="00A42848"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936271" w:rsidRPr="00A42848"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lastRenderedPageBreak/>
        <w:t>уполномоченного органа</w:t>
      </w:r>
      <w:r w:rsidRPr="00A42848">
        <w:rPr>
          <w:rFonts w:ascii="Times New Roman" w:hAnsi="Times New Roman"/>
          <w:szCs w:val="28"/>
        </w:rPr>
        <w:t xml:space="preserve"> осуществляется при личном обращении заявителя:</w:t>
      </w:r>
    </w:p>
    <w:p w:rsidR="00936271" w:rsidRPr="00A42848" w:rsidRDefault="00936271" w:rsidP="0093627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36271" w:rsidRDefault="00936271" w:rsidP="0093627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936271" w:rsidRPr="00D51BBE" w:rsidRDefault="00936271" w:rsidP="00936271">
      <w:pPr>
        <w:widowControl w:val="0"/>
        <w:autoSpaceDE w:val="0"/>
        <w:autoSpaceDN w:val="0"/>
        <w:adjustRightInd w:val="0"/>
        <w:ind w:firstLine="709"/>
        <w:rPr>
          <w:rFonts w:ascii="Times New Roman" w:hAnsi="Times New Roman"/>
          <w:i/>
          <w:szCs w:val="28"/>
        </w:rPr>
      </w:pPr>
      <w:r>
        <w:rPr>
          <w:rFonts w:ascii="Times New Roman" w:hAnsi="Times New Roman"/>
          <w:i/>
          <w:szCs w:val="28"/>
        </w:rPr>
        <w:t>68</w:t>
      </w:r>
      <w:r w:rsidRPr="00D51BBE">
        <w:rPr>
          <w:rFonts w:ascii="Times New Roman" w:hAnsi="Times New Roman"/>
          <w:i/>
          <w:szCs w:val="28"/>
        </w:rPr>
        <w:t>. Заявителю обеспечивается возможность получения муниципальной услуги посредством Портала.</w:t>
      </w:r>
    </w:p>
    <w:p w:rsidR="00936271" w:rsidRDefault="00936271" w:rsidP="00936271">
      <w:pPr>
        <w:widowControl w:val="0"/>
        <w:autoSpaceDE w:val="0"/>
        <w:autoSpaceDN w:val="0"/>
        <w:adjustRightInd w:val="0"/>
        <w:ind w:firstLine="709"/>
        <w:rPr>
          <w:rFonts w:ascii="Times New Roman" w:hAnsi="Times New Roman"/>
          <w:szCs w:val="28"/>
        </w:rPr>
      </w:pPr>
      <w:r w:rsidRPr="00D51BBE">
        <w:rPr>
          <w:rFonts w:ascii="Times New Roman" w:hAnsi="Times New Roman"/>
          <w:i/>
          <w:szCs w:val="28"/>
        </w:rPr>
        <w:t xml:space="preserve">Заявителю посредством Портала обеспечивается возможность получения сведений о ходе предоставления </w:t>
      </w:r>
      <w:r>
        <w:rPr>
          <w:rFonts w:ascii="Times New Roman" w:hAnsi="Times New Roman"/>
          <w:i/>
          <w:szCs w:val="28"/>
        </w:rPr>
        <w:t>муниципальной</w:t>
      </w:r>
      <w:r w:rsidRPr="00D51BBE">
        <w:rPr>
          <w:rFonts w:ascii="Times New Roman" w:hAnsi="Times New Roman"/>
          <w:i/>
          <w:szCs w:val="28"/>
        </w:rPr>
        <w:t xml:space="preserve"> услуги</w:t>
      </w:r>
      <w:r w:rsidRPr="00EE4171">
        <w:rPr>
          <w:rFonts w:ascii="Times New Roman" w:hAnsi="Times New Roman"/>
          <w:szCs w:val="28"/>
        </w:rPr>
        <w:t>.</w:t>
      </w:r>
    </w:p>
    <w:p w:rsidR="00936271" w:rsidRPr="00EE41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Default="00936271" w:rsidP="00936271">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936271" w:rsidRPr="0063153E" w:rsidRDefault="00936271" w:rsidP="00936271">
      <w:pPr>
        <w:widowControl w:val="0"/>
        <w:autoSpaceDE w:val="0"/>
        <w:autoSpaceDN w:val="0"/>
        <w:adjustRightInd w:val="0"/>
        <w:rPr>
          <w:rFonts w:ascii="Times New Roman" w:hAnsi="Times New Roman"/>
          <w:color w:val="C00000"/>
          <w:szCs w:val="28"/>
        </w:rPr>
      </w:pPr>
    </w:p>
    <w:p w:rsidR="00936271" w:rsidRPr="00A55AD8"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217C3B">
        <w:rPr>
          <w:rFonts w:ascii="Times New Roman" w:hAnsi="Times New Roman"/>
          <w:i/>
          <w:szCs w:val="28"/>
        </w:rPr>
        <w:t>Заявители имеют возможность получения муниципальной услуги в электронной форме посредством Портала в части:</w:t>
      </w:r>
    </w:p>
    <w:p w:rsidR="00936271" w:rsidRPr="00A55AD8"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936271" w:rsidRPr="001908C0" w:rsidRDefault="00936271" w:rsidP="0093627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36271" w:rsidRPr="00735A1B" w:rsidRDefault="00936271" w:rsidP="00936271">
      <w:pPr>
        <w:widowControl w:val="0"/>
        <w:autoSpaceDE w:val="0"/>
        <w:autoSpaceDN w:val="0"/>
        <w:adjustRightInd w:val="0"/>
        <w:ind w:firstLine="709"/>
        <w:rPr>
          <w:rFonts w:ascii="Times New Roman" w:hAnsi="Times New Roman"/>
          <w:i/>
          <w:szCs w:val="28"/>
        </w:rPr>
      </w:pPr>
      <w:r w:rsidRPr="00735A1B">
        <w:rPr>
          <w:rFonts w:ascii="Times New Roman" w:hAnsi="Times New Roman"/>
          <w:i/>
          <w:szCs w:val="28"/>
        </w:rPr>
        <w:t>3) направления запроса и документов, необходимых для предоставления муниципальной услуги;</w:t>
      </w:r>
    </w:p>
    <w:p w:rsidR="00936271" w:rsidRPr="00735A1B" w:rsidRDefault="00936271" w:rsidP="00936271">
      <w:pPr>
        <w:widowControl w:val="0"/>
        <w:autoSpaceDE w:val="0"/>
        <w:autoSpaceDN w:val="0"/>
        <w:adjustRightInd w:val="0"/>
        <w:ind w:firstLine="709"/>
        <w:rPr>
          <w:rFonts w:ascii="Times New Roman" w:hAnsi="Times New Roman"/>
          <w:i/>
          <w:szCs w:val="28"/>
        </w:rPr>
      </w:pPr>
      <w:r w:rsidRPr="00735A1B">
        <w:rPr>
          <w:rFonts w:ascii="Times New Roman" w:hAnsi="Times New Roman"/>
          <w:i/>
          <w:szCs w:val="28"/>
        </w:rPr>
        <w:t>4) отслеживания хода предоставления муниципальной услуги.</w:t>
      </w:r>
    </w:p>
    <w:p w:rsidR="00936271" w:rsidRPr="001908C0"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1"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roofErr w:type="gramEnd"/>
    </w:p>
    <w:p w:rsidR="00936271" w:rsidRPr="001908C0"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1908C0">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Pr="001908C0">
        <w:rPr>
          <w:rFonts w:ascii="Times New Roman" w:hAnsi="Times New Roman"/>
          <w:szCs w:val="28"/>
        </w:rPr>
        <w:lastRenderedPageBreak/>
        <w:t>уполномоченного лица, выдавшего (подписавшего) доверенность.</w:t>
      </w:r>
    </w:p>
    <w:p w:rsidR="00936271" w:rsidRPr="00D039E8"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2</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w:t>
      </w:r>
      <w:r w:rsidRPr="00735A1B">
        <w:rPr>
          <w:rFonts w:ascii="Times New Roman" w:hAnsi="Times New Roman"/>
          <w:szCs w:val="28"/>
        </w:rPr>
        <w:t>указанные в пункте 35</w:t>
      </w:r>
      <w:r w:rsidRPr="00D039E8">
        <w:rPr>
          <w:rFonts w:ascii="Times New Roman" w:hAnsi="Times New Roman"/>
          <w:szCs w:val="28"/>
        </w:rPr>
        <w:t xml:space="preserve"> административного регламента.</w:t>
      </w: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proofErr w:type="gramStart"/>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w:t>
      </w:r>
      <w:proofErr w:type="gramEnd"/>
      <w:r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36271" w:rsidRPr="001908C0"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936271" w:rsidRPr="00422D1A" w:rsidRDefault="00936271" w:rsidP="00936271">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а</w:t>
      </w:r>
      <w:r w:rsidRPr="00422D1A">
        <w:rPr>
          <w:rFonts w:ascii="Times New Roman" w:eastAsia="Times New Roman" w:hAnsi="Times New Roman"/>
          <w:szCs w:val="28"/>
        </w:rPr>
        <w:t>) прием, регистрация заявления и документов</w:t>
      </w:r>
      <w:r>
        <w:rPr>
          <w:rFonts w:ascii="Times New Roman" w:eastAsia="Times New Roman" w:hAnsi="Times New Roman"/>
          <w:szCs w:val="28"/>
        </w:rPr>
        <w:t>, подлежащих представлению заявителем</w:t>
      </w:r>
      <w:r w:rsidRPr="00422D1A">
        <w:rPr>
          <w:rFonts w:ascii="Times New Roman" w:eastAsia="Calibri" w:hAnsi="Times New Roman"/>
          <w:szCs w:val="28"/>
        </w:rPr>
        <w:t>;</w:t>
      </w:r>
    </w:p>
    <w:p w:rsidR="00936271" w:rsidRPr="00422D1A" w:rsidRDefault="00936271" w:rsidP="00936271">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б) формирование и направление межведомственных запросов в органы, участвующие в предоставлении </w:t>
      </w:r>
      <w:r>
        <w:rPr>
          <w:rFonts w:ascii="Times New Roman" w:eastAsia="Calibri" w:hAnsi="Times New Roman"/>
          <w:szCs w:val="28"/>
        </w:rPr>
        <w:t>муниципальной</w:t>
      </w:r>
      <w:r w:rsidRPr="00422D1A">
        <w:rPr>
          <w:rFonts w:ascii="Times New Roman" w:eastAsia="Calibri" w:hAnsi="Times New Roman"/>
          <w:szCs w:val="28"/>
        </w:rPr>
        <w:t xml:space="preserve"> услуги;</w:t>
      </w:r>
    </w:p>
    <w:p w:rsidR="00936271" w:rsidRPr="00422D1A" w:rsidRDefault="00936271" w:rsidP="00936271">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в) </w:t>
      </w:r>
      <w:r>
        <w:rPr>
          <w:rFonts w:ascii="Times New Roman" w:eastAsia="Calibri" w:hAnsi="Times New Roman"/>
          <w:szCs w:val="28"/>
        </w:rPr>
        <w:t>принятие решения и выдача (направление) договора передачи жилого помещения в собственность граждан, либо уведомления об отказе.</w:t>
      </w:r>
    </w:p>
    <w:p w:rsidR="00936271" w:rsidRDefault="00936271" w:rsidP="00936271">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77</w:t>
      </w:r>
      <w:r w:rsidRPr="00422D1A">
        <w:rPr>
          <w:rFonts w:ascii="Times New Roman" w:eastAsia="Times New Roman" w:hAnsi="Times New Roman"/>
          <w:szCs w:val="28"/>
        </w:rPr>
        <w:t xml:space="preserve">. Предоставление </w:t>
      </w:r>
      <w:r>
        <w:rPr>
          <w:rFonts w:ascii="Times New Roman" w:eastAsia="Times New Roman" w:hAnsi="Times New Roman"/>
          <w:szCs w:val="28"/>
        </w:rPr>
        <w:t>муниципальной</w:t>
      </w:r>
      <w:r w:rsidRPr="00422D1A">
        <w:rPr>
          <w:rFonts w:ascii="Times New Roman" w:eastAsia="Times New Roman" w:hAnsi="Times New Roman"/>
          <w:szCs w:val="28"/>
        </w:rPr>
        <w:t xml:space="preserve">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 2 к настоящему административному регламенту</w:t>
      </w:r>
      <w:r w:rsidRPr="001A7709">
        <w:rPr>
          <w:rFonts w:ascii="Times New Roman" w:hAnsi="Times New Roman"/>
          <w:szCs w:val="28"/>
        </w:rPr>
        <w:t>.</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ПРИЕМ, РЕГИСТРАЦИЯ ЗАЯВЛЕНИЯ И ДОКУМЕНТОВ, </w:t>
      </w:r>
      <w:r w:rsidRPr="001A7709">
        <w:rPr>
          <w:rFonts w:ascii="Times New Roman" w:hAnsi="Times New Roman"/>
          <w:szCs w:val="28"/>
        </w:rPr>
        <w:lastRenderedPageBreak/>
        <w:t>ПОДЛЕЖАЩИХ ПРЕДСТАВЛЕНИЮ ЗАЯВИТЕЛЕМ</w:t>
      </w:r>
    </w:p>
    <w:p w:rsidR="00936271" w:rsidRPr="001A7709" w:rsidRDefault="00936271" w:rsidP="00936271">
      <w:pPr>
        <w:autoSpaceDE w:val="0"/>
        <w:autoSpaceDN w:val="0"/>
        <w:adjustRightInd w:val="0"/>
        <w:ind w:firstLine="0"/>
        <w:rPr>
          <w:rFonts w:ascii="Times New Roman" w:hAnsi="Times New Roman"/>
          <w:szCs w:val="28"/>
          <w:lang w:eastAsia="en-US"/>
        </w:rPr>
      </w:pPr>
      <w:bookmarkStart w:id="29" w:name="Par355"/>
      <w:bookmarkEnd w:id="29"/>
    </w:p>
    <w:p w:rsidR="00936271" w:rsidRPr="001A7709"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Pr="005343C8">
        <w:rPr>
          <w:rFonts w:ascii="Times New Roman" w:hAnsi="Times New Roman"/>
          <w:szCs w:val="28"/>
          <w:lang w:eastAsia="en-US"/>
        </w:rPr>
        <w:t xml:space="preserve">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передаче жилого помещения муниципального жилищного фонда в собственность граждан в порядке приватизации </w:t>
      </w:r>
      <w:r w:rsidRPr="00881D15">
        <w:rPr>
          <w:rFonts w:ascii="Times New Roman" w:hAnsi="Times New Roman"/>
          <w:szCs w:val="28"/>
          <w:lang w:eastAsia="en-US"/>
        </w:rPr>
        <w:t>с приложением</w:t>
      </w:r>
      <w:proofErr w:type="gramEnd"/>
      <w:r w:rsidRPr="00881D15">
        <w:rPr>
          <w:rFonts w:ascii="Times New Roman" w:hAnsi="Times New Roman"/>
          <w:szCs w:val="28"/>
          <w:lang w:eastAsia="en-US"/>
        </w:rPr>
        <w:t xml:space="preserve">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936271" w:rsidRPr="001A7709"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6271" w:rsidRPr="00075E0C" w:rsidRDefault="00936271" w:rsidP="00936271">
      <w:pPr>
        <w:autoSpaceDE w:val="0"/>
        <w:autoSpaceDN w:val="0"/>
        <w:adjustRightInd w:val="0"/>
        <w:ind w:firstLine="709"/>
        <w:rPr>
          <w:rFonts w:ascii="Times New Roman" w:hAnsi="Times New Roman"/>
          <w:i/>
          <w:szCs w:val="28"/>
          <w:lang w:eastAsia="en-US"/>
        </w:rPr>
      </w:pPr>
      <w:r w:rsidRPr="00075E0C">
        <w:rPr>
          <w:rFonts w:ascii="Times New Roman" w:hAnsi="Times New Roman"/>
          <w:i/>
          <w:szCs w:val="28"/>
          <w:lang w:eastAsia="en-US"/>
        </w:rPr>
        <w:t>в) посредством Портала.</w:t>
      </w:r>
    </w:p>
    <w:p w:rsidR="00817984" w:rsidRDefault="00936271" w:rsidP="00817984">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r w:rsidR="00817984">
        <w:rPr>
          <w:rFonts w:ascii="Times New Roman" w:hAnsi="Times New Roman"/>
          <w:szCs w:val="28"/>
          <w:lang w:eastAsia="en-US"/>
        </w:rPr>
        <w:t>.</w:t>
      </w:r>
      <w:r w:rsidRPr="003D4146">
        <w:rPr>
          <w:rFonts w:ascii="Times New Roman" w:hAnsi="Times New Roman"/>
          <w:szCs w:val="28"/>
          <w:lang w:eastAsia="en-US"/>
        </w:rPr>
        <w:t xml:space="preserve"> </w:t>
      </w:r>
    </w:p>
    <w:p w:rsidR="00936271" w:rsidRDefault="00936271" w:rsidP="008179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936271" w:rsidRDefault="00936271" w:rsidP="00936271">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936271" w:rsidRPr="00D039E8"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735A1B">
        <w:rPr>
          <w:rFonts w:ascii="Times New Roman" w:hAnsi="Times New Roman"/>
          <w:szCs w:val="28"/>
          <w:lang w:eastAsia="en-US"/>
        </w:rPr>
        <w:t>в пункте 34</w:t>
      </w:r>
      <w:r w:rsidRPr="00D039E8">
        <w:rPr>
          <w:rFonts w:ascii="Times New Roman" w:hAnsi="Times New Roman"/>
          <w:szCs w:val="28"/>
          <w:lang w:eastAsia="en-US"/>
        </w:rPr>
        <w:t xml:space="preserve"> настоящего административного регламента.</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936271" w:rsidRDefault="00936271" w:rsidP="00936271">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 xml:space="preserve">83. </w:t>
      </w: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36271"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936271" w:rsidRPr="00D039E8" w:rsidRDefault="00936271" w:rsidP="00936271">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w:t>
      </w:r>
      <w:r>
        <w:rPr>
          <w:rFonts w:ascii="Times New Roman" w:hAnsi="Times New Roman"/>
          <w:szCs w:val="28"/>
          <w:lang w:eastAsia="en-US"/>
        </w:rPr>
        <w:t xml:space="preserve"> каждый представленный документ</w:t>
      </w:r>
      <w:r w:rsidRPr="00D039E8">
        <w:rPr>
          <w:rFonts w:ascii="Times New Roman" w:hAnsi="Times New Roman"/>
          <w:szCs w:val="28"/>
          <w:lang w:eastAsia="en-US"/>
        </w:rPr>
        <w:t>.</w:t>
      </w:r>
    </w:p>
    <w:p w:rsidR="00936271" w:rsidRPr="00D039E8"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Pr="00D039E8">
        <w:rPr>
          <w:rFonts w:ascii="Times New Roman" w:hAnsi="Times New Roman"/>
          <w:szCs w:val="28"/>
          <w:lang w:eastAsia="en-US"/>
        </w:rPr>
        <w:t>. Общий срок приема, регистрации документов составляет не более 30 минут.</w:t>
      </w:r>
    </w:p>
    <w:p w:rsidR="00936271" w:rsidRDefault="00936271" w:rsidP="0093627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85. </w:t>
      </w:r>
      <w:r w:rsidRPr="003D4146">
        <w:rPr>
          <w:rFonts w:ascii="Times New Roman" w:hAnsi="Times New Roman"/>
          <w:szCs w:val="28"/>
          <w:lang w:eastAsia="en-US"/>
        </w:rPr>
        <w:t>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p>
    <w:p w:rsidR="00936271" w:rsidRDefault="00936271" w:rsidP="0093627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752E87">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w:t>
      </w:r>
      <w:r>
        <w:rPr>
          <w:rFonts w:ascii="Times New Roman" w:hAnsi="Times New Roman"/>
          <w:szCs w:val="28"/>
          <w:lang w:eastAsia="en-US"/>
        </w:rPr>
        <w:t>направляет</w:t>
      </w:r>
      <w:r w:rsidRPr="00752E87">
        <w:rPr>
          <w:rFonts w:ascii="Times New Roman" w:hAnsi="Times New Roman"/>
          <w:szCs w:val="28"/>
          <w:lang w:eastAsia="en-US"/>
        </w:rPr>
        <w:t xml:space="preserve"> заявителю </w:t>
      </w:r>
      <w:r>
        <w:rPr>
          <w:rFonts w:ascii="Times New Roman" w:hAnsi="Times New Roman"/>
          <w:szCs w:val="28"/>
          <w:lang w:eastAsia="en-US"/>
        </w:rPr>
        <w:t xml:space="preserve">уведомление </w:t>
      </w:r>
      <w:proofErr w:type="gramStart"/>
      <w:r>
        <w:rPr>
          <w:rFonts w:ascii="Times New Roman" w:hAnsi="Times New Roman"/>
          <w:szCs w:val="28"/>
          <w:lang w:eastAsia="en-US"/>
        </w:rPr>
        <w:t xml:space="preserve">о принятии заявления к рассмотрению </w:t>
      </w:r>
      <w:r w:rsidRPr="00752E87">
        <w:rPr>
          <w:rFonts w:ascii="Times New Roman" w:hAnsi="Times New Roman"/>
          <w:szCs w:val="28"/>
          <w:lang w:eastAsia="en-US"/>
        </w:rPr>
        <w:t>заказным почтовым отправлением с уведомлением о вручении в течение</w:t>
      </w:r>
      <w:proofErr w:type="gramEnd"/>
      <w:r w:rsidRPr="00752E87">
        <w:rPr>
          <w:rFonts w:ascii="Times New Roman" w:hAnsi="Times New Roman"/>
          <w:szCs w:val="28"/>
          <w:lang w:eastAsia="en-US"/>
        </w:rPr>
        <w:t xml:space="preserve"> </w:t>
      </w:r>
      <w:r>
        <w:rPr>
          <w:rFonts w:ascii="Times New Roman" w:hAnsi="Times New Roman"/>
          <w:szCs w:val="28"/>
          <w:lang w:eastAsia="en-US"/>
        </w:rPr>
        <w:t xml:space="preserve">5 </w:t>
      </w:r>
      <w:r w:rsidRPr="00752E87">
        <w:rPr>
          <w:rFonts w:ascii="Times New Roman" w:hAnsi="Times New Roman"/>
          <w:szCs w:val="28"/>
          <w:lang w:eastAsia="en-US"/>
        </w:rPr>
        <w:t>рабочих дней с даты получения заявления и прилагаемых к нему документов.</w:t>
      </w:r>
    </w:p>
    <w:p w:rsidR="00936271" w:rsidRPr="0016402D"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87. </w:t>
      </w:r>
      <w:bookmarkStart w:id="30" w:name="Par18"/>
      <w:bookmarkEnd w:id="30"/>
      <w:r w:rsidRPr="0016402D">
        <w:rPr>
          <w:rFonts w:ascii="Times New Roman" w:eastAsia="Calibri" w:hAnsi="Times New Roman"/>
          <w:szCs w:val="28"/>
        </w:rPr>
        <w:t>В сл</w:t>
      </w:r>
      <w:r>
        <w:rPr>
          <w:rFonts w:ascii="Times New Roman" w:eastAsia="Calibri" w:hAnsi="Times New Roman"/>
          <w:szCs w:val="28"/>
        </w:rPr>
        <w:t xml:space="preserve">учае если заявление и документы, отправленные с помощью средств электронной связи, </w:t>
      </w:r>
      <w:r w:rsidRPr="0016402D">
        <w:rPr>
          <w:rFonts w:ascii="Times New Roman" w:eastAsia="Calibri" w:hAnsi="Times New Roman"/>
          <w:szCs w:val="28"/>
        </w:rPr>
        <w:t>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936271" w:rsidRDefault="00936271" w:rsidP="00936271">
      <w:pPr>
        <w:autoSpaceDE w:val="0"/>
        <w:autoSpaceDN w:val="0"/>
        <w:adjustRightInd w:val="0"/>
        <w:ind w:firstLine="709"/>
        <w:rPr>
          <w:rFonts w:ascii="Times New Roman" w:eastAsia="Calibri" w:hAnsi="Times New Roman"/>
          <w:szCs w:val="28"/>
        </w:rPr>
      </w:pPr>
      <w:r w:rsidRPr="0016402D">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Pr>
          <w:rFonts w:ascii="Times New Roman" w:eastAsia="Calibri" w:hAnsi="Times New Roman"/>
          <w:szCs w:val="28"/>
        </w:rPr>
        <w:t>.</w:t>
      </w:r>
    </w:p>
    <w:p w:rsidR="00936271" w:rsidRPr="0016402D"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88. </w:t>
      </w:r>
      <w:r w:rsidRPr="0016402D">
        <w:rPr>
          <w:rFonts w:ascii="Times New Roman" w:eastAsia="Calibri" w:hAnsi="Times New Roman"/>
          <w:szCs w:val="28"/>
        </w:rPr>
        <w:t xml:space="preserve">Заявитель в пределах указанного </w:t>
      </w:r>
      <w:r>
        <w:rPr>
          <w:rFonts w:ascii="Times New Roman" w:eastAsia="Calibri" w:hAnsi="Times New Roman"/>
          <w:szCs w:val="28"/>
        </w:rPr>
        <w:t xml:space="preserve">в пункте 87 </w:t>
      </w:r>
      <w:r w:rsidRPr="0016402D">
        <w:rPr>
          <w:rFonts w:ascii="Times New Roman" w:eastAsia="Calibri" w:hAnsi="Times New Roman"/>
          <w:szCs w:val="28"/>
        </w:rPr>
        <w:t>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936271" w:rsidRPr="0016402D"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Pr="0016402D">
        <w:rPr>
          <w:rFonts w:ascii="Times New Roman" w:eastAsia="Calibri" w:hAnsi="Times New Roman"/>
          <w:szCs w:val="28"/>
        </w:rPr>
        <w:t xml:space="preserve">. </w:t>
      </w:r>
      <w:proofErr w:type="gramStart"/>
      <w:r w:rsidRPr="0016402D">
        <w:rPr>
          <w:rFonts w:ascii="Times New Roman" w:eastAsia="Calibri" w:hAnsi="Times New Roman"/>
          <w:szCs w:val="28"/>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16402D">
          <w:rPr>
            <w:rFonts w:ascii="Times New Roman" w:eastAsia="Calibri" w:hAnsi="Times New Roman"/>
            <w:szCs w:val="28"/>
          </w:rPr>
          <w:t xml:space="preserve">пунктом </w:t>
        </w:r>
      </w:hyperlink>
      <w:r>
        <w:rPr>
          <w:rFonts w:ascii="Times New Roman" w:eastAsia="Calibri" w:hAnsi="Times New Roman"/>
          <w:szCs w:val="28"/>
        </w:rPr>
        <w:t>87</w:t>
      </w:r>
      <w:r w:rsidRPr="0016402D">
        <w:rPr>
          <w:rFonts w:ascii="Times New Roman" w:eastAsia="Calibri" w:hAnsi="Times New Roman"/>
          <w:szCs w:val="28"/>
        </w:rPr>
        <w:t xml:space="preserve"> настоящего административного регламента</w:t>
      </w:r>
      <w:proofErr w:type="gramEnd"/>
      <w:r w:rsidRPr="0016402D">
        <w:rPr>
          <w:rFonts w:ascii="Times New Roman" w:eastAsia="Calibri" w:hAnsi="Times New Roman"/>
          <w:szCs w:val="28"/>
        </w:rPr>
        <w:t xml:space="preserve">. В этом случае </w:t>
      </w:r>
      <w:r>
        <w:rPr>
          <w:rFonts w:ascii="Times New Roman" w:eastAsia="Calibri" w:hAnsi="Times New Roman"/>
          <w:szCs w:val="28"/>
        </w:rPr>
        <w:t>заявитель</w:t>
      </w:r>
      <w:r w:rsidRPr="0016402D">
        <w:rPr>
          <w:rFonts w:ascii="Times New Roman" w:eastAsia="Calibri" w:hAnsi="Times New Roman"/>
          <w:szCs w:val="28"/>
        </w:rPr>
        <w:t xml:space="preserve"> вправе повторно об</w:t>
      </w:r>
      <w:r>
        <w:rPr>
          <w:rFonts w:ascii="Times New Roman" w:eastAsia="Calibri" w:hAnsi="Times New Roman"/>
          <w:szCs w:val="28"/>
        </w:rPr>
        <w:t>ратиться за предоставлением муниципальной услуги в порядке, установленным</w:t>
      </w:r>
      <w:r w:rsidRPr="0016402D">
        <w:rPr>
          <w:rFonts w:ascii="Times New Roman" w:eastAsia="Calibri" w:hAnsi="Times New Roman"/>
          <w:szCs w:val="28"/>
        </w:rPr>
        <w:t xml:space="preserve"> </w:t>
      </w:r>
      <w:r>
        <w:rPr>
          <w:rFonts w:ascii="Times New Roman" w:eastAsia="Calibri" w:hAnsi="Times New Roman"/>
          <w:szCs w:val="28"/>
        </w:rPr>
        <w:t>настоящим административным</w:t>
      </w:r>
      <w:r w:rsidRPr="0016402D">
        <w:rPr>
          <w:rFonts w:ascii="Times New Roman" w:eastAsia="Calibri" w:hAnsi="Times New Roman"/>
          <w:szCs w:val="28"/>
        </w:rPr>
        <w:t xml:space="preserve"> регла</w:t>
      </w:r>
      <w:r>
        <w:rPr>
          <w:rFonts w:ascii="Times New Roman" w:eastAsia="Calibri" w:hAnsi="Times New Roman"/>
          <w:szCs w:val="28"/>
        </w:rPr>
        <w:t>ментом</w:t>
      </w:r>
      <w:r w:rsidRPr="0016402D">
        <w:rPr>
          <w:rFonts w:ascii="Times New Roman" w:eastAsia="Calibri" w:hAnsi="Times New Roman"/>
          <w:szCs w:val="28"/>
        </w:rPr>
        <w:t>.</w:t>
      </w:r>
    </w:p>
    <w:p w:rsidR="00936271" w:rsidRDefault="00936271" w:rsidP="00936271">
      <w:pPr>
        <w:widowControl w:val="0"/>
        <w:autoSpaceDE w:val="0"/>
        <w:autoSpaceDN w:val="0"/>
        <w:adjustRightInd w:val="0"/>
        <w:ind w:firstLine="709"/>
        <w:rPr>
          <w:rFonts w:ascii="Times New Roman" w:eastAsia="Times New Roman" w:hAnsi="Times New Roman"/>
          <w:szCs w:val="28"/>
        </w:rPr>
      </w:pPr>
      <w:r w:rsidRPr="0016402D">
        <w:rPr>
          <w:rFonts w:ascii="Times New Roman" w:eastAsia="Times New Roman" w:hAnsi="Times New Roman"/>
          <w:szCs w:val="28"/>
        </w:rPr>
        <w:t xml:space="preserve">Личный прием документов осуществляют специалисты </w:t>
      </w:r>
      <w:r>
        <w:rPr>
          <w:rFonts w:ascii="Times New Roman" w:eastAsia="Times New Roman" w:hAnsi="Times New Roman"/>
          <w:szCs w:val="28"/>
        </w:rPr>
        <w:t>уполномоченного органа.</w:t>
      </w:r>
    </w:p>
    <w:p w:rsidR="00936271" w:rsidRPr="00D039E8"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xml:space="preserve">. В случае выявления в документах и заявлении оснований в соответствии с </w:t>
      </w:r>
      <w:r w:rsidRPr="00735A1B">
        <w:rPr>
          <w:rFonts w:ascii="Times New Roman" w:hAnsi="Times New Roman"/>
          <w:szCs w:val="28"/>
        </w:rPr>
        <w:t>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936271" w:rsidRDefault="00936271" w:rsidP="008179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1A7709">
        <w:rPr>
          <w:rFonts w:ascii="Times New Roman" w:hAnsi="Times New Roman"/>
          <w:szCs w:val="28"/>
          <w:lang w:eastAsia="en-US"/>
        </w:rPr>
        <w:t>. </w:t>
      </w:r>
      <w:r>
        <w:rPr>
          <w:rFonts w:ascii="Times New Roman" w:hAnsi="Times New Roman"/>
          <w:szCs w:val="28"/>
          <w:lang w:eastAsia="en-US"/>
        </w:rPr>
        <w:t xml:space="preserve">Способом фиксации результата является </w:t>
      </w:r>
      <w:r w:rsidRPr="001A7709">
        <w:rPr>
          <w:rFonts w:ascii="Times New Roman" w:hAnsi="Times New Roman"/>
          <w:szCs w:val="28"/>
          <w:lang w:eastAsia="en-US"/>
        </w:rPr>
        <w:t>регист</w:t>
      </w:r>
      <w:r>
        <w:rPr>
          <w:rFonts w:ascii="Times New Roman" w:hAnsi="Times New Roman"/>
          <w:szCs w:val="28"/>
          <w:lang w:eastAsia="en-US"/>
        </w:rPr>
        <w:t xml:space="preserve">рация заявления и документов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w:t>
      </w:r>
      <w:r w:rsidR="00817984">
        <w:rPr>
          <w:rFonts w:ascii="Times New Roman" w:hAnsi="Times New Roman"/>
          <w:szCs w:val="28"/>
          <w:lang w:eastAsia="en-US"/>
        </w:rPr>
        <w:t>ставлением муниципальной услуги</w:t>
      </w:r>
      <w:r w:rsidRPr="003D4146">
        <w:rPr>
          <w:rFonts w:ascii="Times New Roman" w:hAnsi="Times New Roman"/>
          <w:szCs w:val="28"/>
          <w:lang w:eastAsia="en-US"/>
        </w:rPr>
        <w:t>.</w:t>
      </w:r>
    </w:p>
    <w:p w:rsidR="00936271" w:rsidRPr="001A7709" w:rsidRDefault="00936271" w:rsidP="00936271">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936271" w:rsidRPr="001A7709" w:rsidRDefault="00936271" w:rsidP="00936271">
      <w:pPr>
        <w:autoSpaceDE w:val="0"/>
        <w:autoSpaceDN w:val="0"/>
        <w:adjustRightInd w:val="0"/>
        <w:ind w:firstLine="709"/>
        <w:rPr>
          <w:rFonts w:ascii="Times New Roman" w:hAnsi="Times New Roman"/>
          <w:szCs w:val="28"/>
          <w:lang w:eastAsia="en-US"/>
        </w:rPr>
      </w:pPr>
    </w:p>
    <w:p w:rsidR="00936271" w:rsidRPr="001A7709" w:rsidRDefault="00936271" w:rsidP="00936271">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Pr="001A7709" w:rsidRDefault="00936271" w:rsidP="0093627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92.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1A7709">
        <w:rPr>
          <w:rFonts w:ascii="Times New Roman" w:hAnsi="Times New Roman"/>
          <w:szCs w:val="28"/>
        </w:rPr>
        <w:t>. </w:t>
      </w:r>
      <w:proofErr w:type="gramStart"/>
      <w:r w:rsidRPr="001A7709">
        <w:rPr>
          <w:rFonts w:ascii="Times New Roman" w:hAnsi="Times New Roman"/>
          <w:szCs w:val="28"/>
        </w:rPr>
        <w:t xml:space="preserve">В случае непредставления документов, указанных </w:t>
      </w:r>
      <w:r w:rsidRPr="00F603B3">
        <w:rPr>
          <w:rFonts w:ascii="Times New Roman" w:hAnsi="Times New Roman"/>
          <w:szCs w:val="28"/>
        </w:rPr>
        <w:t>в пункте 35 настоящего административного регламента, они должны быть получены уполномоченным органом в рамках межведомственного информационного</w:t>
      </w:r>
      <w:r w:rsidRPr="001A7709">
        <w:rPr>
          <w:rFonts w:ascii="Times New Roman" w:hAnsi="Times New Roman"/>
          <w:szCs w:val="28"/>
        </w:rPr>
        <w:t xml:space="preserve"> взаимодействия с Федеральной службой государственной регистрации, кадастра и картографии </w:t>
      </w:r>
      <w:r>
        <w:rPr>
          <w:rFonts w:ascii="Times New Roman" w:hAnsi="Times New Roman"/>
          <w:szCs w:val="28"/>
        </w:rPr>
        <w:t>и Федеральной миграционной службой</w:t>
      </w:r>
      <w:r w:rsidRPr="001A7709">
        <w:rPr>
          <w:rFonts w:ascii="Times New Roman" w:hAnsi="Times New Roman"/>
          <w:szCs w:val="28"/>
        </w:rPr>
        <w:t>.</w:t>
      </w:r>
      <w:proofErr w:type="gramEnd"/>
    </w:p>
    <w:p w:rsidR="00936271" w:rsidRPr="00F603B3" w:rsidRDefault="00936271" w:rsidP="00936271">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r w:rsidRPr="00F603B3">
        <w:rPr>
          <w:rFonts w:ascii="Times New Roman" w:hAnsi="Times New Roman"/>
          <w:szCs w:val="28"/>
        </w:rPr>
        <w:t>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F603B3">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6271" w:rsidRPr="00F603B3" w:rsidRDefault="00936271" w:rsidP="00936271">
      <w:pPr>
        <w:widowControl w:val="0"/>
        <w:autoSpaceDE w:val="0"/>
        <w:autoSpaceDN w:val="0"/>
        <w:adjustRightInd w:val="0"/>
        <w:ind w:firstLine="709"/>
        <w:rPr>
          <w:rFonts w:ascii="Times New Roman" w:hAnsi="Times New Roman"/>
          <w:szCs w:val="28"/>
        </w:rPr>
      </w:pPr>
      <w:r w:rsidRPr="00F603B3">
        <w:rPr>
          <w:rFonts w:ascii="Times New Roman" w:hAnsi="Times New Roman"/>
          <w:szCs w:val="28"/>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936271" w:rsidRPr="00C21086"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C21086">
        <w:rPr>
          <w:rFonts w:ascii="Times New Roman" w:hAnsi="Times New Roman"/>
          <w:szCs w:val="28"/>
        </w:rPr>
        <w:t xml:space="preserve">. Межведомственный запрос о представлении документов, </w:t>
      </w:r>
      <w:r w:rsidRPr="00F603B3">
        <w:rPr>
          <w:rFonts w:ascii="Times New Roman" w:hAnsi="Times New Roman"/>
          <w:szCs w:val="28"/>
        </w:rPr>
        <w:t>указанных в пункте 35 настоящего административного регламента, для предоставления муниципальной услуги с использованием</w:t>
      </w:r>
      <w:r w:rsidRPr="00C21086">
        <w:rPr>
          <w:rFonts w:ascii="Times New Roman" w:hAnsi="Times New Roman"/>
          <w:szCs w:val="28"/>
        </w:rPr>
        <w:t xml:space="preserve"> межведомственного информационного взаимодействия формируется в соответствии с требованиями </w:t>
      </w:r>
      <w:hyperlink r:id="rId22"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br/>
        <w:t>от 27 июля 2010 года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936271" w:rsidRDefault="00936271" w:rsidP="00936271">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96.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936271" w:rsidRPr="00F603B3"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w:t>
      </w:r>
      <w:r w:rsidRPr="00BA65A6">
        <w:rPr>
          <w:rFonts w:ascii="Times New Roman" w:hAnsi="Times New Roman"/>
          <w:szCs w:val="28"/>
        </w:rPr>
        <w:lastRenderedPageBreak/>
        <w:t>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подпунктом «в» </w:t>
      </w:r>
      <w:r w:rsidRPr="00F603B3">
        <w:rPr>
          <w:rFonts w:ascii="Times New Roman" w:hAnsi="Times New Roman"/>
          <w:szCs w:val="28"/>
        </w:rPr>
        <w:t>пункта 42 настоящего административного регламента.</w:t>
      </w:r>
    </w:p>
    <w:p w:rsidR="00936271" w:rsidRDefault="00936271" w:rsidP="00936271">
      <w:pPr>
        <w:widowControl w:val="0"/>
        <w:autoSpaceDE w:val="0"/>
        <w:autoSpaceDN w:val="0"/>
        <w:adjustRightInd w:val="0"/>
        <w:ind w:firstLine="709"/>
        <w:rPr>
          <w:rFonts w:ascii="Times New Roman" w:hAnsi="Times New Roman"/>
          <w:szCs w:val="28"/>
          <w:lang w:eastAsia="en-US"/>
        </w:rPr>
      </w:pPr>
      <w:r w:rsidRPr="00F603B3">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5 рабочих</w:t>
      </w:r>
      <w:r w:rsidRPr="000061FD">
        <w:rPr>
          <w:rFonts w:ascii="Times New Roman" w:hAnsi="Times New Roman"/>
          <w:szCs w:val="28"/>
          <w:lang w:eastAsia="en-US"/>
        </w:rPr>
        <w:t xml:space="preserve"> дней </w:t>
      </w:r>
      <w:r>
        <w:rPr>
          <w:rFonts w:ascii="Times New Roman" w:hAnsi="Times New Roman"/>
          <w:szCs w:val="28"/>
          <w:lang w:eastAsia="en-US"/>
        </w:rPr>
        <w:t xml:space="preserve">со дня поступления информации об отсутствии необходимых сведений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4D37C3" w:rsidRDefault="00936271" w:rsidP="004D37C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sidR="004D37C3">
        <w:rPr>
          <w:rFonts w:ascii="Times New Roman" w:hAnsi="Times New Roman"/>
          <w:szCs w:val="28"/>
        </w:rPr>
        <w:t>.</w:t>
      </w:r>
      <w:r w:rsidRPr="00BA65A6">
        <w:rPr>
          <w:rFonts w:ascii="Times New Roman" w:hAnsi="Times New Roman"/>
          <w:szCs w:val="28"/>
        </w:rPr>
        <w:t xml:space="preserve"> </w:t>
      </w:r>
    </w:p>
    <w:p w:rsidR="00936271" w:rsidRPr="00C134B2" w:rsidRDefault="00936271" w:rsidP="004D37C3">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1A7709">
        <w:rPr>
          <w:rFonts w:ascii="Times New Roman" w:hAnsi="Times New Roman"/>
          <w:szCs w:val="28"/>
        </w:rPr>
        <w:t xml:space="preserve">. Результатом административной процедуры является получение документов, </w:t>
      </w:r>
      <w:r w:rsidRPr="00F246BF">
        <w:rPr>
          <w:rFonts w:ascii="Times New Roman" w:hAnsi="Times New Roman"/>
          <w:szCs w:val="28"/>
        </w:rPr>
        <w:t>указанных в пункте 35 настоящего административного</w:t>
      </w:r>
      <w:r w:rsidRPr="00C134B2">
        <w:rPr>
          <w:rFonts w:ascii="Times New Roman" w:hAnsi="Times New Roman"/>
          <w:szCs w:val="28"/>
        </w:rPr>
        <w:t xml:space="preserve"> регламента.</w:t>
      </w:r>
    </w:p>
    <w:p w:rsidR="00936271" w:rsidRPr="001A7709" w:rsidRDefault="00936271" w:rsidP="00936271">
      <w:pPr>
        <w:widowControl w:val="0"/>
        <w:autoSpaceDE w:val="0"/>
        <w:autoSpaceDN w:val="0"/>
        <w:adjustRightInd w:val="0"/>
        <w:ind w:firstLine="709"/>
        <w:rPr>
          <w:rFonts w:ascii="Times New Roman" w:hAnsi="Times New Roman"/>
          <w:szCs w:val="28"/>
        </w:rPr>
      </w:pPr>
    </w:p>
    <w:p w:rsidR="00936271" w:rsidRDefault="00936271" w:rsidP="00936271">
      <w:pPr>
        <w:widowControl w:val="0"/>
        <w:autoSpaceDE w:val="0"/>
        <w:autoSpaceDN w:val="0"/>
        <w:adjustRightInd w:val="0"/>
        <w:spacing w:line="216" w:lineRule="auto"/>
        <w:ind w:firstLine="709"/>
        <w:jc w:val="center"/>
        <w:rPr>
          <w:rFonts w:ascii="Times New Roman" w:eastAsia="Calibri" w:hAnsi="Times New Roman"/>
          <w:szCs w:val="28"/>
        </w:rPr>
      </w:pPr>
      <w:r w:rsidRPr="001A7709">
        <w:rPr>
          <w:rFonts w:ascii="Times New Roman" w:hAnsi="Times New Roman"/>
          <w:szCs w:val="28"/>
        </w:rPr>
        <w:t>Глава 25</w:t>
      </w:r>
      <w:r>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936271" w:rsidRPr="001A7709" w:rsidRDefault="00936271" w:rsidP="00936271">
      <w:pPr>
        <w:widowControl w:val="0"/>
        <w:autoSpaceDE w:val="0"/>
        <w:autoSpaceDN w:val="0"/>
        <w:adjustRightInd w:val="0"/>
        <w:spacing w:line="216" w:lineRule="auto"/>
        <w:ind w:firstLine="709"/>
        <w:jc w:val="center"/>
        <w:rPr>
          <w:rFonts w:ascii="Times New Roman" w:hAnsi="Times New Roman"/>
          <w:szCs w:val="28"/>
        </w:rPr>
      </w:pPr>
    </w:p>
    <w:p w:rsidR="00936271" w:rsidRDefault="00936271" w:rsidP="00936271">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100</w:t>
      </w:r>
      <w:r w:rsidRPr="00AF39D4">
        <w:rPr>
          <w:rFonts w:ascii="Times New Roman" w:eastAsia="Times New Roman" w:hAnsi="Times New Roman"/>
          <w:szCs w:val="28"/>
        </w:rPr>
        <w:t xml:space="preserve">.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936271" w:rsidRPr="00AF39D4" w:rsidRDefault="00936271" w:rsidP="00936271">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 xml:space="preserve">101. В течение </w:t>
      </w:r>
      <w:r w:rsidR="00AB3586">
        <w:rPr>
          <w:rFonts w:ascii="Times New Roman" w:eastAsia="Times New Roman" w:hAnsi="Times New Roman"/>
          <w:szCs w:val="28"/>
        </w:rPr>
        <w:t>30</w:t>
      </w:r>
      <w:r>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936271" w:rsidRPr="00AF39D4" w:rsidRDefault="00936271" w:rsidP="004D37C3">
      <w:pPr>
        <w:pStyle w:val="af8"/>
        <w:rPr>
          <w:rFonts w:eastAsia="Calibri"/>
        </w:rPr>
      </w:pPr>
      <w:r>
        <w:rPr>
          <w:rFonts w:eastAsia="Calibri"/>
        </w:rPr>
        <w:t xml:space="preserve">102. </w:t>
      </w:r>
      <w:r w:rsidRPr="00AF39D4">
        <w:rPr>
          <w:rFonts w:eastAsia="Calibri"/>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3" w:history="1">
        <w:r w:rsidRPr="00341867">
          <w:rPr>
            <w:rFonts w:eastAsia="Calibri"/>
          </w:rPr>
          <w:t xml:space="preserve">пунктах </w:t>
        </w:r>
      </w:hyperlink>
      <w:r w:rsidRPr="00341867">
        <w:rPr>
          <w:rFonts w:eastAsia="Calibri"/>
        </w:rPr>
        <w:t xml:space="preserve">32 и 35 настоящего административного регламента, уполномоченный орган в течение </w:t>
      </w:r>
      <w:r w:rsidR="00AB3586">
        <w:rPr>
          <w:rFonts w:asciiTheme="minorHAnsi" w:eastAsia="Calibri" w:hAnsiTheme="minorHAnsi"/>
        </w:rPr>
        <w:t>15</w:t>
      </w:r>
      <w:r w:rsidRPr="00341867">
        <w:rPr>
          <w:rFonts w:eastAsia="Calibri"/>
        </w:rPr>
        <w:t xml:space="preserve"> календар</w:t>
      </w:r>
      <w:r>
        <w:rPr>
          <w:rFonts w:eastAsia="Calibri"/>
        </w:rPr>
        <w:t xml:space="preserve">ных </w:t>
      </w:r>
      <w:r w:rsidRPr="00AF39D4">
        <w:rPr>
          <w:rFonts w:eastAsia="Calibri"/>
        </w:rPr>
        <w:t>дней подготавливает проект договора передачи жилого помещения в собственность гражданам и передает подготовленный проект на согласование</w:t>
      </w:r>
      <w:r>
        <w:rPr>
          <w:rFonts w:eastAsia="Calibri"/>
        </w:rPr>
        <w:t xml:space="preserve"> и подписание главой администрации</w:t>
      </w:r>
      <w:r w:rsidR="004D37C3">
        <w:rPr>
          <w:rFonts w:eastAsia="Calibri"/>
        </w:rPr>
        <w:t xml:space="preserve"> </w:t>
      </w:r>
      <w:proofErr w:type="spellStart"/>
      <w:r w:rsidR="004D37C3">
        <w:rPr>
          <w:rFonts w:eastAsia="Calibri"/>
        </w:rPr>
        <w:t>Ширяевского</w:t>
      </w:r>
      <w:proofErr w:type="spellEnd"/>
      <w:r w:rsidRPr="00C7407F">
        <w:rPr>
          <w:rFonts w:eastAsia="Calibri"/>
        </w:rPr>
        <w:t xml:space="preserve"> муниципального образования</w:t>
      </w:r>
      <w:r w:rsidRPr="00AF39D4">
        <w:rPr>
          <w:rFonts w:eastAsia="Calibri"/>
        </w:rPr>
        <w:t>.</w:t>
      </w:r>
    </w:p>
    <w:p w:rsidR="00936271" w:rsidRDefault="00936271" w:rsidP="00936271">
      <w:pPr>
        <w:widowControl w:val="0"/>
        <w:autoSpaceDE w:val="0"/>
        <w:autoSpaceDN w:val="0"/>
        <w:adjustRightInd w:val="0"/>
        <w:ind w:firstLine="709"/>
        <w:rPr>
          <w:rFonts w:ascii="Times New Roman" w:eastAsia="Calibri" w:hAnsi="Times New Roman"/>
          <w:szCs w:val="28"/>
        </w:rPr>
      </w:pPr>
      <w:r w:rsidRPr="00AF39D4">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w:t>
      </w:r>
      <w:r w:rsidRPr="00341867">
        <w:rPr>
          <w:rFonts w:ascii="Times New Roman" w:eastAsia="Calibri" w:hAnsi="Times New Roman"/>
          <w:szCs w:val="28"/>
        </w:rPr>
        <w:t xml:space="preserve">в </w:t>
      </w:r>
      <w:hyperlink r:id="rId24" w:history="1">
        <w:r w:rsidRPr="00341867">
          <w:rPr>
            <w:rFonts w:ascii="Times New Roman" w:eastAsia="Calibri" w:hAnsi="Times New Roman"/>
            <w:szCs w:val="28"/>
          </w:rPr>
          <w:t xml:space="preserve">пункте </w:t>
        </w:r>
      </w:hyperlink>
      <w:r w:rsidRPr="00341867">
        <w:rPr>
          <w:rFonts w:ascii="Times New Roman" w:eastAsia="Calibri" w:hAnsi="Times New Roman"/>
          <w:szCs w:val="28"/>
        </w:rPr>
        <w:t xml:space="preserve">42 настоящего административного регламента, являющиеся основанием для </w:t>
      </w:r>
      <w:r w:rsidRPr="00341867">
        <w:rPr>
          <w:rFonts w:ascii="Times New Roman" w:eastAsia="Calibri" w:hAnsi="Times New Roman"/>
          <w:szCs w:val="28"/>
        </w:rPr>
        <w:lastRenderedPageBreak/>
        <w:t>отказа в предоставлении муниципальной услуги, уполномоченный орган</w:t>
      </w:r>
      <w:r w:rsidRPr="00AF39D4">
        <w:rPr>
          <w:rFonts w:ascii="Times New Roman" w:eastAsia="Calibri" w:hAnsi="Times New Roman"/>
          <w:szCs w:val="28"/>
        </w:rPr>
        <w:t xml:space="preserve"> в течение </w:t>
      </w:r>
      <w:r w:rsidR="00AB3586">
        <w:rPr>
          <w:rFonts w:ascii="Times New Roman" w:eastAsia="Calibri" w:hAnsi="Times New Roman"/>
          <w:szCs w:val="28"/>
        </w:rPr>
        <w:t>15</w:t>
      </w:r>
      <w:r>
        <w:rPr>
          <w:rFonts w:ascii="Times New Roman" w:eastAsia="Calibri" w:hAnsi="Times New Roman"/>
          <w:szCs w:val="28"/>
        </w:rPr>
        <w:t xml:space="preserve"> календарных</w:t>
      </w:r>
      <w:r w:rsidRPr="00AF39D4">
        <w:rPr>
          <w:rFonts w:ascii="Times New Roman" w:eastAsia="Calibri" w:hAnsi="Times New Roman"/>
          <w:szCs w:val="28"/>
        </w:rPr>
        <w:t xml:space="preserve"> дней осуществляет подготовку проекта </w:t>
      </w:r>
      <w:r>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w:t>
      </w:r>
      <w:proofErr w:type="gramStart"/>
      <w:r w:rsidRPr="00AF39D4">
        <w:rPr>
          <w:rFonts w:ascii="Times New Roman" w:eastAsia="Calibri" w:hAnsi="Times New Roman"/>
          <w:szCs w:val="28"/>
        </w:rPr>
        <w:t>и</w:t>
      </w:r>
      <w:proofErr w:type="gramEnd"/>
      <w:r w:rsidRPr="00AF39D4">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936271" w:rsidRDefault="00936271" w:rsidP="004D37C3">
      <w:pPr>
        <w:pStyle w:val="af8"/>
        <w:rPr>
          <w:rFonts w:eastAsia="Calibri"/>
        </w:rPr>
      </w:pPr>
      <w:r>
        <w:rPr>
          <w:rFonts w:eastAsia="Calibri"/>
        </w:rPr>
        <w:t>103. Договор</w:t>
      </w:r>
      <w:r w:rsidRPr="00AF39D4">
        <w:rPr>
          <w:rFonts w:eastAsia="Calibri"/>
        </w:rPr>
        <w:t xml:space="preserve"> передачи жилого помещения в собственность граждан либо </w:t>
      </w:r>
      <w:r>
        <w:rPr>
          <w:rFonts w:eastAsia="Calibri"/>
        </w:rPr>
        <w:t xml:space="preserve">уведомление </w:t>
      </w:r>
      <w:r w:rsidRPr="00AF39D4">
        <w:rPr>
          <w:rFonts w:eastAsia="Calibri"/>
        </w:rPr>
        <w:t>об отказе в заключени</w:t>
      </w:r>
      <w:proofErr w:type="gramStart"/>
      <w:r w:rsidRPr="00AF39D4">
        <w:rPr>
          <w:rFonts w:eastAsia="Calibri"/>
        </w:rPr>
        <w:t>и</w:t>
      </w:r>
      <w:proofErr w:type="gramEnd"/>
      <w:r w:rsidRPr="00AF39D4">
        <w:rPr>
          <w:rFonts w:eastAsia="Calibri"/>
        </w:rPr>
        <w:t xml:space="preserve"> договора передачи жилого помещения в собственность граждан подписывается </w:t>
      </w:r>
      <w:r>
        <w:rPr>
          <w:rFonts w:eastAsia="Calibri"/>
        </w:rPr>
        <w:t>главой администрации</w:t>
      </w:r>
      <w:r w:rsidRPr="00C221F1">
        <w:rPr>
          <w:rFonts w:eastAsia="Calibri"/>
        </w:rPr>
        <w:t xml:space="preserve"> </w:t>
      </w:r>
      <w:proofErr w:type="spellStart"/>
      <w:r w:rsidR="004D37C3">
        <w:rPr>
          <w:rFonts w:eastAsia="Calibri"/>
        </w:rPr>
        <w:t>Ширяевского</w:t>
      </w:r>
      <w:proofErr w:type="spellEnd"/>
      <w:r w:rsidR="004D37C3">
        <w:rPr>
          <w:rFonts w:eastAsia="Calibri"/>
        </w:rPr>
        <w:t xml:space="preserve"> </w:t>
      </w:r>
      <w:r w:rsidRPr="00C221F1">
        <w:rPr>
          <w:rFonts w:eastAsia="Calibri"/>
        </w:rPr>
        <w:t>муниципального образования</w:t>
      </w:r>
      <w:r w:rsidRPr="00AF39D4">
        <w:rPr>
          <w:rFonts w:eastAsia="Calibri"/>
        </w:rPr>
        <w:t xml:space="preserve"> в </w:t>
      </w:r>
      <w:r w:rsidR="00AB3586">
        <w:rPr>
          <w:rFonts w:asciiTheme="minorHAnsi" w:eastAsia="Calibri" w:hAnsiTheme="minorHAnsi"/>
        </w:rPr>
        <w:t>10</w:t>
      </w:r>
      <w:r w:rsidR="00AB3586">
        <w:rPr>
          <w:rFonts w:asciiTheme="minorHAnsi" w:eastAsia="Calibri" w:hAnsiTheme="minorHAnsi"/>
          <w:color w:val="FF0000"/>
        </w:rPr>
        <w:t xml:space="preserve"> </w:t>
      </w:r>
      <w:proofErr w:type="spellStart"/>
      <w:r>
        <w:rPr>
          <w:rFonts w:eastAsia="Calibri"/>
        </w:rPr>
        <w:t>дневный</w:t>
      </w:r>
      <w:proofErr w:type="spellEnd"/>
      <w:r>
        <w:rPr>
          <w:rFonts w:eastAsia="Calibri"/>
        </w:rPr>
        <w:t xml:space="preserve"> </w:t>
      </w:r>
      <w:r w:rsidRPr="00AF39D4">
        <w:rPr>
          <w:rFonts w:eastAsia="Calibri"/>
        </w:rPr>
        <w:t xml:space="preserve">срок со дня подготовки проекта договора передачи жилого помещения в собственность граждан либо проекта </w:t>
      </w:r>
      <w:r>
        <w:rPr>
          <w:rFonts w:eastAsia="Calibri"/>
        </w:rPr>
        <w:t>уведомления</w:t>
      </w:r>
      <w:r w:rsidRPr="00AF39D4">
        <w:rPr>
          <w:rFonts w:eastAsia="Calibri"/>
        </w:rPr>
        <w:t xml:space="preserve"> об отказе в заключении договора передачи жилого помещения в собственность граждан.</w:t>
      </w:r>
    </w:p>
    <w:p w:rsidR="00936271" w:rsidRPr="00AF39D4"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Договор</w:t>
      </w:r>
      <w:r w:rsidRPr="00AF39D4">
        <w:rPr>
          <w:rFonts w:ascii="Times New Roman" w:eastAsia="Calibri" w:hAnsi="Times New Roman"/>
          <w:szCs w:val="28"/>
        </w:rPr>
        <w:t xml:space="preserve">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w:t>
      </w:r>
      <w:r>
        <w:rPr>
          <w:rFonts w:ascii="Times New Roman" w:eastAsia="Calibri" w:hAnsi="Times New Roman"/>
          <w:szCs w:val="28"/>
        </w:rPr>
        <w:t xml:space="preserve">в собственность граждан почтой – в течение </w:t>
      </w:r>
      <w:r w:rsidR="00AB3586">
        <w:rPr>
          <w:rFonts w:ascii="Times New Roman" w:eastAsia="Calibri" w:hAnsi="Times New Roman"/>
          <w:szCs w:val="28"/>
        </w:rPr>
        <w:t>10</w:t>
      </w:r>
      <w:r w:rsidRPr="003F6E08">
        <w:rPr>
          <w:rFonts w:ascii="Times New Roman" w:eastAsia="Calibri" w:hAnsi="Times New Roman"/>
          <w:color w:val="FF0000"/>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936271" w:rsidRDefault="00936271" w:rsidP="0093627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заключени</w:t>
      </w:r>
      <w:proofErr w:type="gramStart"/>
      <w:r w:rsidRPr="00AF39D4">
        <w:rPr>
          <w:rFonts w:ascii="Times New Roman" w:eastAsia="Calibri" w:hAnsi="Times New Roman"/>
          <w:szCs w:val="28"/>
        </w:rPr>
        <w:t>и</w:t>
      </w:r>
      <w:proofErr w:type="gramEnd"/>
      <w:r w:rsidRPr="00AF39D4">
        <w:rPr>
          <w:rFonts w:ascii="Times New Roman" w:eastAsia="Calibri" w:hAnsi="Times New Roman"/>
          <w:szCs w:val="28"/>
        </w:rPr>
        <w:t xml:space="preserve"> договора передачи жилого помещения в собственность граждан выдается заявителю лично или направляется по почте в течение </w:t>
      </w:r>
      <w:r w:rsidR="003F6E08">
        <w:rPr>
          <w:rFonts w:ascii="Times New Roman" w:eastAsia="Calibri" w:hAnsi="Times New Roman"/>
          <w:szCs w:val="28"/>
        </w:rPr>
        <w:t xml:space="preserve">5 </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936271" w:rsidRPr="003F6E08" w:rsidRDefault="00936271" w:rsidP="003F6E08">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104. Способом фиксации является регистрация договора передачи жилого помещения в собственность граждан в журнале регист</w:t>
      </w:r>
      <w:r w:rsidR="003F6E08">
        <w:rPr>
          <w:rFonts w:ascii="Times New Roman" w:eastAsia="Calibri" w:hAnsi="Times New Roman"/>
          <w:szCs w:val="28"/>
        </w:rPr>
        <w:t>рации соответствующих договоров.</w:t>
      </w:r>
      <w:r>
        <w:rPr>
          <w:rFonts w:ascii="Times New Roman" w:eastAsia="Calibri" w:hAnsi="Times New Roman"/>
          <w:szCs w:val="28"/>
        </w:rPr>
        <w:t xml:space="preserve"> </w:t>
      </w:r>
    </w:p>
    <w:p w:rsidR="003F6E08" w:rsidRPr="003F6E08" w:rsidRDefault="00936271" w:rsidP="003F6E0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уведомления об отказе в заключени</w:t>
      </w:r>
      <w:proofErr w:type="gramStart"/>
      <w:r>
        <w:rPr>
          <w:rFonts w:ascii="Times New Roman" w:hAnsi="Times New Roman"/>
          <w:szCs w:val="28"/>
          <w:lang w:eastAsia="en-US"/>
        </w:rPr>
        <w:t>и</w:t>
      </w:r>
      <w:proofErr w:type="gramEnd"/>
      <w:r>
        <w:rPr>
          <w:rFonts w:ascii="Times New Roman" w:hAnsi="Times New Roman"/>
          <w:szCs w:val="28"/>
          <w:lang w:eastAsia="en-US"/>
        </w:rPr>
        <w:t xml:space="preserve"> договора является его регистрации в журнале регистрации уведомлений об отказе в предоставлении муниципальной услуги</w:t>
      </w:r>
      <w:r w:rsidR="003F6E08">
        <w:rPr>
          <w:rFonts w:ascii="Times New Roman" w:hAnsi="Times New Roman"/>
          <w:szCs w:val="28"/>
          <w:lang w:eastAsia="en-US"/>
        </w:rPr>
        <w:t>.</w:t>
      </w:r>
    </w:p>
    <w:p w:rsidR="00936271" w:rsidRPr="00AF39D4" w:rsidRDefault="00936271" w:rsidP="0093627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105</w:t>
      </w:r>
      <w:r w:rsidRPr="00AF39D4">
        <w:rPr>
          <w:rFonts w:ascii="Times New Roman" w:eastAsia="Calibri" w:hAnsi="Times New Roman"/>
          <w:szCs w:val="28"/>
        </w:rPr>
        <w:t>.</w:t>
      </w:r>
      <w:r>
        <w:rPr>
          <w:rFonts w:ascii="Times New Roman" w:eastAsia="Calibri" w:hAnsi="Times New Roman"/>
          <w:szCs w:val="28"/>
        </w:rPr>
        <w:t xml:space="preserve"> </w:t>
      </w:r>
      <w:r w:rsidRPr="00AF39D4">
        <w:rPr>
          <w:rFonts w:ascii="Times New Roman" w:eastAsia="Calibri" w:hAnsi="Times New Roman"/>
          <w:szCs w:val="28"/>
        </w:rPr>
        <w:t>Результатом административной процедур</w:t>
      </w:r>
      <w:r>
        <w:rPr>
          <w:rFonts w:ascii="Times New Roman" w:eastAsia="Calibri" w:hAnsi="Times New Roman"/>
          <w:szCs w:val="28"/>
        </w:rPr>
        <w:t xml:space="preserve">ы является выдача (направление) </w:t>
      </w:r>
      <w:r w:rsidRPr="00AF39D4">
        <w:rPr>
          <w:rFonts w:ascii="Times New Roman" w:eastAsia="Calibri" w:hAnsi="Times New Roman"/>
          <w:szCs w:val="28"/>
        </w:rPr>
        <w:t>договора передачи жилого по</w:t>
      </w:r>
      <w:r>
        <w:rPr>
          <w:rFonts w:ascii="Times New Roman" w:eastAsia="Calibri" w:hAnsi="Times New Roman"/>
          <w:szCs w:val="28"/>
        </w:rPr>
        <w:t>мещения в собственность граждан, либо уведомления</w:t>
      </w:r>
      <w:r w:rsidRPr="00AF39D4">
        <w:rPr>
          <w:rFonts w:ascii="Times New Roman" w:eastAsia="Calibri" w:hAnsi="Times New Roman"/>
          <w:szCs w:val="28"/>
        </w:rPr>
        <w:t xml:space="preserve"> об отказе в заключени</w:t>
      </w:r>
      <w:proofErr w:type="gramStart"/>
      <w:r w:rsidRPr="00AF39D4">
        <w:rPr>
          <w:rFonts w:ascii="Times New Roman" w:eastAsia="Calibri" w:hAnsi="Times New Roman"/>
          <w:szCs w:val="28"/>
        </w:rPr>
        <w:t>и</w:t>
      </w:r>
      <w:proofErr w:type="gramEnd"/>
      <w:r w:rsidRPr="00AF39D4">
        <w:rPr>
          <w:rFonts w:ascii="Times New Roman" w:eastAsia="Calibri" w:hAnsi="Times New Roman"/>
          <w:szCs w:val="28"/>
        </w:rPr>
        <w:t xml:space="preserve"> договора передачи жилого помещения в собственность граждан.</w:t>
      </w:r>
    </w:p>
    <w:p w:rsidR="00936271" w:rsidRPr="000C67CD" w:rsidRDefault="00936271" w:rsidP="00936271">
      <w:pPr>
        <w:widowControl w:val="0"/>
        <w:autoSpaceDE w:val="0"/>
        <w:autoSpaceDN w:val="0"/>
        <w:adjustRightInd w:val="0"/>
        <w:ind w:firstLine="709"/>
        <w:outlineLvl w:val="2"/>
        <w:rPr>
          <w:rFonts w:ascii="Times New Roman" w:hAnsi="Times New Roman"/>
          <w:szCs w:val="28"/>
        </w:rPr>
      </w:pPr>
    </w:p>
    <w:p w:rsidR="00936271" w:rsidRPr="001A7709" w:rsidRDefault="00936271" w:rsidP="00936271">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 xml:space="preserve">Глава 27. ПОРЯДОК ОСУЩЕСТВЛЕНИЯ ТЕКУЩЕГО </w:t>
      </w:r>
      <w:proofErr w:type="gramStart"/>
      <w:r w:rsidRPr="001A7709">
        <w:rPr>
          <w:rFonts w:ascii="Times New Roman" w:hAnsi="Times New Roman"/>
          <w:szCs w:val="28"/>
        </w:rPr>
        <w:t>КОНТРОЛЯ ЗА</w:t>
      </w:r>
      <w:proofErr w:type="gramEnd"/>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Pr="001A7709">
        <w:rPr>
          <w:rFonts w:ascii="Times New Roman" w:hAnsi="Times New Roman"/>
          <w:szCs w:val="28"/>
          <w:lang w:eastAsia="ko-KR"/>
        </w:rPr>
        <w:t xml:space="preserve">. Текущий </w:t>
      </w:r>
      <w:proofErr w:type="gramStart"/>
      <w:r w:rsidRPr="001A7709">
        <w:rPr>
          <w:rFonts w:ascii="Times New Roman" w:hAnsi="Times New Roman"/>
          <w:szCs w:val="28"/>
          <w:lang w:eastAsia="ko-KR"/>
        </w:rPr>
        <w:t>контроль за</w:t>
      </w:r>
      <w:proofErr w:type="gramEnd"/>
      <w:r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w:t>
      </w:r>
      <w:r w:rsidRPr="001A7709">
        <w:rPr>
          <w:rFonts w:ascii="Times New Roman" w:hAnsi="Times New Roman"/>
          <w:szCs w:val="28"/>
          <w:lang w:eastAsia="ko-KR"/>
        </w:rPr>
        <w:lastRenderedPageBreak/>
        <w:t>должностных лиц уполномоченного органа, а также рассмотрения жалоб заявителей.</w:t>
      </w:r>
    </w:p>
    <w:p w:rsidR="00936271" w:rsidRPr="001A7709" w:rsidRDefault="00936271" w:rsidP="00936271">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936271" w:rsidRPr="001A7709" w:rsidRDefault="00936271" w:rsidP="00936271">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936271" w:rsidRPr="001A7709" w:rsidRDefault="00936271" w:rsidP="00936271">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936271" w:rsidRPr="001A7709" w:rsidRDefault="00936271" w:rsidP="00936271">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936271" w:rsidRPr="001A7709" w:rsidRDefault="00936271" w:rsidP="00936271">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Текущий контроль осуществляется на постоянной основе.</w:t>
      </w:r>
    </w:p>
    <w:p w:rsidR="00936271" w:rsidRPr="001A7709" w:rsidRDefault="00936271" w:rsidP="00936271">
      <w:pPr>
        <w:pStyle w:val="ConsPlusNormal"/>
        <w:ind w:firstLine="709"/>
        <w:jc w:val="both"/>
        <w:rPr>
          <w:rFonts w:ascii="Times New Roman" w:hAnsi="Times New Roman" w:cs="Times New Roman"/>
          <w:sz w:val="28"/>
          <w:szCs w:val="28"/>
          <w:lang w:eastAsia="ko-KR"/>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28.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w:t>
      </w:r>
      <w:r w:rsidRPr="001A7709">
        <w:rPr>
          <w:rFonts w:ascii="Times New Roman" w:hAnsi="Times New Roman"/>
          <w:szCs w:val="28"/>
        </w:rPr>
        <w:t xml:space="preserve"> УСЛУГИ, В ТОМ ЧИСЛЕ ПОРЯДОК И ФОРМЫ </w:t>
      </w:r>
      <w:proofErr w:type="gramStart"/>
      <w:r w:rsidRPr="001A7709">
        <w:rPr>
          <w:rFonts w:ascii="Times New Roman" w:hAnsi="Times New Roman"/>
          <w:szCs w:val="28"/>
        </w:rPr>
        <w:t>КОНТРОЛЯ</w:t>
      </w:r>
      <w:r>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6271" w:rsidRPr="001A7709" w:rsidRDefault="00936271" w:rsidP="00936271">
      <w:pPr>
        <w:autoSpaceDE w:val="0"/>
        <w:autoSpaceDN w:val="0"/>
        <w:adjustRightInd w:val="0"/>
        <w:ind w:firstLine="709"/>
        <w:rPr>
          <w:rFonts w:ascii="Times New Roman" w:hAnsi="Times New Roman"/>
          <w:szCs w:val="28"/>
        </w:rPr>
      </w:pPr>
      <w:r>
        <w:rPr>
          <w:rFonts w:ascii="Times New Roman" w:hAnsi="Times New Roman"/>
          <w:szCs w:val="28"/>
        </w:rPr>
        <w:t>112</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Pr="001A7709">
        <w:rPr>
          <w:rFonts w:ascii="Times New Roman" w:hAnsi="Times New Roman"/>
          <w:szCs w:val="28"/>
        </w:rPr>
        <w:t xml:space="preserve">. Заявитель уведомляется о результатах проверки в течение 10 </w:t>
      </w:r>
      <w:r>
        <w:rPr>
          <w:rFonts w:ascii="Times New Roman" w:hAnsi="Times New Roman"/>
          <w:szCs w:val="28"/>
        </w:rPr>
        <w:t xml:space="preserve">календарных </w:t>
      </w:r>
      <w:r w:rsidRPr="001A7709">
        <w:rPr>
          <w:rFonts w:ascii="Times New Roman" w:hAnsi="Times New Roman"/>
          <w:szCs w:val="28"/>
        </w:rPr>
        <w:t>дней со дня принятия соответствующего решения.</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w:t>
      </w:r>
      <w:r w:rsidRPr="001A7709">
        <w:rPr>
          <w:rFonts w:ascii="Times New Roman" w:hAnsi="Times New Roman"/>
          <w:szCs w:val="28"/>
        </w:rPr>
        <w:lastRenderedPageBreak/>
        <w:t xml:space="preserve">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36271" w:rsidRPr="001A7709" w:rsidRDefault="00936271" w:rsidP="00936271">
      <w:pPr>
        <w:pStyle w:val="ConsPlusNormal"/>
        <w:ind w:firstLine="709"/>
        <w:jc w:val="both"/>
        <w:rPr>
          <w:rFonts w:ascii="Times New Roman" w:hAnsi="Times New Roman" w:cs="Times New Roman"/>
          <w:sz w:val="28"/>
          <w:szCs w:val="28"/>
          <w:lang w:eastAsia="ko-KR"/>
        </w:rPr>
      </w:pPr>
      <w:bookmarkStart w:id="36" w:name="Par439"/>
      <w:bookmarkEnd w:id="36"/>
    </w:p>
    <w:p w:rsidR="00936271" w:rsidRPr="001A7709" w:rsidRDefault="00936271" w:rsidP="00936271">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29.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36271" w:rsidRPr="001A7709" w:rsidRDefault="00936271" w:rsidP="00936271">
      <w:pPr>
        <w:pStyle w:val="ConsPlusNormal"/>
        <w:ind w:firstLine="709"/>
        <w:jc w:val="both"/>
        <w:rPr>
          <w:rFonts w:ascii="Times New Roman" w:hAnsi="Times New Roman" w:cs="Times New Roman"/>
          <w:sz w:val="28"/>
          <w:szCs w:val="28"/>
          <w:lang w:eastAsia="ko-KR"/>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30.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936271" w:rsidRDefault="00936271" w:rsidP="00936271">
      <w:pPr>
        <w:widowControl w:val="0"/>
        <w:autoSpaceDE w:val="0"/>
        <w:autoSpaceDN w:val="0"/>
        <w:adjustRightInd w:val="0"/>
        <w:ind w:firstLine="709"/>
        <w:rPr>
          <w:rFonts w:ascii="Times New Roman" w:hAnsi="Times New Roman"/>
          <w:szCs w:val="28"/>
          <w:lang w:eastAsia="ko-KR"/>
        </w:rPr>
      </w:pPr>
    </w:p>
    <w:p w:rsidR="00936271" w:rsidRPr="001A7709"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120</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936271" w:rsidRPr="001A7709" w:rsidRDefault="00936271" w:rsidP="0093627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936271" w:rsidRPr="00231596"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Pr="001A7709">
        <w:rPr>
          <w:rFonts w:ascii="Times New Roman" w:hAnsi="Times New Roman"/>
          <w:szCs w:val="28"/>
        </w:rPr>
        <w:t xml:space="preserve">. Информацию, указанную в пункте </w:t>
      </w:r>
      <w:r>
        <w:rPr>
          <w:rFonts w:ascii="Times New Roman" w:hAnsi="Times New Roman"/>
          <w:szCs w:val="28"/>
        </w:rPr>
        <w:t>120</w:t>
      </w:r>
      <w:hyperlink w:anchor="Par401" w:history="1"/>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w:t>
      </w:r>
      <w:r w:rsidRPr="00B12038">
        <w:rPr>
          <w:rFonts w:ascii="Times New Roman" w:hAnsi="Times New Roman"/>
          <w:szCs w:val="28"/>
        </w:rPr>
        <w:t>пункте 17 настоящего</w:t>
      </w:r>
      <w:r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936271" w:rsidRPr="00231596" w:rsidRDefault="00936271" w:rsidP="009362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122</w:t>
      </w:r>
      <w:r w:rsidRPr="00231596">
        <w:rPr>
          <w:rFonts w:ascii="Times New Roman" w:hAnsi="Times New Roman"/>
          <w:szCs w:val="28"/>
        </w:rPr>
        <w:t>. Срок рассмотрения обращений со стороны граждан, их объединен</w:t>
      </w:r>
      <w:r>
        <w:rPr>
          <w:rFonts w:ascii="Times New Roman" w:hAnsi="Times New Roman"/>
          <w:szCs w:val="28"/>
        </w:rPr>
        <w:t>ий и организаций составляет 30 календарных</w:t>
      </w:r>
      <w:r w:rsidRPr="00231596">
        <w:rPr>
          <w:rFonts w:ascii="Times New Roman" w:hAnsi="Times New Roman"/>
          <w:szCs w:val="28"/>
        </w:rPr>
        <w:t xml:space="preserve"> дней с момента их регистрации.</w:t>
      </w:r>
    </w:p>
    <w:p w:rsidR="00936271" w:rsidRPr="00231596" w:rsidRDefault="00936271" w:rsidP="00936271">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31.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936271" w:rsidRPr="001A7709" w:rsidRDefault="00936271" w:rsidP="00936271">
      <w:pPr>
        <w:widowControl w:val="0"/>
        <w:autoSpaceDE w:val="0"/>
        <w:autoSpaceDN w:val="0"/>
        <w:adjustRightInd w:val="0"/>
        <w:jc w:val="center"/>
        <w:outlineLvl w:val="2"/>
        <w:rPr>
          <w:rFonts w:ascii="Times New Roman" w:hAnsi="Times New Roman"/>
          <w:szCs w:val="28"/>
        </w:rPr>
      </w:pP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6271" w:rsidRPr="001A7709" w:rsidRDefault="00936271" w:rsidP="003F6E08">
      <w:pPr>
        <w:pStyle w:val="af8"/>
        <w:rPr>
          <w:lang w:eastAsia="ko-KR"/>
        </w:rPr>
      </w:pPr>
      <w:r>
        <w:rPr>
          <w:lang w:eastAsia="ko-KR"/>
        </w:rPr>
        <w:t>125</w:t>
      </w:r>
      <w:r w:rsidRPr="001A7709">
        <w:rPr>
          <w:lang w:eastAsia="ko-KR"/>
        </w:rPr>
        <w:t>. С целью обжалования решений и действий (бездействия) уполномоченного органа, а также должностных лиц уполномоченного органа</w:t>
      </w:r>
      <w:r>
        <w:rPr>
          <w:lang w:eastAsia="ko-KR"/>
        </w:rPr>
        <w:t xml:space="preserve"> </w:t>
      </w:r>
      <w:r w:rsidRPr="001A7709">
        <w:rPr>
          <w:lang w:eastAsia="ko-KR"/>
        </w:rPr>
        <w:t xml:space="preserve">заинтересованное лицо вправе обратиться в </w:t>
      </w:r>
      <w:r w:rsidRPr="00B12038">
        <w:rPr>
          <w:lang w:eastAsia="ko-KR"/>
        </w:rPr>
        <w:t xml:space="preserve">администрацию </w:t>
      </w:r>
      <w:proofErr w:type="spellStart"/>
      <w:r w:rsidR="003F6E08">
        <w:rPr>
          <w:lang w:eastAsia="ko-KR"/>
        </w:rPr>
        <w:t>Ширяевского</w:t>
      </w:r>
      <w:proofErr w:type="spellEnd"/>
      <w:r w:rsidR="003F6E08">
        <w:rPr>
          <w:lang w:eastAsia="ko-KR"/>
        </w:rPr>
        <w:t xml:space="preserve"> </w:t>
      </w:r>
      <w:r w:rsidRPr="00B12038">
        <w:rPr>
          <w:lang w:eastAsia="ko-KR"/>
        </w:rPr>
        <w:t>муниципального образования</w:t>
      </w:r>
      <w:r>
        <w:rPr>
          <w:lang w:eastAsia="ko-KR"/>
        </w:rPr>
        <w:t xml:space="preserve"> </w:t>
      </w:r>
      <w:r w:rsidRPr="001A7709">
        <w:rPr>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lang w:eastAsia="ko-KR"/>
        </w:rPr>
        <w:t xml:space="preserve"> </w:t>
      </w:r>
      <w:r w:rsidRPr="001A7709">
        <w:rPr>
          <w:lang w:eastAsia="ko-KR"/>
        </w:rPr>
        <w:t>(далее – жалоба).</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F6E08" w:rsidRPr="003F6E08" w:rsidRDefault="00936271" w:rsidP="003F6E08">
      <w:pPr>
        <w:pStyle w:val="ConsPlusNormal"/>
        <w:ind w:firstLine="709"/>
        <w:jc w:val="both"/>
        <w:rPr>
          <w:rFonts w:ascii="Times New Roman" w:hAnsi="Times New Roman" w:cs="Times New Roman"/>
          <w:i/>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003F6E08" w:rsidRPr="003F6E08">
        <w:rPr>
          <w:rFonts w:ascii="Times New Roman" w:eastAsia="Times New Roman" w:hAnsi="Times New Roman" w:cs="Times New Roman"/>
          <w:sz w:val="28"/>
          <w:szCs w:val="28"/>
        </w:rPr>
        <w:t xml:space="preserve">- </w:t>
      </w:r>
      <w:r w:rsidR="003F6E08" w:rsidRPr="003F6E08">
        <w:rPr>
          <w:rFonts w:ascii="Times New Roman" w:eastAsia="Times New Roman" w:hAnsi="Times New Roman" w:cs="Times New Roman"/>
          <w:i/>
          <w:sz w:val="28"/>
          <w:szCs w:val="28"/>
        </w:rPr>
        <w:t xml:space="preserve"> </w:t>
      </w:r>
      <w:hyperlink r:id="rId25" w:history="1">
        <w:r w:rsidR="003F6E08" w:rsidRPr="003F6E08">
          <w:rPr>
            <w:rFonts w:ascii="Tms Rmn" w:eastAsia="Times New Roman" w:hAnsi="Tms Rmn" w:cs="Times New Roman"/>
            <w:color w:val="0000FF"/>
            <w:sz w:val="28"/>
            <w:u w:val="single"/>
          </w:rPr>
          <w:t>http://shiryaevskoe-mo.ru</w:t>
        </w:r>
      </w:hyperlink>
      <w:r w:rsidR="003F6E08">
        <w:rPr>
          <w:rFonts w:ascii="Times New Roman" w:hAnsi="Times New Roman" w:cs="Times New Roman"/>
          <w:i/>
          <w:sz w:val="28"/>
          <w:szCs w:val="28"/>
          <w:lang w:eastAsia="ko-KR"/>
        </w:rPr>
        <w:t>;</w:t>
      </w:r>
    </w:p>
    <w:p w:rsidR="00936271"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936271" w:rsidRPr="003F6E08" w:rsidRDefault="00936271" w:rsidP="003F6E08">
      <w:pPr>
        <w:pStyle w:val="af8"/>
        <w:rPr>
          <w:lang w:eastAsia="ko-KR"/>
        </w:rPr>
      </w:pPr>
      <w:r w:rsidRPr="007F60F2">
        <w:rPr>
          <w:lang w:eastAsia="ko-KR"/>
        </w:rPr>
        <w:t>в) </w:t>
      </w:r>
      <w:r w:rsidRPr="000E35C8">
        <w:rPr>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lang w:eastAsia="ko-KR"/>
        </w:rPr>
        <w:t xml:space="preserve"> </w:t>
      </w:r>
      <w:r w:rsidRPr="00822BE6">
        <w:rPr>
          <w:lang w:eastAsia="ko-KR"/>
        </w:rPr>
        <w:t xml:space="preserve">актами </w:t>
      </w:r>
      <w:r w:rsidR="003F6E08">
        <w:rPr>
          <w:lang w:eastAsia="ko-KR"/>
        </w:rPr>
        <w:t xml:space="preserve">администрации </w:t>
      </w:r>
      <w:proofErr w:type="spellStart"/>
      <w:r w:rsidR="003F6E08">
        <w:rPr>
          <w:lang w:eastAsia="ko-KR"/>
        </w:rPr>
        <w:t>Ширяевского</w:t>
      </w:r>
      <w:proofErr w:type="spellEnd"/>
      <w:r w:rsidR="003F6E08">
        <w:rPr>
          <w:lang w:eastAsia="ko-KR"/>
        </w:rPr>
        <w:t xml:space="preserve"> </w:t>
      </w:r>
      <w:r w:rsidR="003F6E08">
        <w:rPr>
          <w:lang w:eastAsia="ko-KR"/>
        </w:rPr>
        <w:lastRenderedPageBreak/>
        <w:t>муниципального образования</w:t>
      </w:r>
      <w:r>
        <w:rPr>
          <w:rFonts w:ascii="Times New Roman" w:hAnsi="Times New Roman"/>
          <w:i/>
          <w:szCs w:val="28"/>
          <w:lang w:eastAsia="ko-KR"/>
        </w:rPr>
        <w:t>,</w:t>
      </w:r>
      <w:r w:rsidRPr="000E35C8">
        <w:rPr>
          <w:rFonts w:ascii="Times New Roman" w:hAnsi="Times New Roman"/>
          <w:szCs w:val="28"/>
          <w:lang w:eastAsia="ko-KR"/>
        </w:rPr>
        <w:t xml:space="preserve"> настоящим административным регламентом для предоставления </w:t>
      </w:r>
      <w:r>
        <w:rPr>
          <w:rFonts w:ascii="Times New Roman" w:hAnsi="Times New Roman"/>
          <w:szCs w:val="28"/>
          <w:lang w:eastAsia="ko-KR"/>
        </w:rPr>
        <w:t>муниципальной</w:t>
      </w:r>
      <w:r w:rsidRPr="000E35C8">
        <w:rPr>
          <w:rFonts w:ascii="Times New Roman" w:hAnsi="Times New Roman"/>
          <w:szCs w:val="28"/>
          <w:lang w:eastAsia="ko-KR"/>
        </w:rPr>
        <w:t xml:space="preserve"> услуги;</w:t>
      </w:r>
    </w:p>
    <w:p w:rsidR="00936271" w:rsidRPr="00C436AD" w:rsidRDefault="00936271" w:rsidP="00C436AD">
      <w:pPr>
        <w:pStyle w:val="af8"/>
        <w:rPr>
          <w:lang w:eastAsia="ko-KR"/>
        </w:rPr>
      </w:pPr>
      <w:r w:rsidRPr="000E35C8">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w:t>
      </w:r>
      <w:r w:rsidR="003F6E08">
        <w:rPr>
          <w:lang w:eastAsia="ko-KR"/>
        </w:rPr>
        <w:t>авовыми актами Иркутской области</w:t>
      </w:r>
      <w:r w:rsidR="00C436AD">
        <w:rPr>
          <w:lang w:eastAsia="ko-KR"/>
        </w:rPr>
        <w:t xml:space="preserve">, </w:t>
      </w:r>
      <w:r w:rsidRPr="00822BE6">
        <w:rPr>
          <w:lang w:eastAsia="ko-KR"/>
        </w:rPr>
        <w:t xml:space="preserve">актами </w:t>
      </w:r>
      <w:r w:rsidR="003F6E08">
        <w:rPr>
          <w:lang w:eastAsia="ko-KR"/>
        </w:rPr>
        <w:t xml:space="preserve">администрации </w:t>
      </w:r>
      <w:proofErr w:type="spellStart"/>
      <w:r w:rsidR="003F6E08">
        <w:rPr>
          <w:lang w:eastAsia="ko-KR"/>
        </w:rPr>
        <w:t>Ширяевского</w:t>
      </w:r>
      <w:proofErr w:type="spellEnd"/>
      <w:r w:rsidR="003F6E08">
        <w:rPr>
          <w:lang w:eastAsia="ko-KR"/>
        </w:rPr>
        <w:t xml:space="preserve"> муниципального</w:t>
      </w:r>
      <w:r w:rsidR="00C436AD">
        <w:rPr>
          <w:lang w:eastAsia="ko-KR"/>
        </w:rPr>
        <w:t xml:space="preserve"> образования </w:t>
      </w:r>
      <w:r w:rsidR="003F6E08">
        <w:rPr>
          <w:lang w:eastAsia="ko-KR"/>
        </w:rPr>
        <w:t xml:space="preserve"> </w:t>
      </w:r>
      <w:r w:rsidRPr="000E35C8">
        <w:rPr>
          <w:rFonts w:ascii="Times New Roman" w:hAnsi="Times New Roman"/>
          <w:szCs w:val="28"/>
          <w:lang w:eastAsia="ko-KR"/>
        </w:rPr>
        <w:t xml:space="preserve">для предоставления </w:t>
      </w:r>
      <w:r>
        <w:rPr>
          <w:rFonts w:ascii="Times New Roman" w:hAnsi="Times New Roman"/>
          <w:szCs w:val="28"/>
          <w:lang w:eastAsia="ko-KR"/>
        </w:rPr>
        <w:t>муниципальной</w:t>
      </w:r>
      <w:r w:rsidRPr="000E35C8">
        <w:rPr>
          <w:rFonts w:ascii="Times New Roman" w:hAnsi="Times New Roman"/>
          <w:szCs w:val="28"/>
          <w:lang w:eastAsia="ko-KR"/>
        </w:rPr>
        <w:t xml:space="preserve"> услуги, у заявителя;</w:t>
      </w:r>
    </w:p>
    <w:p w:rsidR="00936271" w:rsidRPr="000E35C8" w:rsidRDefault="00936271" w:rsidP="00C436AD">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436AD">
        <w:rPr>
          <w:rFonts w:ascii="Times New Roman" w:hAnsi="Times New Roman" w:cs="Times New Roman"/>
          <w:sz w:val="28"/>
          <w:szCs w:val="28"/>
          <w:lang w:eastAsia="ko-KR"/>
        </w:rPr>
        <w:t xml:space="preserve">актами администрации </w:t>
      </w:r>
      <w:proofErr w:type="spellStart"/>
      <w:r w:rsidR="00C436AD">
        <w:rPr>
          <w:rFonts w:ascii="Times New Roman" w:hAnsi="Times New Roman" w:cs="Times New Roman"/>
          <w:sz w:val="28"/>
          <w:szCs w:val="28"/>
          <w:lang w:eastAsia="ko-KR"/>
        </w:rPr>
        <w:t>Ширяевского</w:t>
      </w:r>
      <w:proofErr w:type="spellEnd"/>
      <w:r w:rsidR="00C436AD">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936271" w:rsidRPr="00C436AD" w:rsidRDefault="00936271" w:rsidP="00C436AD">
      <w:pPr>
        <w:pStyle w:val="ConsPlusNormal"/>
        <w:ind w:firstLine="709"/>
        <w:jc w:val="both"/>
        <w:rPr>
          <w:rFonts w:ascii="Times New Roman" w:hAnsi="Times New Roman" w:cs="Times New Roman"/>
          <w:i/>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436AD">
        <w:rPr>
          <w:rFonts w:ascii="Times New Roman" w:hAnsi="Times New Roman" w:cs="Times New Roman"/>
          <w:sz w:val="28"/>
          <w:szCs w:val="28"/>
          <w:lang w:eastAsia="ko-KR"/>
        </w:rPr>
        <w:t xml:space="preserve">актами администрации </w:t>
      </w:r>
      <w:proofErr w:type="spellStart"/>
      <w:r w:rsidR="00C436AD">
        <w:rPr>
          <w:rFonts w:ascii="Times New Roman" w:hAnsi="Times New Roman" w:cs="Times New Roman"/>
          <w:sz w:val="28"/>
          <w:szCs w:val="28"/>
          <w:lang w:eastAsia="ko-KR"/>
        </w:rPr>
        <w:t>Ширяевского</w:t>
      </w:r>
      <w:proofErr w:type="spellEnd"/>
      <w:r w:rsidR="00C436AD">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936271" w:rsidRDefault="00936271" w:rsidP="00936271">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436AD" w:rsidRPr="00943352" w:rsidRDefault="00936271" w:rsidP="00C436AD">
      <w:pPr>
        <w:widowControl w:val="0"/>
        <w:autoSpaceDE w:val="0"/>
        <w:autoSpaceDN w:val="0"/>
        <w:adjustRightInd w:val="0"/>
        <w:ind w:firstLine="709"/>
        <w:rPr>
          <w:rFonts w:ascii="Times New Roman" w:hAnsi="Times New Roman"/>
          <w:szCs w:val="28"/>
        </w:rPr>
      </w:pPr>
      <w:proofErr w:type="gramStart"/>
      <w:r w:rsidRPr="008118AA">
        <w:rPr>
          <w:rFonts w:ascii="Times New Roman" w:hAnsi="Times New Roman"/>
          <w:szCs w:val="28"/>
          <w:lang w:eastAsia="ko-KR"/>
        </w:rPr>
        <w:t xml:space="preserve">а) лично по адресу: </w:t>
      </w:r>
      <w:r w:rsidR="00C436AD">
        <w:rPr>
          <w:rFonts w:ascii="Times New Roman" w:hAnsi="Times New Roman"/>
          <w:szCs w:val="28"/>
        </w:rPr>
        <w:t>664536  Иркутская область, Иркутский район, д. Ширяева,  пер. Специалистов, д. 1</w:t>
      </w:r>
      <w:r w:rsidR="00C436AD" w:rsidRPr="00943352">
        <w:rPr>
          <w:rFonts w:ascii="Times New Roman" w:hAnsi="Times New Roman"/>
          <w:szCs w:val="28"/>
        </w:rPr>
        <w:t>;</w:t>
      </w:r>
      <w:proofErr w:type="gramEnd"/>
    </w:p>
    <w:p w:rsidR="00936271" w:rsidRPr="00C436AD" w:rsidRDefault="00C436AD" w:rsidP="00C436AD">
      <w:pPr>
        <w:pStyle w:val="ConsPlusNormal"/>
        <w:ind w:firstLine="709"/>
        <w:jc w:val="both"/>
        <w:rPr>
          <w:rFonts w:ascii="Times New Roman" w:hAnsi="Times New Roman" w:cs="Times New Roman"/>
          <w:sz w:val="28"/>
          <w:szCs w:val="28"/>
          <w:lang w:eastAsia="ko-KR"/>
        </w:rPr>
      </w:pPr>
      <w:r w:rsidRPr="00822BE6">
        <w:rPr>
          <w:rFonts w:ascii="Times New Roman" w:hAnsi="Times New Roman" w:cs="Times New Roman"/>
          <w:i/>
          <w:sz w:val="28"/>
          <w:szCs w:val="28"/>
          <w:lang w:eastAsia="ko-KR"/>
        </w:rPr>
        <w:t xml:space="preserve"> </w:t>
      </w:r>
      <w:r w:rsidR="00936271" w:rsidRPr="008118AA">
        <w:rPr>
          <w:rFonts w:ascii="Times New Roman" w:hAnsi="Times New Roman" w:cs="Times New Roman"/>
          <w:sz w:val="28"/>
          <w:szCs w:val="28"/>
          <w:lang w:eastAsia="ko-KR"/>
        </w:rPr>
        <w:t xml:space="preserve">телефон: </w:t>
      </w:r>
      <w:r>
        <w:rPr>
          <w:rFonts w:ascii="Times New Roman" w:hAnsi="Times New Roman" w:cs="Times New Roman"/>
          <w:sz w:val="28"/>
          <w:szCs w:val="28"/>
          <w:lang w:eastAsia="ko-KR"/>
        </w:rPr>
        <w:t>8(3952)496-448</w:t>
      </w:r>
      <w:r w:rsidR="00936271" w:rsidRPr="008118AA">
        <w:rPr>
          <w:rFonts w:ascii="Times New Roman" w:hAnsi="Times New Roman" w:cs="Times New Roman"/>
          <w:sz w:val="28"/>
          <w:szCs w:val="28"/>
          <w:lang w:eastAsia="ko-KR"/>
        </w:rPr>
        <w:t>, факс:</w:t>
      </w:r>
      <w:r w:rsidRPr="00C436A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8(3952)496-448</w:t>
      </w:r>
      <w:r w:rsidR="00936271" w:rsidRPr="008118AA">
        <w:rPr>
          <w:rFonts w:ascii="Times New Roman" w:hAnsi="Times New Roman" w:cs="Times New Roman"/>
          <w:sz w:val="28"/>
          <w:szCs w:val="28"/>
          <w:lang w:eastAsia="ko-KR"/>
        </w:rPr>
        <w:t>;</w:t>
      </w:r>
    </w:p>
    <w:p w:rsidR="00936271" w:rsidRPr="008118AA" w:rsidRDefault="00936271" w:rsidP="0093627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936271" w:rsidRPr="008118AA" w:rsidRDefault="00936271" w:rsidP="0093627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C436AD" w:rsidRPr="00C436AD" w:rsidRDefault="00936271" w:rsidP="00C436AD">
      <w:pPr>
        <w:widowControl w:val="0"/>
        <w:autoSpaceDE w:val="0"/>
        <w:autoSpaceDN w:val="0"/>
        <w:adjustRightInd w:val="0"/>
        <w:ind w:firstLine="709"/>
        <w:rPr>
          <w:rFonts w:ascii="Times New Roman" w:eastAsia="Times New Roman" w:hAnsi="Times New Roman"/>
          <w:szCs w:val="28"/>
        </w:rPr>
      </w:pPr>
      <w:r w:rsidRPr="008118AA">
        <w:rPr>
          <w:rFonts w:ascii="Times New Roman" w:hAnsi="Times New Roman"/>
          <w:szCs w:val="28"/>
          <w:lang w:eastAsia="ko-KR"/>
        </w:rPr>
        <w:t xml:space="preserve">электронная почта: </w:t>
      </w:r>
      <w:hyperlink r:id="rId26" w:history="1">
        <w:r w:rsidR="00C436AD" w:rsidRPr="00C436AD">
          <w:rPr>
            <w:rFonts w:ascii="Times New Roman" w:eastAsia="Times New Roman" w:hAnsi="Times New Roman"/>
            <w:color w:val="0000FF"/>
            <w:szCs w:val="28"/>
            <w:u w:val="single"/>
          </w:rPr>
          <w:t>schiryaevskoemo@mail.ru</w:t>
        </w:r>
      </w:hyperlink>
    </w:p>
    <w:p w:rsidR="00C436AD" w:rsidRPr="00C436AD" w:rsidRDefault="00936271" w:rsidP="00C436AD">
      <w:pPr>
        <w:pStyle w:val="ConsPlusNormal"/>
        <w:ind w:firstLine="709"/>
        <w:jc w:val="both"/>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7" w:history="1">
        <w:r w:rsidR="00C436AD" w:rsidRPr="00C436AD">
          <w:rPr>
            <w:rFonts w:ascii="Tms Rmn" w:eastAsia="Times New Roman" w:hAnsi="Tms Rmn" w:cs="Times New Roman"/>
            <w:color w:val="0000FF"/>
            <w:sz w:val="28"/>
            <w:u w:val="single"/>
          </w:rPr>
          <w:t>http://shiryaevskoe-mo.ru</w:t>
        </w:r>
      </w:hyperlink>
      <w:r w:rsidR="00C436AD" w:rsidRPr="00C436AD">
        <w:rPr>
          <w:rFonts w:ascii="Times New Roman" w:eastAsia="Times New Roman" w:hAnsi="Times New Roman" w:cs="Times New Roman"/>
          <w:sz w:val="28"/>
          <w:szCs w:val="28"/>
        </w:rPr>
        <w:t>;</w:t>
      </w:r>
    </w:p>
    <w:p w:rsidR="00936271"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36271" w:rsidRDefault="00936271" w:rsidP="00AC1A2D">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00C436AD">
        <w:rPr>
          <w:rFonts w:ascii="Times New Roman" w:hAnsi="Times New Roman" w:cs="Times New Roman"/>
          <w:sz w:val="28"/>
          <w:szCs w:val="28"/>
          <w:lang w:eastAsia="ko-KR"/>
        </w:rPr>
        <w:t xml:space="preserve">специалист администрации </w:t>
      </w:r>
      <w:proofErr w:type="spellStart"/>
      <w:r w:rsidR="00C436AD">
        <w:rPr>
          <w:rFonts w:ascii="Times New Roman" w:hAnsi="Times New Roman" w:cs="Times New Roman"/>
          <w:sz w:val="28"/>
          <w:szCs w:val="28"/>
          <w:lang w:eastAsia="ko-KR"/>
        </w:rPr>
        <w:t>Ширяевского</w:t>
      </w:r>
      <w:proofErr w:type="spellEnd"/>
      <w:r w:rsidR="00C436AD">
        <w:rPr>
          <w:rFonts w:ascii="Times New Roman" w:hAnsi="Times New Roman" w:cs="Times New Roman"/>
          <w:sz w:val="28"/>
          <w:szCs w:val="28"/>
          <w:lang w:eastAsia="ko-KR"/>
        </w:rPr>
        <w:t xml:space="preserve"> муниципального образования</w:t>
      </w:r>
      <w:r w:rsidR="00AC1A2D">
        <w:rPr>
          <w:rFonts w:ascii="Times New Roman" w:hAnsi="Times New Roman" w:cs="Times New Roman"/>
          <w:sz w:val="28"/>
          <w:szCs w:val="28"/>
          <w:lang w:eastAsia="ko-KR"/>
        </w:rPr>
        <w:t>.</w:t>
      </w:r>
    </w:p>
    <w:p w:rsidR="00936271" w:rsidRPr="009D7DCB" w:rsidRDefault="00AC1A2D" w:rsidP="00AC1A2D">
      <w:pPr>
        <w:pStyle w:val="ConsPlusNormal"/>
        <w:ind w:firstLine="709"/>
        <w:jc w:val="both"/>
        <w:rPr>
          <w:rFonts w:ascii="Times New Roman" w:hAnsi="Times New Roman" w:cs="Times New Roman"/>
          <w:sz w:val="28"/>
          <w:szCs w:val="28"/>
          <w:lang w:eastAsia="ko-KR"/>
        </w:rPr>
      </w:pPr>
      <w:r>
        <w:rPr>
          <w:rFonts w:ascii="Times New Roman" w:hAnsi="Times New Roman" w:cs="Times New Roman"/>
          <w:i/>
          <w:sz w:val="28"/>
          <w:szCs w:val="28"/>
          <w:lang w:eastAsia="ko-KR"/>
        </w:rPr>
        <w:lastRenderedPageBreak/>
        <w:t xml:space="preserve">         </w:t>
      </w:r>
      <w:r w:rsidR="00936271">
        <w:rPr>
          <w:rFonts w:ascii="Times New Roman" w:hAnsi="Times New Roman" w:cs="Times New Roman"/>
          <w:sz w:val="28"/>
          <w:szCs w:val="28"/>
          <w:lang w:eastAsia="ko-KR"/>
        </w:rPr>
        <w:t>130</w:t>
      </w:r>
      <w:r w:rsidR="00936271"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специалист</w:t>
      </w:r>
      <w:r w:rsidR="008D211F">
        <w:rPr>
          <w:rFonts w:ascii="Times New Roman" w:hAnsi="Times New Roman" w:cs="Times New Roman"/>
          <w:sz w:val="28"/>
          <w:szCs w:val="28"/>
          <w:lang w:eastAsia="ko-KR"/>
        </w:rPr>
        <w:t>ом</w:t>
      </w:r>
      <w:r>
        <w:rPr>
          <w:rFonts w:ascii="Times New Roman" w:hAnsi="Times New Roman" w:cs="Times New Roman"/>
          <w:sz w:val="28"/>
          <w:szCs w:val="28"/>
          <w:lang w:eastAsia="ko-KR"/>
        </w:rPr>
        <w:t xml:space="preserve"> администрации </w:t>
      </w:r>
      <w:proofErr w:type="spellStart"/>
      <w:r>
        <w:rPr>
          <w:rFonts w:ascii="Times New Roman" w:hAnsi="Times New Roman" w:cs="Times New Roman"/>
          <w:sz w:val="28"/>
          <w:szCs w:val="28"/>
          <w:lang w:eastAsia="ko-KR"/>
        </w:rPr>
        <w:t>Ширяевс</w:t>
      </w:r>
      <w:r w:rsidR="008D211F">
        <w:rPr>
          <w:rFonts w:ascii="Times New Roman" w:hAnsi="Times New Roman" w:cs="Times New Roman"/>
          <w:sz w:val="28"/>
          <w:szCs w:val="28"/>
          <w:lang w:eastAsia="ko-KR"/>
        </w:rPr>
        <w:t>кого</w:t>
      </w:r>
      <w:proofErr w:type="spellEnd"/>
      <w:r w:rsidR="008D211F">
        <w:rPr>
          <w:rFonts w:ascii="Times New Roman" w:hAnsi="Times New Roman" w:cs="Times New Roman"/>
          <w:sz w:val="28"/>
          <w:szCs w:val="28"/>
          <w:lang w:eastAsia="ko-KR"/>
        </w:rPr>
        <w:t xml:space="preserve"> муниципального образования </w:t>
      </w:r>
      <w:r w:rsidR="00936271"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8(3952)496-448</w:t>
      </w:r>
      <w:r w:rsidR="00936271" w:rsidRPr="009D7DCB">
        <w:rPr>
          <w:rFonts w:ascii="Times New Roman" w:hAnsi="Times New Roman" w:cs="Times New Roman"/>
          <w:sz w:val="28"/>
          <w:szCs w:val="28"/>
          <w:lang w:eastAsia="ko-KR"/>
        </w:rPr>
        <w:t>.</w:t>
      </w:r>
    </w:p>
    <w:p w:rsidR="00936271"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936271" w:rsidRPr="001A7709" w:rsidRDefault="00936271" w:rsidP="00936271">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36271" w:rsidRPr="00A015B8" w:rsidRDefault="00936271" w:rsidP="00936271">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34</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36271" w:rsidRPr="001A7709" w:rsidRDefault="00936271" w:rsidP="00936271">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35</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936271" w:rsidRPr="00A015B8"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136</w:t>
      </w:r>
      <w:r w:rsidRPr="00A015B8">
        <w:rPr>
          <w:rFonts w:ascii="Times New Roman" w:hAnsi="Times New Roman" w:cs="Times New Roman"/>
          <w:sz w:val="28"/>
          <w:szCs w:val="28"/>
          <w:lang w:eastAsia="ko-KR"/>
        </w:rPr>
        <w:t>. Случаи, в которых ответ на жалобу не дается:</w:t>
      </w:r>
    </w:p>
    <w:p w:rsidR="00936271" w:rsidRPr="00A015B8" w:rsidRDefault="00936271" w:rsidP="00936271">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36271" w:rsidRPr="00A015B8" w:rsidRDefault="00936271" w:rsidP="00936271">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36271" w:rsidRPr="001A7709" w:rsidRDefault="00936271" w:rsidP="00936271">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AC1A2D" w:rsidRDefault="00936271" w:rsidP="00936271">
      <w:pPr>
        <w:pStyle w:val="ConsPlusNormal"/>
        <w:ind w:firstLine="709"/>
        <w:jc w:val="both"/>
        <w:rPr>
          <w:rFonts w:ascii="Times New Roman" w:hAnsi="Times New Roman" w:cs="Times New Roman"/>
          <w:i/>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AC1A2D">
        <w:rPr>
          <w:rFonts w:ascii="Times New Roman" w:hAnsi="Times New Roman" w:cs="Times New Roman"/>
          <w:sz w:val="28"/>
          <w:szCs w:val="28"/>
          <w:lang w:eastAsia="ko-KR"/>
        </w:rPr>
        <w:t xml:space="preserve"> актами администрации </w:t>
      </w:r>
      <w:proofErr w:type="spellStart"/>
      <w:r w:rsidR="00AC1A2D">
        <w:rPr>
          <w:rFonts w:ascii="Times New Roman" w:hAnsi="Times New Roman" w:cs="Times New Roman"/>
          <w:sz w:val="28"/>
          <w:szCs w:val="28"/>
          <w:lang w:eastAsia="ko-KR"/>
        </w:rPr>
        <w:t>Ширяевского</w:t>
      </w:r>
      <w:proofErr w:type="spellEnd"/>
      <w:r w:rsidR="00AC1A2D">
        <w:rPr>
          <w:rFonts w:ascii="Times New Roman" w:hAnsi="Times New Roman" w:cs="Times New Roman"/>
          <w:sz w:val="28"/>
          <w:szCs w:val="28"/>
          <w:lang w:eastAsia="ko-KR"/>
        </w:rPr>
        <w:t xml:space="preserve"> муниципального образования. </w:t>
      </w:r>
      <w:r>
        <w:rPr>
          <w:rFonts w:ascii="Times New Roman" w:hAnsi="Times New Roman" w:cs="Times New Roman"/>
          <w:sz w:val="28"/>
          <w:szCs w:val="28"/>
          <w:lang w:eastAsia="ko-KR"/>
        </w:rPr>
        <w:t xml:space="preserve"> </w:t>
      </w:r>
      <w:proofErr w:type="gramEnd"/>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138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36271" w:rsidRPr="001A7709" w:rsidRDefault="00936271" w:rsidP="0093627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936271" w:rsidRPr="001A7709" w:rsidRDefault="00936271" w:rsidP="00936271">
      <w:pPr>
        <w:pStyle w:val="ConsPlusNormal"/>
        <w:ind w:firstLine="709"/>
        <w:jc w:val="both"/>
        <w:rPr>
          <w:rFonts w:ascii="Times New Roman" w:hAnsi="Times New Roman" w:cs="Times New Roman"/>
          <w:sz w:val="28"/>
          <w:szCs w:val="28"/>
          <w:lang w:eastAsia="ko-KR"/>
        </w:rPr>
      </w:pPr>
    </w:p>
    <w:p w:rsidR="00936271" w:rsidRPr="001A7709" w:rsidRDefault="00936271" w:rsidP="00936271">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36271" w:rsidRPr="0058178B" w:rsidTr="00941D8A">
        <w:tc>
          <w:tcPr>
            <w:tcW w:w="4672" w:type="dxa"/>
          </w:tcPr>
          <w:p w:rsidR="00AC1A2D" w:rsidRDefault="00AC1A2D" w:rsidP="00AC1A2D">
            <w:pPr>
              <w:pStyle w:val="af8"/>
            </w:pPr>
            <w:bookmarkStart w:id="41" w:name="Par775"/>
            <w:bookmarkEnd w:id="41"/>
            <w:r>
              <w:t xml:space="preserve">Глава </w:t>
            </w:r>
            <w:proofErr w:type="spellStart"/>
            <w:r>
              <w:t>Ширяевского</w:t>
            </w:r>
            <w:proofErr w:type="spellEnd"/>
            <w:r>
              <w:t xml:space="preserve"> </w:t>
            </w:r>
          </w:p>
          <w:p w:rsidR="00936271" w:rsidRPr="0058178B" w:rsidRDefault="00936271" w:rsidP="00AC1A2D">
            <w:pPr>
              <w:pStyle w:val="af8"/>
            </w:pPr>
            <w:bookmarkStart w:id="42" w:name="_GoBack"/>
            <w:bookmarkEnd w:id="42"/>
            <w:r w:rsidRPr="0058178B">
              <w:t xml:space="preserve">муниципального образования </w:t>
            </w:r>
          </w:p>
        </w:tc>
        <w:tc>
          <w:tcPr>
            <w:tcW w:w="4673" w:type="dxa"/>
            <w:vAlign w:val="bottom"/>
          </w:tcPr>
          <w:p w:rsidR="00936271" w:rsidRDefault="00936271" w:rsidP="00AC1A2D">
            <w:pPr>
              <w:pStyle w:val="af8"/>
            </w:pPr>
          </w:p>
          <w:p w:rsidR="00AC1A2D" w:rsidRPr="0058178B" w:rsidRDefault="00AC1A2D" w:rsidP="00AC1A2D">
            <w:pPr>
              <w:pStyle w:val="af8"/>
            </w:pPr>
            <w:r>
              <w:t xml:space="preserve">                        С.А. Попова</w:t>
            </w:r>
          </w:p>
        </w:tc>
      </w:tr>
    </w:tbl>
    <w:p w:rsidR="00936271" w:rsidRDefault="00936271" w:rsidP="00936271">
      <w:pPr>
        <w:widowControl w:val="0"/>
        <w:autoSpaceDE w:val="0"/>
        <w:autoSpaceDN w:val="0"/>
        <w:adjustRightInd w:val="0"/>
        <w:ind w:firstLine="0"/>
        <w:rPr>
          <w:rFonts w:ascii="Times New Roman" w:hAnsi="Times New Roman"/>
          <w:szCs w:val="28"/>
        </w:rPr>
        <w:sectPr w:rsidR="00936271" w:rsidSect="00941D8A">
          <w:headerReference w:type="default" r:id="rId28"/>
          <w:pgSz w:w="11906" w:h="16838"/>
          <w:pgMar w:top="1134" w:right="991" w:bottom="1134" w:left="1701" w:header="708" w:footer="708" w:gutter="0"/>
          <w:cols w:space="708"/>
          <w:docGrid w:linePitch="360"/>
        </w:sectPr>
      </w:pPr>
    </w:p>
    <w:p w:rsidR="00936271" w:rsidRPr="001835C8" w:rsidRDefault="00936271" w:rsidP="00936271">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936271" w:rsidRDefault="00936271" w:rsidP="00936271">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936271" w:rsidRDefault="00936271" w:rsidP="00936271">
      <w:pPr>
        <w:autoSpaceDE w:val="0"/>
        <w:autoSpaceDN w:val="0"/>
        <w:adjustRightInd w:val="0"/>
        <w:ind w:left="4962"/>
        <w:rPr>
          <w:rFonts w:ascii="Times New Roman" w:hAnsi="Times New Roman"/>
          <w:sz w:val="26"/>
          <w:szCs w:val="26"/>
        </w:rPr>
      </w:pPr>
    </w:p>
    <w:p w:rsidR="00936271" w:rsidRPr="00051A05" w:rsidRDefault="00AC1A2D" w:rsidP="00AC1A2D">
      <w:pPr>
        <w:pStyle w:val="af8"/>
      </w:pPr>
      <w:r>
        <w:rPr>
          <w:rFonts w:asciiTheme="minorHAnsi" w:hAnsiTheme="minorHAnsi"/>
        </w:rPr>
        <w:t xml:space="preserve">                                                                               </w:t>
      </w:r>
      <w:r w:rsidR="00936271" w:rsidRPr="00051A05">
        <w:t xml:space="preserve">Главе </w:t>
      </w:r>
      <w:r w:rsidR="00936271">
        <w:t>администрации</w:t>
      </w:r>
      <w:r>
        <w:t xml:space="preserve"> Поповой С.А.</w:t>
      </w:r>
      <w:r w:rsidR="00936271" w:rsidRPr="00051A05">
        <w:t xml:space="preserve"> </w:t>
      </w:r>
    </w:p>
    <w:p w:rsidR="00936271" w:rsidRPr="0037452F" w:rsidRDefault="00936271" w:rsidP="00936271">
      <w:pPr>
        <w:autoSpaceDE w:val="0"/>
        <w:autoSpaceDN w:val="0"/>
        <w:adjustRightInd w:val="0"/>
        <w:ind w:left="4962"/>
        <w:jc w:val="center"/>
        <w:rPr>
          <w:rFonts w:ascii="Times New Roman" w:hAnsi="Times New Roman"/>
          <w:sz w:val="26"/>
          <w:szCs w:val="26"/>
        </w:rPr>
      </w:pPr>
      <w:r>
        <w:rPr>
          <w:rFonts w:ascii="Times New Roman" w:hAnsi="Times New Roman"/>
          <w:sz w:val="26"/>
          <w:szCs w:val="26"/>
        </w:rPr>
        <w:t xml:space="preserve"> </w:t>
      </w:r>
      <w:r w:rsidRPr="0037452F">
        <w:rPr>
          <w:rFonts w:ascii="Times New Roman" w:hAnsi="Times New Roman"/>
          <w:sz w:val="26"/>
          <w:szCs w:val="26"/>
        </w:rPr>
        <w:t>от ______________________________</w:t>
      </w:r>
    </w:p>
    <w:p w:rsidR="00936271" w:rsidRPr="0037452F" w:rsidRDefault="00936271" w:rsidP="00936271">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________________________________,</w:t>
      </w:r>
    </w:p>
    <w:p w:rsidR="00936271" w:rsidRPr="0037452F" w:rsidRDefault="00936271" w:rsidP="00936271">
      <w:pPr>
        <w:autoSpaceDE w:val="0"/>
        <w:autoSpaceDN w:val="0"/>
        <w:adjustRightInd w:val="0"/>
        <w:ind w:left="5103"/>
        <w:jc w:val="center"/>
        <w:rPr>
          <w:rFonts w:ascii="Times New Roman" w:hAnsi="Times New Roman"/>
          <w:sz w:val="20"/>
        </w:rPr>
      </w:pPr>
      <w:r w:rsidRPr="0037452F">
        <w:rPr>
          <w:rFonts w:ascii="Times New Roman" w:hAnsi="Times New Roman"/>
          <w:sz w:val="20"/>
        </w:rPr>
        <w:t>(Ф.И.О. гражданина полностью)</w:t>
      </w:r>
    </w:p>
    <w:p w:rsidR="00936271" w:rsidRDefault="00936271" w:rsidP="00936271">
      <w:pPr>
        <w:autoSpaceDE w:val="0"/>
        <w:autoSpaceDN w:val="0"/>
        <w:adjustRightInd w:val="0"/>
        <w:ind w:left="5103"/>
        <w:rPr>
          <w:rFonts w:ascii="Times New Roman" w:hAnsi="Times New Roman"/>
          <w:sz w:val="26"/>
          <w:szCs w:val="26"/>
        </w:rPr>
      </w:pPr>
    </w:p>
    <w:p w:rsidR="00936271" w:rsidRPr="0037452F" w:rsidRDefault="00936271" w:rsidP="00936271">
      <w:pPr>
        <w:autoSpaceDE w:val="0"/>
        <w:autoSpaceDN w:val="0"/>
        <w:adjustRightInd w:val="0"/>
        <w:ind w:left="5103"/>
        <w:rPr>
          <w:rFonts w:ascii="Times New Roman" w:hAnsi="Times New Roman"/>
          <w:sz w:val="26"/>
          <w:szCs w:val="26"/>
        </w:rPr>
      </w:pPr>
      <w:proofErr w:type="gramStart"/>
      <w:r>
        <w:rPr>
          <w:rFonts w:ascii="Times New Roman" w:hAnsi="Times New Roman"/>
          <w:sz w:val="26"/>
          <w:szCs w:val="26"/>
        </w:rPr>
        <w:t>проживающего</w:t>
      </w:r>
      <w:proofErr w:type="gramEnd"/>
      <w:r>
        <w:rPr>
          <w:rFonts w:ascii="Times New Roman" w:hAnsi="Times New Roman"/>
          <w:sz w:val="26"/>
          <w:szCs w:val="26"/>
        </w:rPr>
        <w:t xml:space="preserve"> по адресу:</w:t>
      </w:r>
      <w:r w:rsidRPr="0037452F">
        <w:rPr>
          <w:rFonts w:ascii="Times New Roman" w:hAnsi="Times New Roman"/>
          <w:sz w:val="26"/>
          <w:szCs w:val="26"/>
        </w:rPr>
        <w:t>__________</w:t>
      </w:r>
    </w:p>
    <w:p w:rsidR="00936271" w:rsidRPr="0037452F" w:rsidRDefault="00936271" w:rsidP="00936271">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w:t>
      </w:r>
      <w:r>
        <w:rPr>
          <w:rFonts w:ascii="Times New Roman" w:hAnsi="Times New Roman"/>
          <w:sz w:val="26"/>
          <w:szCs w:val="26"/>
        </w:rPr>
        <w:t>______________________</w:t>
      </w:r>
    </w:p>
    <w:p w:rsidR="00936271" w:rsidRPr="0037452F" w:rsidRDefault="00936271" w:rsidP="00936271">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w:t>
      </w:r>
      <w:r>
        <w:rPr>
          <w:rFonts w:ascii="Times New Roman" w:hAnsi="Times New Roman"/>
          <w:sz w:val="26"/>
          <w:szCs w:val="26"/>
        </w:rPr>
        <w:t>_______________________________</w:t>
      </w:r>
      <w:r w:rsidRPr="0037452F">
        <w:rPr>
          <w:rFonts w:ascii="Times New Roman" w:hAnsi="Times New Roman"/>
          <w:sz w:val="26"/>
          <w:szCs w:val="26"/>
        </w:rPr>
        <w:t>,</w:t>
      </w:r>
    </w:p>
    <w:p w:rsidR="00936271" w:rsidRPr="0037452F" w:rsidRDefault="00936271" w:rsidP="00936271">
      <w:pPr>
        <w:autoSpaceDE w:val="0"/>
        <w:autoSpaceDN w:val="0"/>
        <w:adjustRightInd w:val="0"/>
        <w:ind w:left="5103"/>
        <w:jc w:val="center"/>
        <w:rPr>
          <w:rFonts w:ascii="Times New Roman" w:hAnsi="Times New Roman"/>
          <w:sz w:val="20"/>
        </w:rPr>
      </w:pPr>
      <w:proofErr w:type="gramStart"/>
      <w:r w:rsidRPr="0037452F">
        <w:rPr>
          <w:rFonts w:ascii="Times New Roman" w:hAnsi="Times New Roman"/>
          <w:sz w:val="20"/>
        </w:rPr>
        <w:t>(указывается индекс и адрес</w:t>
      </w:r>
      <w:proofErr w:type="gramEnd"/>
    </w:p>
    <w:p w:rsidR="00936271" w:rsidRPr="0037452F" w:rsidRDefault="00936271" w:rsidP="00936271">
      <w:pPr>
        <w:autoSpaceDE w:val="0"/>
        <w:autoSpaceDN w:val="0"/>
        <w:adjustRightInd w:val="0"/>
        <w:ind w:left="5103"/>
        <w:jc w:val="center"/>
        <w:rPr>
          <w:rFonts w:ascii="Times New Roman" w:hAnsi="Times New Roman"/>
          <w:sz w:val="26"/>
          <w:szCs w:val="26"/>
        </w:rPr>
      </w:pPr>
      <w:r w:rsidRPr="0037452F">
        <w:rPr>
          <w:rFonts w:ascii="Times New Roman" w:hAnsi="Times New Roman"/>
          <w:sz w:val="20"/>
        </w:rPr>
        <w:t>регистрации по месту жительства)</w:t>
      </w:r>
    </w:p>
    <w:p w:rsidR="00936271" w:rsidRPr="0037452F" w:rsidRDefault="00936271" w:rsidP="00936271">
      <w:pPr>
        <w:autoSpaceDE w:val="0"/>
        <w:autoSpaceDN w:val="0"/>
        <w:adjustRightInd w:val="0"/>
        <w:ind w:left="5103"/>
        <w:rPr>
          <w:rFonts w:ascii="Times New Roman" w:hAnsi="Times New Roman"/>
          <w:sz w:val="26"/>
          <w:szCs w:val="26"/>
        </w:rPr>
      </w:pPr>
    </w:p>
    <w:p w:rsidR="00936271" w:rsidRPr="0037452F" w:rsidRDefault="00936271" w:rsidP="00936271">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контактные телефоны:</w:t>
      </w:r>
    </w:p>
    <w:p w:rsidR="00936271" w:rsidRPr="0037452F" w:rsidRDefault="00936271" w:rsidP="00936271">
      <w:pPr>
        <w:autoSpaceDE w:val="0"/>
        <w:autoSpaceDN w:val="0"/>
        <w:adjustRightInd w:val="0"/>
        <w:ind w:left="5103"/>
        <w:rPr>
          <w:rFonts w:ascii="Times New Roman" w:hAnsi="Times New Roman"/>
          <w:sz w:val="26"/>
          <w:szCs w:val="26"/>
        </w:rPr>
      </w:pPr>
      <w:r>
        <w:rPr>
          <w:rFonts w:ascii="Times New Roman" w:hAnsi="Times New Roman"/>
          <w:sz w:val="26"/>
          <w:szCs w:val="26"/>
        </w:rPr>
        <w:t xml:space="preserve">дом. </w:t>
      </w:r>
      <w:r w:rsidRPr="0037452F">
        <w:rPr>
          <w:rFonts w:ascii="Times New Roman" w:hAnsi="Times New Roman"/>
          <w:sz w:val="26"/>
          <w:szCs w:val="26"/>
        </w:rPr>
        <w:t>___________________________,</w:t>
      </w:r>
    </w:p>
    <w:p w:rsidR="00936271" w:rsidRPr="0037452F" w:rsidRDefault="00936271" w:rsidP="00936271">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моб. ____________________________</w:t>
      </w:r>
    </w:p>
    <w:p w:rsidR="00936271" w:rsidRPr="009353D5" w:rsidRDefault="00936271" w:rsidP="00936271">
      <w:pPr>
        <w:widowControl w:val="0"/>
        <w:autoSpaceDE w:val="0"/>
        <w:autoSpaceDN w:val="0"/>
        <w:adjustRightInd w:val="0"/>
        <w:jc w:val="right"/>
        <w:rPr>
          <w:rFonts w:ascii="Times New Roman" w:eastAsia="Calibri" w:hAnsi="Times New Roman"/>
        </w:rPr>
      </w:pPr>
    </w:p>
    <w:p w:rsidR="00936271" w:rsidRPr="003E45B0" w:rsidRDefault="00936271" w:rsidP="00936271">
      <w:pPr>
        <w:widowControl w:val="0"/>
        <w:autoSpaceDE w:val="0"/>
        <w:autoSpaceDN w:val="0"/>
        <w:adjustRightInd w:val="0"/>
        <w:ind w:firstLine="709"/>
        <w:rPr>
          <w:rFonts w:ascii="Times New Roman" w:eastAsia="Calibri" w:hAnsi="Times New Roman"/>
          <w:szCs w:val="28"/>
        </w:rPr>
      </w:pPr>
    </w:p>
    <w:p w:rsidR="00936271" w:rsidRPr="009B4553" w:rsidRDefault="00936271" w:rsidP="00936271">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936271" w:rsidRPr="009B4553" w:rsidRDefault="00936271" w:rsidP="00936271">
      <w:pPr>
        <w:autoSpaceDE w:val="0"/>
        <w:autoSpaceDN w:val="0"/>
        <w:adjustRightInd w:val="0"/>
        <w:ind w:firstLine="709"/>
        <w:jc w:val="center"/>
        <w:rPr>
          <w:rFonts w:ascii="Times New Roman" w:hAnsi="Times New Roman"/>
          <w:sz w:val="26"/>
          <w:szCs w:val="26"/>
        </w:rPr>
      </w:pPr>
    </w:p>
    <w:p w:rsidR="00936271" w:rsidRPr="009B4553" w:rsidRDefault="00936271" w:rsidP="00936271">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_____________________________________________</w:t>
      </w:r>
    </w:p>
    <w:p w:rsidR="00936271" w:rsidRPr="009B4553" w:rsidRDefault="00936271" w:rsidP="00936271">
      <w:pPr>
        <w:autoSpaceDE w:val="0"/>
        <w:autoSpaceDN w:val="0"/>
        <w:adjustRightInd w:val="0"/>
        <w:rPr>
          <w:rFonts w:ascii="Times New Roman" w:hAnsi="Times New Roman"/>
          <w:sz w:val="20"/>
        </w:rPr>
      </w:pPr>
      <w:r w:rsidRPr="009B4553">
        <w:rPr>
          <w:rFonts w:ascii="Times New Roman" w:hAnsi="Times New Roman"/>
          <w:sz w:val="20"/>
        </w:rPr>
        <w:t xml:space="preserve">                                                  </w:t>
      </w:r>
      <w:r>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936271" w:rsidRPr="009B4553" w:rsidRDefault="00936271" w:rsidP="00936271">
      <w:pPr>
        <w:autoSpaceDE w:val="0"/>
        <w:autoSpaceDN w:val="0"/>
        <w:adjustRightInd w:val="0"/>
        <w:rPr>
          <w:rFonts w:ascii="Times New Roman" w:hAnsi="Times New Roman"/>
          <w:sz w:val="26"/>
          <w:szCs w:val="26"/>
        </w:rPr>
      </w:pPr>
    </w:p>
    <w:p w:rsidR="00936271" w:rsidRPr="009B4553" w:rsidRDefault="00936271" w:rsidP="00936271">
      <w:pPr>
        <w:autoSpaceDE w:val="0"/>
        <w:autoSpaceDN w:val="0"/>
        <w:adjustRightInd w:val="0"/>
        <w:rPr>
          <w:rFonts w:ascii="Times New Roman" w:hAnsi="Times New Roman"/>
          <w:sz w:val="26"/>
          <w:szCs w:val="26"/>
        </w:rPr>
      </w:pPr>
      <w:proofErr w:type="gramStart"/>
      <w:r w:rsidRPr="009B4553">
        <w:rPr>
          <w:rFonts w:ascii="Times New Roman" w:hAnsi="Times New Roman"/>
          <w:sz w:val="26"/>
          <w:szCs w:val="26"/>
        </w:rPr>
        <w:t>собственность</w:t>
      </w:r>
      <w:proofErr w:type="gramEnd"/>
      <w:r w:rsidRPr="009B4553">
        <w:rPr>
          <w:rFonts w:ascii="Times New Roman" w:hAnsi="Times New Roman"/>
          <w:sz w:val="26"/>
          <w:szCs w:val="26"/>
        </w:rPr>
        <w:t xml:space="preserve">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____________________________________________________________________</w:t>
      </w:r>
      <w:r>
        <w:rPr>
          <w:rFonts w:ascii="Times New Roman" w:hAnsi="Times New Roman"/>
          <w:sz w:val="26"/>
          <w:szCs w:val="26"/>
        </w:rPr>
        <w:t>____________________________</w:t>
      </w:r>
    </w:p>
    <w:p w:rsidR="00936271" w:rsidRPr="009B4553" w:rsidRDefault="00936271" w:rsidP="00936271">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936271" w:rsidRPr="009B4553" w:rsidRDefault="00936271" w:rsidP="00936271">
      <w:pPr>
        <w:autoSpaceDE w:val="0"/>
        <w:autoSpaceDN w:val="0"/>
        <w:adjustRightInd w:val="0"/>
        <w:rPr>
          <w:rFonts w:ascii="Times New Roman" w:hAnsi="Times New Roman"/>
          <w:sz w:val="20"/>
        </w:rPr>
      </w:pPr>
    </w:p>
    <w:p w:rsidR="00936271" w:rsidRPr="009B4553" w:rsidRDefault="00936271" w:rsidP="00936271">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квартиру № _____ корп. ____ дома № _____ </w:t>
      </w:r>
      <w:proofErr w:type="gramStart"/>
      <w:r w:rsidRPr="009B4553">
        <w:rPr>
          <w:rFonts w:ascii="Times New Roman" w:hAnsi="Times New Roman"/>
          <w:sz w:val="26"/>
          <w:szCs w:val="26"/>
        </w:rPr>
        <w:t>по</w:t>
      </w:r>
      <w:proofErr w:type="gramEnd"/>
      <w:r w:rsidRPr="009B4553">
        <w:rPr>
          <w:rFonts w:ascii="Times New Roman" w:hAnsi="Times New Roman"/>
          <w:sz w:val="26"/>
          <w:szCs w:val="26"/>
        </w:rPr>
        <w:t xml:space="preserve"> _______________________________</w:t>
      </w:r>
    </w:p>
    <w:p w:rsidR="00936271" w:rsidRPr="009B4553" w:rsidRDefault="00936271" w:rsidP="00936271">
      <w:pPr>
        <w:autoSpaceDE w:val="0"/>
        <w:autoSpaceDN w:val="0"/>
        <w:adjustRightInd w:val="0"/>
        <w:rPr>
          <w:rFonts w:ascii="Times New Roman" w:hAnsi="Times New Roman"/>
          <w:sz w:val="26"/>
          <w:szCs w:val="26"/>
        </w:rPr>
      </w:pPr>
      <w:r w:rsidRPr="009B4553">
        <w:rPr>
          <w:rFonts w:ascii="Times New Roman" w:hAnsi="Times New Roman"/>
          <w:sz w:val="26"/>
          <w:szCs w:val="26"/>
        </w:rPr>
        <w:t>в _________________________________</w:t>
      </w:r>
      <w:r>
        <w:rPr>
          <w:rFonts w:ascii="Times New Roman" w:hAnsi="Times New Roman"/>
          <w:sz w:val="26"/>
          <w:szCs w:val="26"/>
        </w:rPr>
        <w:t>_______________________________</w:t>
      </w:r>
      <w:r w:rsidRPr="009B4553">
        <w:rPr>
          <w:rFonts w:ascii="Times New Roman" w:hAnsi="Times New Roman"/>
          <w:sz w:val="26"/>
          <w:szCs w:val="26"/>
        </w:rPr>
        <w:t>районе.</w:t>
      </w:r>
    </w:p>
    <w:p w:rsidR="00936271" w:rsidRPr="009B4553" w:rsidRDefault="00936271" w:rsidP="00936271">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____________________________________________________</w:t>
      </w:r>
    </w:p>
    <w:p w:rsidR="00936271" w:rsidRPr="009B4553" w:rsidRDefault="00936271" w:rsidP="00936271">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936271" w:rsidRPr="009B4553" w:rsidRDefault="00936271" w:rsidP="00936271">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936271" w:rsidRPr="009B4553" w:rsidRDefault="00936271" w:rsidP="00936271">
      <w:pPr>
        <w:autoSpaceDE w:val="0"/>
        <w:autoSpaceDN w:val="0"/>
        <w:adjustRightInd w:val="0"/>
        <w:rPr>
          <w:rFonts w:ascii="Times New Roman" w:hAnsi="Times New Roman"/>
          <w:sz w:val="26"/>
          <w:szCs w:val="26"/>
        </w:rPr>
      </w:pPr>
    </w:p>
    <w:p w:rsidR="00936271" w:rsidRPr="009B4553" w:rsidRDefault="00936271" w:rsidP="00936271">
      <w:pPr>
        <w:autoSpaceDE w:val="0"/>
        <w:autoSpaceDN w:val="0"/>
        <w:adjustRightInd w:val="0"/>
        <w:rPr>
          <w:rFonts w:ascii="Times New Roman" w:hAnsi="Times New Roman"/>
          <w:sz w:val="26"/>
          <w:szCs w:val="26"/>
        </w:rPr>
      </w:pPr>
      <w:r>
        <w:rPr>
          <w:rFonts w:ascii="Times New Roman" w:hAnsi="Times New Roman"/>
          <w:sz w:val="26"/>
          <w:szCs w:val="26"/>
        </w:rPr>
        <w:t>В</w:t>
      </w:r>
      <w:r w:rsidRPr="009B4553">
        <w:rPr>
          <w:rFonts w:ascii="Times New Roman" w:hAnsi="Times New Roman"/>
          <w:sz w:val="26"/>
          <w:szCs w:val="26"/>
        </w:rPr>
        <w:t xml:space="preserve"> настоящее время в порядке улучшения жилищных условий жилое помещение</w:t>
      </w:r>
    </w:p>
    <w:p w:rsidR="00936271" w:rsidRPr="009B4553" w:rsidRDefault="00936271" w:rsidP="00936271">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936271" w:rsidRPr="009B4553" w:rsidRDefault="00936271" w:rsidP="00936271">
      <w:pPr>
        <w:autoSpaceDE w:val="0"/>
        <w:autoSpaceDN w:val="0"/>
        <w:adjustRightInd w:val="0"/>
        <w:jc w:val="center"/>
        <w:rPr>
          <w:rFonts w:ascii="Times New Roman" w:hAnsi="Times New Roman"/>
          <w:sz w:val="20"/>
        </w:rPr>
      </w:pPr>
      <w:r w:rsidRPr="009B4553">
        <w:rPr>
          <w:rFonts w:ascii="Times New Roman" w:hAnsi="Times New Roman"/>
          <w:sz w:val="20"/>
        </w:rPr>
        <w:t xml:space="preserve">(никому не </w:t>
      </w:r>
      <w:proofErr w:type="gramStart"/>
      <w:r w:rsidRPr="009B4553">
        <w:rPr>
          <w:rFonts w:ascii="Times New Roman" w:hAnsi="Times New Roman"/>
          <w:sz w:val="20"/>
        </w:rPr>
        <w:t>предоставляется</w:t>
      </w:r>
      <w:proofErr w:type="gramEnd"/>
      <w:r w:rsidRPr="009B4553">
        <w:rPr>
          <w:rFonts w:ascii="Times New Roman" w:hAnsi="Times New Roman"/>
          <w:sz w:val="20"/>
        </w:rPr>
        <w:t>/предоставляется)</w:t>
      </w:r>
    </w:p>
    <w:p w:rsidR="00936271" w:rsidRPr="009B4553" w:rsidRDefault="00936271" w:rsidP="00936271">
      <w:pPr>
        <w:autoSpaceDE w:val="0"/>
        <w:autoSpaceDN w:val="0"/>
        <w:adjustRightInd w:val="0"/>
        <w:rPr>
          <w:rFonts w:ascii="Times New Roman" w:hAnsi="Times New Roman"/>
          <w:sz w:val="26"/>
          <w:szCs w:val="26"/>
        </w:rPr>
      </w:pPr>
    </w:p>
    <w:p w:rsidR="00936271" w:rsidRPr="009B4553" w:rsidRDefault="00936271" w:rsidP="00936271">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936271" w:rsidRPr="009B4553" w:rsidRDefault="00936271" w:rsidP="00936271">
      <w:pPr>
        <w:widowControl w:val="0"/>
        <w:autoSpaceDE w:val="0"/>
        <w:autoSpaceDN w:val="0"/>
        <w:adjustRightInd w:val="0"/>
        <w:ind w:firstLine="709"/>
        <w:jc w:val="center"/>
        <w:rPr>
          <w:rFonts w:ascii="Times New Roman" w:eastAsia="Calibri" w:hAnsi="Times New Roman"/>
          <w:szCs w:val="28"/>
        </w:rPr>
      </w:pPr>
    </w:p>
    <w:p w:rsidR="00936271" w:rsidRPr="009B4553" w:rsidRDefault="00936271" w:rsidP="00936271">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p w:rsidR="00936271" w:rsidRDefault="00936271" w:rsidP="00936271">
      <w:pPr>
        <w:widowControl w:val="0"/>
        <w:autoSpaceDE w:val="0"/>
        <w:autoSpaceDN w:val="0"/>
        <w:adjustRightInd w:val="0"/>
        <w:ind w:firstLine="709"/>
        <w:jc w:val="center"/>
        <w:rPr>
          <w:rFonts w:ascii="Times New Roman" w:eastAsia="Calibri" w:hAnsi="Times New Roman"/>
          <w:szCs w:val="28"/>
        </w:rPr>
      </w:pPr>
    </w:p>
    <w:p w:rsidR="00936271" w:rsidRPr="003E45B0" w:rsidRDefault="00936271" w:rsidP="00936271">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936271" w:rsidRPr="00051A05" w:rsidTr="00941D8A">
        <w:tc>
          <w:tcPr>
            <w:tcW w:w="2476" w:type="dxa"/>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lastRenderedPageBreak/>
              <w:t>Фамилия, имя, отчество</w:t>
            </w:r>
          </w:p>
        </w:tc>
        <w:tc>
          <w:tcPr>
            <w:tcW w:w="1881" w:type="dxa"/>
          </w:tcPr>
          <w:p w:rsidR="00936271" w:rsidRPr="00051A05" w:rsidRDefault="00936271" w:rsidP="00941D8A">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936271" w:rsidRPr="00051A05" w:rsidRDefault="00936271" w:rsidP="00941D8A">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936271" w:rsidRPr="00051A05" w:rsidRDefault="00936271" w:rsidP="00941D8A">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509" w:type="dxa"/>
          </w:tcPr>
          <w:p w:rsidR="00936271" w:rsidRPr="00051A05" w:rsidRDefault="00936271" w:rsidP="00941D8A">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936271" w:rsidRPr="00051A05" w:rsidTr="00941D8A">
        <w:tc>
          <w:tcPr>
            <w:tcW w:w="2476" w:type="dxa"/>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881" w:type="dxa"/>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509" w:type="dxa"/>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936271" w:rsidRPr="00051A05" w:rsidTr="00941D8A">
        <w:tc>
          <w:tcPr>
            <w:tcW w:w="2476"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881"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225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763"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50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r>
      <w:tr w:rsidR="00936271" w:rsidRPr="00051A05" w:rsidTr="00941D8A">
        <w:tc>
          <w:tcPr>
            <w:tcW w:w="2476"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881"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225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763"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50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r>
      <w:tr w:rsidR="00936271" w:rsidRPr="00051A05" w:rsidTr="00941D8A">
        <w:tc>
          <w:tcPr>
            <w:tcW w:w="2476"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881"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225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763"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50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r>
      <w:tr w:rsidR="00936271" w:rsidRPr="00051A05" w:rsidTr="00941D8A">
        <w:tc>
          <w:tcPr>
            <w:tcW w:w="2476"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881"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225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763"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50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r>
      <w:tr w:rsidR="00936271" w:rsidRPr="00051A05" w:rsidTr="00941D8A">
        <w:tc>
          <w:tcPr>
            <w:tcW w:w="2476"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881"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225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763"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50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r>
    </w:tbl>
    <w:p w:rsidR="00936271" w:rsidRDefault="00936271" w:rsidP="00936271">
      <w:pPr>
        <w:widowControl w:val="0"/>
        <w:autoSpaceDE w:val="0"/>
        <w:autoSpaceDN w:val="0"/>
        <w:adjustRightInd w:val="0"/>
        <w:ind w:firstLine="709"/>
        <w:rPr>
          <w:rFonts w:ascii="Times New Roman" w:eastAsia="Calibri" w:hAnsi="Times New Roman"/>
          <w:szCs w:val="28"/>
        </w:rPr>
      </w:pPr>
    </w:p>
    <w:p w:rsidR="00936271" w:rsidRPr="00D70335" w:rsidRDefault="00936271" w:rsidP="00936271">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Pr="00D70335">
        <w:rPr>
          <w:rFonts w:ascii="Times New Roman" w:hAnsi="Times New Roman"/>
          <w:sz w:val="26"/>
          <w:szCs w:val="26"/>
        </w:rPr>
        <w:t xml:space="preserve"> услуги </w:t>
      </w:r>
      <w:r>
        <w:rPr>
          <w:rFonts w:ascii="Times New Roman" w:hAnsi="Times New Roman"/>
          <w:sz w:val="26"/>
          <w:szCs w:val="26"/>
        </w:rPr>
        <w:t>ознакомле</w:t>
      </w:r>
      <w:proofErr w:type="gramStart"/>
      <w:r>
        <w:rPr>
          <w:rFonts w:ascii="Times New Roman" w:hAnsi="Times New Roman"/>
          <w:sz w:val="26"/>
          <w:szCs w:val="26"/>
        </w:rPr>
        <w:t>н(</w:t>
      </w:r>
      <w:proofErr w:type="gramEnd"/>
      <w:r>
        <w:rPr>
          <w:rFonts w:ascii="Times New Roman" w:hAnsi="Times New Roman"/>
          <w:sz w:val="26"/>
          <w:szCs w:val="26"/>
        </w:rPr>
        <w:t>а)</w:t>
      </w:r>
      <w:r w:rsidRPr="00D70335">
        <w:rPr>
          <w:rFonts w:ascii="Times New Roman" w:hAnsi="Times New Roman"/>
          <w:sz w:val="26"/>
          <w:szCs w:val="26"/>
        </w:rPr>
        <w:t>___________________________________________________________.</w:t>
      </w:r>
    </w:p>
    <w:p w:rsidR="00936271" w:rsidRPr="00D70335" w:rsidRDefault="00936271" w:rsidP="00936271">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936271" w:rsidRPr="00D70335" w:rsidRDefault="00936271" w:rsidP="00936271">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936271" w:rsidRPr="00D70335" w:rsidRDefault="00936271" w:rsidP="00936271">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936271" w:rsidRPr="00051A05" w:rsidTr="00941D8A">
        <w:trPr>
          <w:trHeight w:val="525"/>
        </w:trPr>
        <w:tc>
          <w:tcPr>
            <w:tcW w:w="959" w:type="dxa"/>
            <w:vAlign w:val="center"/>
          </w:tcPr>
          <w:p w:rsidR="00936271" w:rsidRPr="00051A05" w:rsidRDefault="00936271" w:rsidP="00941D8A">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Pr>
                <w:rFonts w:ascii="Times New Roman" w:eastAsia="Calibri" w:hAnsi="Times New Roman"/>
                <w:sz w:val="24"/>
                <w:szCs w:val="24"/>
              </w:rPr>
              <w:t xml:space="preserve"> </w:t>
            </w:r>
            <w:proofErr w:type="gramStart"/>
            <w:r w:rsidRPr="00051A05">
              <w:rPr>
                <w:rFonts w:ascii="Times New Roman" w:eastAsia="Calibri" w:hAnsi="Times New Roman"/>
                <w:sz w:val="24"/>
                <w:szCs w:val="24"/>
              </w:rPr>
              <w:t>п</w:t>
            </w:r>
            <w:proofErr w:type="gramEnd"/>
            <w:r w:rsidRPr="00051A05">
              <w:rPr>
                <w:rFonts w:ascii="Times New Roman" w:eastAsia="Calibri" w:hAnsi="Times New Roman"/>
                <w:sz w:val="24"/>
                <w:szCs w:val="24"/>
              </w:rPr>
              <w:t>/п</w:t>
            </w:r>
          </w:p>
        </w:tc>
        <w:tc>
          <w:tcPr>
            <w:tcW w:w="6662" w:type="dxa"/>
            <w:vAlign w:val="center"/>
          </w:tcPr>
          <w:p w:rsidR="00936271" w:rsidRPr="00051A05" w:rsidRDefault="00936271" w:rsidP="00941D8A">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936271" w:rsidRPr="00051A05" w:rsidRDefault="00936271" w:rsidP="00941D8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 xml:space="preserve">Кол - </w:t>
            </w:r>
            <w:proofErr w:type="gramStart"/>
            <w:r w:rsidRPr="00051A05">
              <w:rPr>
                <w:rFonts w:ascii="Times New Roman" w:eastAsia="Calibri" w:hAnsi="Times New Roman"/>
                <w:sz w:val="24"/>
                <w:szCs w:val="24"/>
              </w:rPr>
              <w:t>во</w:t>
            </w:r>
            <w:proofErr w:type="gramEnd"/>
            <w:r w:rsidRPr="00051A05">
              <w:rPr>
                <w:rFonts w:ascii="Times New Roman" w:eastAsia="Calibri" w:hAnsi="Times New Roman"/>
                <w:sz w:val="24"/>
                <w:szCs w:val="24"/>
              </w:rPr>
              <w:t xml:space="preserve"> листов</w:t>
            </w: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0"/>
              <w:rPr>
                <w:rFonts w:ascii="Times New Roman" w:eastAsia="Calibri" w:hAnsi="Times New Roman"/>
                <w:sz w:val="24"/>
                <w:szCs w:val="24"/>
              </w:rPr>
            </w:pPr>
          </w:p>
        </w:tc>
      </w:tr>
      <w:tr w:rsidR="00936271" w:rsidRPr="00051A05" w:rsidTr="00941D8A">
        <w:tc>
          <w:tcPr>
            <w:tcW w:w="959"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6662"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c>
          <w:tcPr>
            <w:tcW w:w="1950" w:type="dxa"/>
          </w:tcPr>
          <w:p w:rsidR="00936271" w:rsidRPr="00051A05" w:rsidRDefault="00936271" w:rsidP="00941D8A">
            <w:pPr>
              <w:widowControl w:val="0"/>
              <w:autoSpaceDE w:val="0"/>
              <w:autoSpaceDN w:val="0"/>
              <w:adjustRightInd w:val="0"/>
              <w:ind w:firstLine="709"/>
              <w:rPr>
                <w:rFonts w:ascii="Times New Roman" w:eastAsia="Calibri" w:hAnsi="Times New Roman"/>
                <w:sz w:val="24"/>
                <w:szCs w:val="24"/>
              </w:rPr>
            </w:pPr>
          </w:p>
        </w:tc>
      </w:tr>
    </w:tbl>
    <w:p w:rsidR="00936271" w:rsidRPr="00D70335" w:rsidRDefault="00936271" w:rsidP="00936271">
      <w:pPr>
        <w:widowControl w:val="0"/>
        <w:autoSpaceDE w:val="0"/>
        <w:autoSpaceDN w:val="0"/>
        <w:adjustRightInd w:val="0"/>
        <w:ind w:firstLine="709"/>
        <w:rPr>
          <w:rFonts w:ascii="Times New Roman" w:eastAsia="Calibri" w:hAnsi="Times New Roman"/>
          <w:sz w:val="24"/>
          <w:szCs w:val="24"/>
        </w:rPr>
      </w:pPr>
    </w:p>
    <w:p w:rsidR="00936271" w:rsidRPr="00D70335" w:rsidRDefault="00936271" w:rsidP="00936271">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Pr="00D70335">
        <w:rPr>
          <w:rFonts w:ascii="Times New Roman" w:hAnsi="Times New Roman"/>
          <w:sz w:val="26"/>
          <w:szCs w:val="26"/>
        </w:rPr>
        <w:t xml:space="preserve"> _______________ 20_____ г. ___________________________________</w:t>
      </w:r>
      <w:r>
        <w:rPr>
          <w:rFonts w:ascii="Times New Roman" w:hAnsi="Times New Roman"/>
          <w:sz w:val="26"/>
          <w:szCs w:val="26"/>
        </w:rPr>
        <w:t>______</w:t>
      </w:r>
    </w:p>
    <w:p w:rsidR="00936271" w:rsidRPr="00D70335" w:rsidRDefault="00936271" w:rsidP="00936271">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936271" w:rsidRDefault="00936271" w:rsidP="00936271">
      <w:pPr>
        <w:ind w:firstLine="0"/>
        <w:rPr>
          <w:sz w:val="2"/>
          <w:szCs w:val="2"/>
        </w:rPr>
      </w:pPr>
    </w:p>
    <w:p w:rsidR="00936271" w:rsidRDefault="00936271" w:rsidP="00936271">
      <w:pPr>
        <w:ind w:left="5954" w:firstLine="0"/>
        <w:rPr>
          <w:rFonts w:ascii="Times New Roman" w:hAnsi="Times New Roman"/>
          <w:sz w:val="20"/>
        </w:rPr>
        <w:sectPr w:rsidR="00936271" w:rsidSect="00941D8A">
          <w:pgSz w:w="11906" w:h="16838"/>
          <w:pgMar w:top="1134" w:right="849" w:bottom="1134" w:left="993" w:header="708" w:footer="708" w:gutter="0"/>
          <w:cols w:space="708"/>
          <w:docGrid w:linePitch="360"/>
        </w:sectPr>
      </w:pPr>
    </w:p>
    <w:p w:rsidR="00936271" w:rsidRPr="001835C8" w:rsidRDefault="00936271" w:rsidP="00936271">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936271" w:rsidRDefault="00936271" w:rsidP="00936271">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936271" w:rsidRDefault="00936271" w:rsidP="00936271">
      <w:pPr>
        <w:ind w:left="5954"/>
        <w:rPr>
          <w:rFonts w:ascii="Times New Roman" w:hAnsi="Times New Roman"/>
          <w:sz w:val="20"/>
        </w:rPr>
      </w:pPr>
    </w:p>
    <w:p w:rsidR="00936271" w:rsidRPr="00970F6E" w:rsidRDefault="00936271" w:rsidP="00936271">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936271" w:rsidRDefault="00936271" w:rsidP="00936271">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936271" w:rsidRDefault="00D45096" w:rsidP="00936271">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8D211F" w:rsidRPr="00B75120" w:rsidRDefault="008D211F" w:rsidP="0093627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D211F" w:rsidRPr="00B75120" w:rsidRDefault="008D211F" w:rsidP="0093627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D211F" w:rsidRPr="00B75120" w:rsidRDefault="008D211F" w:rsidP="0093627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D211F" w:rsidRPr="00A51EA1" w:rsidRDefault="008D211F" w:rsidP="0093627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Pr="00B75120" w:rsidRDefault="008D211F" w:rsidP="0093627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D211F" w:rsidRPr="00D42998" w:rsidRDefault="008D211F" w:rsidP="0093627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Pr="00B75120" w:rsidRDefault="008D211F" w:rsidP="0093627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D211F" w:rsidRPr="00A51EA1" w:rsidRDefault="008D211F" w:rsidP="0093627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Pr="00B75120" w:rsidRDefault="008D211F" w:rsidP="0093627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8D211F" w:rsidRPr="00A51EA1" w:rsidRDefault="008D211F" w:rsidP="0093627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Pr="00B75120" w:rsidRDefault="008D211F" w:rsidP="0093627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8D211F" w:rsidRPr="00B904E0" w:rsidRDefault="008D211F" w:rsidP="0093627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Default="008D211F" w:rsidP="0093627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8D211F" w:rsidRDefault="008D211F" w:rsidP="0093627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roofErr w:type="gramEnd"/>
                  </w:p>
                  <w:p w:rsidR="008D211F" w:rsidRPr="00A51EA1" w:rsidRDefault="008D211F" w:rsidP="0093627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Default="008D211F" w:rsidP="0093627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8D211F" w:rsidRDefault="008D211F" w:rsidP="0093627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8D211F" w:rsidRPr="0072669F" w:rsidRDefault="008D211F" w:rsidP="0093627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8D211F" w:rsidRPr="00B75120" w:rsidRDefault="008D211F" w:rsidP="0093627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8D211F" w:rsidRPr="00A51EA1" w:rsidRDefault="008D211F" w:rsidP="00936271">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974706 [1609]" strokeweight="1.25pt"/>
            <v:shape id="Прямая со стрелкой 9" o:spid="_x0000_s1037"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974706 [1609]" strokeweight="1.25pt">
              <v:stroke joinstyle="miter"/>
            </v:shape>
            <v:shape id="Прямая со стрелкой 9" o:spid="_x0000_s1038"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974706 [1609]" strokeweight="1.25pt">
              <v:stroke endarrow="block" joinstyle="miter"/>
            </v:shape>
            <v:shape id="Прямая со стрелкой 9" o:spid="_x0000_s1039"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974706 [1609]" strokeweight="1.25pt">
              <v:stroke endarrow="block" joinstyle="miter"/>
            </v:shape>
            <v:shape id="Прямая со стрелкой 9" o:spid="_x0000_s1040"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974706 [1609]" strokeweight="1.25pt"/>
            <v:shape id="Прямая со стрелкой 9" o:spid="_x0000_s1041"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974706 [1609]" strokeweight="1.25pt">
              <v:stroke joinstyle="miter"/>
            </v:shape>
            <v:shape id="Прямая со стрелкой 9" o:spid="_x0000_s1042"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974706 [1609]" strokeweight="1.25pt">
              <v:stroke endarrow="block" joinstyle="miter"/>
            </v:shape>
            <v:shape id="Прямая со стрелкой 9" o:spid="_x0000_s1043"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974706 [1609]" strokeweight="1.25pt">
              <v:stroke joinstyle="miter"/>
            </v:shape>
            <v:shape id="Прямая со стрелкой 9" o:spid="_x0000_s1044"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974706 [1609]" strokeweight="1.25pt"/>
            <v:shape id="Прямая со стрелкой 9" o:spid="_x0000_s1045"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974706 [1609]" strokeweight="1.25pt">
              <v:stroke endarrow="block"/>
            </v:shape>
            <v:shape id="Прямая со стрелкой 9" o:spid="_x0000_s1046"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974706 [1609]" strokeweight="1.25pt">
              <v:stroke endarrow="block" joinstyle="miter"/>
            </v:shape>
            <v:shape id="Прямая со стрелкой 9" o:spid="_x0000_s1047"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974706 [1609]" strokeweight="1.25pt">
              <v:stroke endarrow="block" joinstyle="miter"/>
            </v:shape>
            <w10:wrap type="none"/>
            <w10:anchorlock/>
          </v:group>
        </w:pict>
      </w:r>
    </w:p>
    <w:p w:rsidR="00936271" w:rsidRDefault="00936271" w:rsidP="00936271">
      <w:pPr>
        <w:widowControl w:val="0"/>
        <w:autoSpaceDE w:val="0"/>
        <w:autoSpaceDN w:val="0"/>
        <w:adjustRightInd w:val="0"/>
        <w:ind w:firstLine="0"/>
        <w:jc w:val="center"/>
        <w:rPr>
          <w:rFonts w:ascii="Times New Roman" w:eastAsia="Times New Roman" w:hAnsi="Times New Roman"/>
          <w:szCs w:val="28"/>
        </w:rPr>
      </w:pPr>
    </w:p>
    <w:p w:rsidR="00936271" w:rsidRDefault="00936271" w:rsidP="00936271">
      <w:pPr>
        <w:widowControl w:val="0"/>
        <w:autoSpaceDE w:val="0"/>
        <w:autoSpaceDN w:val="0"/>
        <w:adjustRightInd w:val="0"/>
        <w:ind w:firstLine="0"/>
        <w:jc w:val="center"/>
        <w:rPr>
          <w:rFonts w:ascii="Times New Roman" w:eastAsia="Times New Roman" w:hAnsi="Times New Roman"/>
          <w:szCs w:val="28"/>
        </w:rPr>
        <w:sectPr w:rsidR="00936271" w:rsidSect="00941D8A">
          <w:pgSz w:w="11906" w:h="16838"/>
          <w:pgMar w:top="709" w:right="991" w:bottom="1134" w:left="993" w:header="708" w:footer="708" w:gutter="0"/>
          <w:cols w:space="708"/>
          <w:docGrid w:linePitch="360"/>
        </w:sectPr>
      </w:pPr>
    </w:p>
    <w:p w:rsidR="00936271" w:rsidRPr="00C15356" w:rsidRDefault="00936271" w:rsidP="00936271">
      <w:pPr>
        <w:ind w:firstLine="0"/>
        <w:rPr>
          <w:rFonts w:ascii="Times New Roman" w:hAnsi="Times New Roman"/>
          <w:sz w:val="20"/>
        </w:rPr>
      </w:pPr>
    </w:p>
    <w:p w:rsidR="00192870" w:rsidRDefault="00192870"/>
    <w:sectPr w:rsidR="00192870" w:rsidSect="00941D8A">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E3" w:rsidRDefault="00C815E3">
      <w:r>
        <w:separator/>
      </w:r>
    </w:p>
  </w:endnote>
  <w:endnote w:type="continuationSeparator" w:id="0">
    <w:p w:rsidR="00C815E3" w:rsidRDefault="00C8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E3" w:rsidRDefault="00C815E3">
      <w:r>
        <w:separator/>
      </w:r>
    </w:p>
  </w:footnote>
  <w:footnote w:type="continuationSeparator" w:id="0">
    <w:p w:rsidR="00C815E3" w:rsidRDefault="00C8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8D211F" w:rsidRPr="006B57F6" w:rsidRDefault="008D211F" w:rsidP="00941D8A">
        <w:pPr>
          <w:pStyle w:val="a7"/>
          <w:jc w:val="center"/>
        </w:pPr>
        <w:r>
          <w:fldChar w:fldCharType="begin"/>
        </w:r>
        <w:r>
          <w:instrText>PAGE   \* MERGEFORMAT</w:instrText>
        </w:r>
        <w:r>
          <w:fldChar w:fldCharType="separate"/>
        </w:r>
        <w:r w:rsidR="00D45096">
          <w:rPr>
            <w:noProof/>
          </w:rPr>
          <w:t>28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271"/>
    <w:rsid w:val="000D3622"/>
    <w:rsid w:val="000D3D17"/>
    <w:rsid w:val="00192870"/>
    <w:rsid w:val="001A5F43"/>
    <w:rsid w:val="00220418"/>
    <w:rsid w:val="00312896"/>
    <w:rsid w:val="003F6E08"/>
    <w:rsid w:val="00400368"/>
    <w:rsid w:val="004D37C3"/>
    <w:rsid w:val="0062247E"/>
    <w:rsid w:val="006322E7"/>
    <w:rsid w:val="00683B51"/>
    <w:rsid w:val="00817984"/>
    <w:rsid w:val="008D211F"/>
    <w:rsid w:val="00936271"/>
    <w:rsid w:val="00941D8A"/>
    <w:rsid w:val="00AB3586"/>
    <w:rsid w:val="00AC1A2D"/>
    <w:rsid w:val="00B45A2E"/>
    <w:rsid w:val="00C436AD"/>
    <w:rsid w:val="00C815E3"/>
    <w:rsid w:val="00D45096"/>
    <w:rsid w:val="00D910D2"/>
    <w:rsid w:val="00E01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71"/>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936271"/>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93627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3627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71"/>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36271"/>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936271"/>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59"/>
    <w:rsid w:val="0093627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627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9362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936271"/>
    <w:rPr>
      <w:color w:val="0000FF"/>
      <w:u w:val="single"/>
    </w:rPr>
  </w:style>
  <w:style w:type="paragraph" w:styleId="a5">
    <w:name w:val="Normal (Web)"/>
    <w:basedOn w:val="a"/>
    <w:uiPriority w:val="99"/>
    <w:semiHidden/>
    <w:unhideWhenUsed/>
    <w:rsid w:val="00936271"/>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93627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936271"/>
    <w:pPr>
      <w:ind w:left="720"/>
      <w:contextualSpacing/>
    </w:pPr>
  </w:style>
  <w:style w:type="paragraph" w:styleId="a7">
    <w:name w:val="header"/>
    <w:basedOn w:val="a"/>
    <w:link w:val="a8"/>
    <w:uiPriority w:val="99"/>
    <w:unhideWhenUsed/>
    <w:rsid w:val="00936271"/>
    <w:pPr>
      <w:tabs>
        <w:tab w:val="center" w:pos="4677"/>
        <w:tab w:val="right" w:pos="9355"/>
      </w:tabs>
    </w:pPr>
  </w:style>
  <w:style w:type="character" w:customStyle="1" w:styleId="a8">
    <w:name w:val="Верхний колонтитул Знак"/>
    <w:basedOn w:val="a0"/>
    <w:link w:val="a7"/>
    <w:uiPriority w:val="99"/>
    <w:rsid w:val="00936271"/>
    <w:rPr>
      <w:rFonts w:ascii="Tms Rmn" w:eastAsiaTheme="minorEastAsia" w:hAnsi="Tms Rmn" w:cs="Times New Roman"/>
      <w:sz w:val="28"/>
      <w:szCs w:val="20"/>
      <w:lang w:eastAsia="ru-RU"/>
    </w:rPr>
  </w:style>
  <w:style w:type="paragraph" w:styleId="a9">
    <w:name w:val="footer"/>
    <w:basedOn w:val="a"/>
    <w:link w:val="aa"/>
    <w:uiPriority w:val="99"/>
    <w:unhideWhenUsed/>
    <w:rsid w:val="00936271"/>
    <w:pPr>
      <w:tabs>
        <w:tab w:val="center" w:pos="4677"/>
        <w:tab w:val="right" w:pos="9355"/>
      </w:tabs>
    </w:pPr>
  </w:style>
  <w:style w:type="character" w:customStyle="1" w:styleId="aa">
    <w:name w:val="Нижний колонтитул Знак"/>
    <w:basedOn w:val="a0"/>
    <w:link w:val="a9"/>
    <w:uiPriority w:val="99"/>
    <w:rsid w:val="00936271"/>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93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936271"/>
    <w:rPr>
      <w:rFonts w:ascii="Courier New" w:eastAsiaTheme="minorEastAsia" w:hAnsi="Courier New" w:cs="Courier New"/>
      <w:sz w:val="20"/>
      <w:szCs w:val="20"/>
      <w:lang w:eastAsia="ko-KR"/>
    </w:rPr>
  </w:style>
  <w:style w:type="character" w:customStyle="1" w:styleId="blk">
    <w:name w:val="blk"/>
    <w:basedOn w:val="a0"/>
    <w:rsid w:val="00936271"/>
  </w:style>
  <w:style w:type="character" w:styleId="ab">
    <w:name w:val="Placeholder Text"/>
    <w:basedOn w:val="a0"/>
    <w:uiPriority w:val="99"/>
    <w:semiHidden/>
    <w:rsid w:val="00936271"/>
    <w:rPr>
      <w:color w:val="808080"/>
    </w:rPr>
  </w:style>
  <w:style w:type="paragraph" w:styleId="ac">
    <w:name w:val="Balloon Text"/>
    <w:basedOn w:val="a"/>
    <w:link w:val="ad"/>
    <w:uiPriority w:val="99"/>
    <w:semiHidden/>
    <w:unhideWhenUsed/>
    <w:rsid w:val="00936271"/>
    <w:rPr>
      <w:rFonts w:ascii="Tahoma" w:hAnsi="Tahoma" w:cs="Tahoma"/>
      <w:sz w:val="16"/>
      <w:szCs w:val="16"/>
    </w:rPr>
  </w:style>
  <w:style w:type="character" w:customStyle="1" w:styleId="ad">
    <w:name w:val="Текст выноски Знак"/>
    <w:basedOn w:val="a0"/>
    <w:link w:val="ac"/>
    <w:uiPriority w:val="99"/>
    <w:semiHidden/>
    <w:rsid w:val="00936271"/>
    <w:rPr>
      <w:rFonts w:ascii="Tahoma" w:eastAsiaTheme="minorEastAsia" w:hAnsi="Tahoma" w:cs="Tahoma"/>
      <w:sz w:val="16"/>
      <w:szCs w:val="16"/>
      <w:lang w:eastAsia="ru-RU"/>
    </w:rPr>
  </w:style>
  <w:style w:type="character" w:customStyle="1" w:styleId="r">
    <w:name w:val="r"/>
    <w:basedOn w:val="a0"/>
    <w:rsid w:val="00936271"/>
  </w:style>
  <w:style w:type="paragraph" w:customStyle="1" w:styleId="ConsNormal">
    <w:name w:val="ConsNormal"/>
    <w:uiPriority w:val="99"/>
    <w:rsid w:val="0093627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936271"/>
    <w:rPr>
      <w:b/>
      <w:bCs/>
    </w:rPr>
  </w:style>
  <w:style w:type="character" w:customStyle="1" w:styleId="apple-converted-space">
    <w:name w:val="apple-converted-space"/>
    <w:basedOn w:val="a0"/>
    <w:rsid w:val="00936271"/>
  </w:style>
  <w:style w:type="character" w:styleId="af">
    <w:name w:val="annotation reference"/>
    <w:basedOn w:val="a0"/>
    <w:uiPriority w:val="99"/>
    <w:semiHidden/>
    <w:unhideWhenUsed/>
    <w:rsid w:val="00936271"/>
    <w:rPr>
      <w:sz w:val="16"/>
      <w:szCs w:val="16"/>
    </w:rPr>
  </w:style>
  <w:style w:type="paragraph" w:styleId="af0">
    <w:name w:val="annotation text"/>
    <w:basedOn w:val="a"/>
    <w:link w:val="af1"/>
    <w:uiPriority w:val="99"/>
    <w:semiHidden/>
    <w:unhideWhenUsed/>
    <w:rsid w:val="00936271"/>
    <w:rPr>
      <w:sz w:val="20"/>
    </w:rPr>
  </w:style>
  <w:style w:type="character" w:customStyle="1" w:styleId="af1">
    <w:name w:val="Текст примечания Знак"/>
    <w:basedOn w:val="a0"/>
    <w:link w:val="af0"/>
    <w:uiPriority w:val="99"/>
    <w:semiHidden/>
    <w:rsid w:val="00936271"/>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936271"/>
    <w:rPr>
      <w:b/>
      <w:bCs/>
    </w:rPr>
  </w:style>
  <w:style w:type="character" w:customStyle="1" w:styleId="af3">
    <w:name w:val="Тема примечания Знак"/>
    <w:basedOn w:val="af1"/>
    <w:link w:val="af2"/>
    <w:uiPriority w:val="99"/>
    <w:semiHidden/>
    <w:rsid w:val="00936271"/>
    <w:rPr>
      <w:rFonts w:ascii="Tms Rmn" w:eastAsiaTheme="minorEastAsia" w:hAnsi="Tms Rmn" w:cs="Times New Roman"/>
      <w:b/>
      <w:bCs/>
      <w:sz w:val="20"/>
      <w:szCs w:val="20"/>
      <w:lang w:eastAsia="ru-RU"/>
    </w:rPr>
  </w:style>
  <w:style w:type="paragraph" w:styleId="af4">
    <w:name w:val="Revision"/>
    <w:hidden/>
    <w:uiPriority w:val="99"/>
    <w:semiHidden/>
    <w:rsid w:val="00936271"/>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936271"/>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936271"/>
    <w:rPr>
      <w:rFonts w:ascii="Times New Roman" w:eastAsiaTheme="minorEastAsia" w:hAnsi="Times New Roman" w:cs="Times New Roman"/>
      <w:sz w:val="20"/>
      <w:szCs w:val="20"/>
      <w:lang w:eastAsia="ru-RU"/>
    </w:rPr>
  </w:style>
  <w:style w:type="character" w:styleId="af7">
    <w:name w:val="footnote reference"/>
    <w:basedOn w:val="a0"/>
    <w:uiPriority w:val="99"/>
    <w:rsid w:val="00936271"/>
    <w:rPr>
      <w:vertAlign w:val="superscript"/>
    </w:rPr>
  </w:style>
  <w:style w:type="paragraph" w:styleId="af8">
    <w:name w:val="No Spacing"/>
    <w:uiPriority w:val="1"/>
    <w:qFormat/>
    <w:rsid w:val="006322E7"/>
    <w:pPr>
      <w:spacing w:after="0" w:line="240" w:lineRule="auto"/>
      <w:ind w:firstLine="720"/>
      <w:jc w:val="both"/>
    </w:pPr>
    <w:rPr>
      <w:rFonts w:ascii="Tms Rmn" w:eastAsiaTheme="minorEastAsia"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iryaevskoemo@mail.ru" TargetMode="External"/><Relationship Id="rId18" Type="http://schemas.openxmlformats.org/officeDocument/2006/relationships/hyperlink" Target="consultantplus://offline/ref=20DED410E6C580ADCC58421815E9A20E2D51E481DCE9769F00EC8A0111F377C25A04964E3C661C7DqBw0G" TargetMode="External"/><Relationship Id="rId26" Type="http://schemas.openxmlformats.org/officeDocument/2006/relationships/hyperlink" Target="mailto:schiryaevskoemo@mail.ru"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000727A0349900Bw5JBI" TargetMode="External"/><Relationship Id="rId7" Type="http://schemas.openxmlformats.org/officeDocument/2006/relationships/footnotes" Target="footnotes.xml"/><Relationship Id="rId12" Type="http://schemas.openxmlformats.org/officeDocument/2006/relationships/hyperlink" Target="http://shiryaevskoe-mo.ru" TargetMode="External"/><Relationship Id="rId17" Type="http://schemas.openxmlformats.org/officeDocument/2006/relationships/hyperlink" Target="consultantplus://offline/ref=20DED410E6C580ADCC58421815E9A20E2D51E481DCE9769F00EC8A0111F377C25A04964E3C661C79qBw0G" TargetMode="External"/><Relationship Id="rId25" Type="http://schemas.openxmlformats.org/officeDocument/2006/relationships/hyperlink" Target="http://shiryaevskoe-mo.ru"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EqBw9G"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ryaevskoe-mo.ru" TargetMode="External"/><Relationship Id="rId24" Type="http://schemas.openxmlformats.org/officeDocument/2006/relationships/hyperlink" Target="consultantplus://offline/ref=9781A82040EA923D0661B835D74383BC36970B930BC79FA19B4AECA0B16C43B51EE5BD15954D5A241157C33EW9I" TargetMode="External"/><Relationship Id="rId5" Type="http://schemas.openxmlformats.org/officeDocument/2006/relationships/settings" Target="settings.xml"/><Relationship Id="rId15" Type="http://schemas.openxmlformats.org/officeDocument/2006/relationships/hyperlink" Target="consultantplus://offline/ref=5E242C3977647125482FC6341F1FEB65EA4FFE180515800964F7B17AB44A813D7419EAE07023F380145E2DR8A6G" TargetMode="External"/><Relationship Id="rId23" Type="http://schemas.openxmlformats.org/officeDocument/2006/relationships/hyperlink" Target="consultantplus://offline/ref=9781A82040EA923D0661B835D74383BC36970B930BC79FA19B4AECA0B16C43B51EE5BD15954D5A241157CF3EWCI" TargetMode="External"/><Relationship Id="rId28"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20DED410E6C580ADCC58421815E9A20E2D51E481DCE9769F00EC8A0111F377C25A04964E3C661C7CqBw1G" TargetMode="External"/><Relationship Id="rId4" Type="http://schemas.microsoft.com/office/2007/relationships/stylesWithEffects" Target="stylesWithEffects.xml"/><Relationship Id="rId9" Type="http://schemas.openxmlformats.org/officeDocument/2006/relationships/hyperlink" Target="http://shiryaevskoe-mo.ru" TargetMode="External"/><Relationship Id="rId14" Type="http://schemas.openxmlformats.org/officeDocument/2006/relationships/hyperlink" Target="consultantplus://offline/ref=BFF3CEF669FE77FD6A8A825E73912609FA24B306766512BD9B1FCD03CA3EA634C5CF38C8105C5C4DDFZDC"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http://shiryaevskoe-m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3D10-3325-470F-9063-A93EC2E3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32</Pages>
  <Words>9820</Words>
  <Characters>55978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Даниловцева Вера Александровна</cp:lastModifiedBy>
  <cp:revision>7</cp:revision>
  <dcterms:created xsi:type="dcterms:W3CDTF">2015-03-11T00:47:00Z</dcterms:created>
  <dcterms:modified xsi:type="dcterms:W3CDTF">2015-05-28T01:56:00Z</dcterms:modified>
</cp:coreProperties>
</file>