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57" w:rsidRDefault="00BB6A15" w:rsidP="00666A57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23.10.</w:t>
      </w:r>
      <w:r w:rsidR="00666A57">
        <w:rPr>
          <w:rFonts w:ascii="Arial" w:hAnsi="Arial" w:cs="Arial"/>
          <w:b/>
          <w:color w:val="000000"/>
          <w:sz w:val="32"/>
          <w:szCs w:val="32"/>
        </w:rPr>
        <w:t xml:space="preserve">2017 № </w:t>
      </w:r>
      <w:r>
        <w:rPr>
          <w:rFonts w:ascii="Arial" w:hAnsi="Arial" w:cs="Arial"/>
          <w:b/>
          <w:color w:val="000000"/>
          <w:sz w:val="32"/>
          <w:szCs w:val="32"/>
        </w:rPr>
        <w:t>164-3</w:t>
      </w:r>
    </w:p>
    <w:p w:rsidR="00666A57" w:rsidRDefault="00666A57" w:rsidP="00666A5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6A57" w:rsidRDefault="00666A57" w:rsidP="00666A5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66A57" w:rsidRDefault="00666A57" w:rsidP="00666A5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</w:p>
    <w:p w:rsidR="00666A57" w:rsidRDefault="00666A57" w:rsidP="00666A5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ШИРЯЕВСКОЕ МУНИЦИПАЛЬНОЕ ОБРАЗОВАНИЕ</w:t>
      </w:r>
    </w:p>
    <w:p w:rsidR="00666A57" w:rsidRDefault="00666A57" w:rsidP="00666A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66A57" w:rsidRDefault="00666A57" w:rsidP="00666A5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66A57" w:rsidRDefault="00666A57" w:rsidP="00666A5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66A57" w:rsidRDefault="00666A57" w:rsidP="00666A5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 И СРОКОВ ПРЕДОСТАВЛЕНИЯ ПРЕДЛОЖЕНИЙ ГРАЖДАН И ОРГАНИЗАЦИЙ ПО ВКЛЮЧЕНИЮ ОБЩЕСТВЕННЫХ ТЕРРИТОРИЙ, ДВОРОВЫХ ТЕРРИТОРИЙ В МУНИЦИПАЛЬНУЮ ПРОГРАММУ "ФОРМИРОВАНИЕ СОВРЕМЕННОЙ ГОРОДСКОЙ СРЕДЫ НА ТЕРРИТОРИИ ШИРЯЕВСКОГО МУНИЦИПАЛЬНОГО ОБРАЗОВАНИЯ НА 2018-2022 ГОДЫ"</w:t>
      </w:r>
    </w:p>
    <w:p w:rsidR="00666A57" w:rsidRDefault="00666A57" w:rsidP="00666A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666A57" w:rsidRDefault="00666A57" w:rsidP="00666A5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 целях благоустройства населенного пункта Ширяевского муниципального образования, в рамках реализации Государственной программы Иркутской области "Развитие жилищно-</w:t>
      </w:r>
      <w:proofErr w:type="gramStart"/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коммунального хозяйства Иркутской области на 2014-2020 годы" (Подпрограмма "Формирование современной городской среды"), в соответствии с Федеральным законом от 06.10.2003г № 131-ФЗ "Об общих принципах организации местного самоуправления в Российской Федерации", Постановлением Правительства Российской Федерации от 10.02.2017 г.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муниципальных</w:t>
      </w:r>
      <w:proofErr w:type="gramEnd"/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программ формирование современной городской среды", руководствуясь Уставом Ширяевского муниципального образования, администрация Ширяевского муниципального образования,</w:t>
      </w:r>
    </w:p>
    <w:p w:rsidR="00666A57" w:rsidRDefault="00666A57" w:rsidP="00666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A57" w:rsidRPr="00AC312E" w:rsidRDefault="00666A57" w:rsidP="00666A5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ПОСТАНОВЛЯЕТ:</w:t>
      </w:r>
    </w:p>
    <w:p w:rsidR="00666A57" w:rsidRDefault="00666A57" w:rsidP="00666A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1. Утвердить </w:t>
      </w:r>
      <w:r>
        <w:rPr>
          <w:rFonts w:ascii="Arial" w:hAnsi="Arial" w:cs="Arial"/>
          <w:sz w:val="24"/>
          <w:szCs w:val="24"/>
        </w:rPr>
        <w:t>порядок  и сроки</w:t>
      </w:r>
      <w:r w:rsidRPr="00666A57">
        <w:rPr>
          <w:rFonts w:ascii="Arial" w:hAnsi="Arial" w:cs="Arial"/>
          <w:sz w:val="24"/>
          <w:szCs w:val="24"/>
        </w:rPr>
        <w:t xml:space="preserve"> предоставления предложений граждан и организаций по включению общественных территорий, дворовых территорий в муниципальную программу "формирование современной</w:t>
      </w:r>
      <w:r>
        <w:rPr>
          <w:rFonts w:ascii="Arial" w:hAnsi="Arial" w:cs="Arial"/>
          <w:sz w:val="24"/>
          <w:szCs w:val="24"/>
        </w:rPr>
        <w:t xml:space="preserve"> городской среды на территории Ш</w:t>
      </w:r>
      <w:r w:rsidRPr="00666A57">
        <w:rPr>
          <w:rFonts w:ascii="Arial" w:hAnsi="Arial" w:cs="Arial"/>
          <w:sz w:val="24"/>
          <w:szCs w:val="24"/>
        </w:rPr>
        <w:t>иряевского муниципального образования на 2018-2022 годы"</w:t>
      </w: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(Приложение №1).</w:t>
      </w:r>
    </w:p>
    <w:p w:rsidR="00666A57" w:rsidRDefault="00666A57" w:rsidP="001F51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2. </w:t>
      </w:r>
      <w:r w:rsidR="001F5117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Утвердить форму </w:t>
      </w:r>
      <w:r w:rsidR="001F5117" w:rsidRPr="001F5117">
        <w:rPr>
          <w:rFonts w:ascii="Arial" w:hAnsi="Arial" w:cs="Arial"/>
          <w:sz w:val="24"/>
          <w:szCs w:val="24"/>
        </w:rPr>
        <w:t>Заявки для вклю</w:t>
      </w:r>
      <w:r w:rsidR="001F5117">
        <w:rPr>
          <w:rFonts w:ascii="Arial" w:hAnsi="Arial" w:cs="Arial"/>
          <w:sz w:val="24"/>
          <w:szCs w:val="24"/>
        </w:rPr>
        <w:t xml:space="preserve">чения общественной территории в </w:t>
      </w:r>
      <w:r w:rsidR="001F5117" w:rsidRPr="001F5117">
        <w:rPr>
          <w:rFonts w:ascii="Arial" w:hAnsi="Arial" w:cs="Arial"/>
          <w:sz w:val="24"/>
          <w:szCs w:val="24"/>
        </w:rPr>
        <w:t>муниципальную программу «Формирование современной городской среды на территории Ширяевского муниципального</w:t>
      </w:r>
      <w:r w:rsidR="001F5117">
        <w:rPr>
          <w:rFonts w:ascii="Arial" w:hAnsi="Arial" w:cs="Arial"/>
          <w:sz w:val="24"/>
          <w:szCs w:val="24"/>
        </w:rPr>
        <w:t xml:space="preserve"> образования на 2018-2022 годы. </w:t>
      </w:r>
      <w:r w:rsidR="001F5117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(Приложение №2).</w:t>
      </w:r>
    </w:p>
    <w:p w:rsidR="001F5117" w:rsidRPr="00B8020E" w:rsidRDefault="001F5117" w:rsidP="001F51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3. Утвердить </w:t>
      </w:r>
      <w:r w:rsidRPr="001F5117">
        <w:rPr>
          <w:rFonts w:ascii="Arial" w:hAnsi="Arial" w:cs="Arial"/>
          <w:sz w:val="24"/>
          <w:szCs w:val="24"/>
        </w:rPr>
        <w:t>Критерии оценки заявок для включения общественной территории в муниципальную программу «Формирование комфортной городской среды на территории Ширяевского муниципального образования на 2018-2022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(Приложение №3).</w:t>
      </w:r>
    </w:p>
    <w:p w:rsidR="001F5117" w:rsidRPr="001F5117" w:rsidRDefault="001F5117" w:rsidP="001F5117">
      <w:pPr>
        <w:jc w:val="both"/>
        <w:rPr>
          <w:rFonts w:ascii="Arial" w:hAnsi="Arial" w:cs="Arial"/>
          <w:sz w:val="24"/>
          <w:szCs w:val="24"/>
        </w:rPr>
      </w:pPr>
    </w:p>
    <w:p w:rsidR="00666A57" w:rsidRDefault="001F5117" w:rsidP="00666A57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lastRenderedPageBreak/>
        <w:t>4</w:t>
      </w:r>
      <w:r w:rsidR="00666A57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. </w:t>
      </w:r>
      <w:r w:rsidR="00666A57" w:rsidRPr="00C6054E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Опубликовать настоящее</w:t>
      </w:r>
      <w:r w:rsidR="00666A57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постановление газете  «Ширяевский вестник», разместить в информационно-телекоммуникационной сети «Интернет» на официальном сайте Ширяевского муниципального образования http://shiryaevskoe-mo.ru.</w:t>
      </w:r>
    </w:p>
    <w:p w:rsidR="00666A57" w:rsidRDefault="001F5117" w:rsidP="00666A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5</w:t>
      </w:r>
      <w:r w:rsidR="00666A57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. </w:t>
      </w:r>
      <w:proofErr w:type="gramStart"/>
      <w:r w:rsidR="00666A57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Контроль за</w:t>
      </w:r>
      <w:proofErr w:type="gramEnd"/>
      <w:r w:rsidR="00666A57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666A57" w:rsidRDefault="00666A57" w:rsidP="00666A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666A57" w:rsidRPr="001F5117" w:rsidRDefault="00666A57" w:rsidP="00666A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1F5117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Глава администрации Ширяевского </w:t>
      </w:r>
    </w:p>
    <w:p w:rsidR="00666A57" w:rsidRPr="001F5117" w:rsidRDefault="00666A57" w:rsidP="00666A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1F5117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муниципального образования </w:t>
      </w:r>
    </w:p>
    <w:p w:rsidR="00666A57" w:rsidRPr="001F5117" w:rsidRDefault="00666A57" w:rsidP="00666A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1F5117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С.Л. Плёнкин</w:t>
      </w:r>
    </w:p>
    <w:p w:rsidR="00F30646" w:rsidRDefault="00F30646" w:rsidP="00F30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693" w:rsidRPr="00666A57" w:rsidRDefault="00CC78B1" w:rsidP="00B8020E">
      <w:pPr>
        <w:ind w:left="5670" w:firstLine="1701"/>
        <w:jc w:val="both"/>
        <w:rPr>
          <w:rFonts w:ascii="Courier New" w:hAnsi="Courier New" w:cs="Courier New"/>
        </w:rPr>
      </w:pPr>
      <w:r w:rsidRPr="00666A57">
        <w:rPr>
          <w:rFonts w:ascii="Courier New" w:hAnsi="Courier New" w:cs="Courier New"/>
        </w:rPr>
        <w:t xml:space="preserve">Приложение </w:t>
      </w:r>
      <w:r w:rsidR="00505693" w:rsidRPr="00666A57">
        <w:rPr>
          <w:rFonts w:ascii="Courier New" w:hAnsi="Courier New" w:cs="Courier New"/>
        </w:rPr>
        <w:t>1</w:t>
      </w:r>
    </w:p>
    <w:p w:rsidR="00CC78B1" w:rsidRPr="00666A57" w:rsidRDefault="00505693" w:rsidP="00505693">
      <w:pPr>
        <w:ind w:left="5670"/>
        <w:jc w:val="both"/>
        <w:rPr>
          <w:rFonts w:ascii="Courier New" w:hAnsi="Courier New" w:cs="Courier New"/>
        </w:rPr>
      </w:pPr>
      <w:r w:rsidRPr="00666A57">
        <w:rPr>
          <w:rFonts w:ascii="Courier New" w:hAnsi="Courier New" w:cs="Courier New"/>
        </w:rPr>
        <w:t xml:space="preserve"> К </w:t>
      </w:r>
      <w:r w:rsidR="00CC78B1" w:rsidRPr="00666A57">
        <w:rPr>
          <w:rFonts w:ascii="Courier New" w:hAnsi="Courier New" w:cs="Courier New"/>
        </w:rPr>
        <w:t>Постановлению</w:t>
      </w:r>
      <w:r w:rsidR="00CC78B1" w:rsidRPr="00666A57">
        <w:rPr>
          <w:rFonts w:ascii="Courier New" w:hAnsi="Courier New" w:cs="Courier New"/>
        </w:rPr>
        <w:br/>
        <w:t>администрации Ширяевского муниципального образования</w:t>
      </w:r>
      <w:r w:rsidR="00CC78B1" w:rsidRPr="00666A57">
        <w:rPr>
          <w:rFonts w:ascii="Courier New" w:hAnsi="Courier New" w:cs="Courier New"/>
        </w:rPr>
        <w:br/>
        <w:t>от «___» ________2017 года №___</w:t>
      </w:r>
    </w:p>
    <w:p w:rsidR="00CC78B1" w:rsidRPr="00B8020E" w:rsidRDefault="00CC78B1" w:rsidP="00CC7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B8020E">
        <w:rPr>
          <w:rFonts w:ascii="Times New Roman" w:hAnsi="Times New Roman" w:cs="Times New Roman"/>
          <w:b/>
          <w:sz w:val="28"/>
          <w:szCs w:val="28"/>
        </w:rPr>
        <w:t xml:space="preserve">Порядок и сроки предоставления предложений </w:t>
      </w:r>
      <w:bookmarkEnd w:id="0"/>
      <w:r w:rsidR="00C024CC">
        <w:rPr>
          <w:rFonts w:ascii="Times New Roman" w:hAnsi="Times New Roman" w:cs="Times New Roman"/>
          <w:b/>
          <w:sz w:val="28"/>
          <w:szCs w:val="28"/>
        </w:rPr>
        <w:br/>
      </w:r>
      <w:r w:rsidRPr="00B8020E">
        <w:rPr>
          <w:rFonts w:ascii="Times New Roman" w:hAnsi="Times New Roman" w:cs="Times New Roman"/>
          <w:b/>
          <w:sz w:val="28"/>
          <w:szCs w:val="28"/>
        </w:rPr>
        <w:t>граждан и организаций по включению общественных территорий в муниципальную программу «Формирование современной городской среда на территории Ширяевского муниципального образования на 2018-2022 годы»</w:t>
      </w:r>
      <w:proofErr w:type="gramEnd"/>
    </w:p>
    <w:p w:rsidR="00CC78B1" w:rsidRPr="00C024CC" w:rsidRDefault="00CC78B1" w:rsidP="00CC78B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4C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C78B1" w:rsidRPr="00666A57" w:rsidRDefault="00CC78B1" w:rsidP="00C024CC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666A57">
        <w:rPr>
          <w:rFonts w:ascii="Arial" w:hAnsi="Arial" w:cs="Arial"/>
          <w:sz w:val="24"/>
          <w:szCs w:val="24"/>
        </w:rPr>
        <w:t>Настоящий порядок и сроки предоставления предложений граждан и организаций по включению общественных территорий в муниципальную программу «Формирование современной городской среды на территории Ширяевского муниципального образования на 2018-2022 годы» (далее Порядок) определяет процедуру рассмотрения и оценки предложений граждан о включении в муниципальную программу «Формирование современной городской среды на территории Ширяевского муниципального образования на 2018-2022 годы» (далее –</w:t>
      </w:r>
      <w:r w:rsidR="00251BBD" w:rsidRPr="00666A57">
        <w:rPr>
          <w:rFonts w:ascii="Arial" w:hAnsi="Arial" w:cs="Arial"/>
          <w:sz w:val="24"/>
          <w:szCs w:val="24"/>
        </w:rPr>
        <w:t xml:space="preserve"> П</w:t>
      </w:r>
      <w:r w:rsidRPr="00666A57">
        <w:rPr>
          <w:rFonts w:ascii="Arial" w:hAnsi="Arial" w:cs="Arial"/>
          <w:sz w:val="24"/>
          <w:szCs w:val="24"/>
        </w:rPr>
        <w:t>рограмма) общественной территории Ширяевского муниципального</w:t>
      </w:r>
      <w:proofErr w:type="gramEnd"/>
      <w:r w:rsidRPr="00666A57">
        <w:rPr>
          <w:rFonts w:ascii="Arial" w:hAnsi="Arial" w:cs="Arial"/>
          <w:sz w:val="24"/>
          <w:szCs w:val="24"/>
        </w:rPr>
        <w:t xml:space="preserve"> образования, </w:t>
      </w:r>
      <w:proofErr w:type="gramStart"/>
      <w:r w:rsidRPr="00666A57">
        <w:rPr>
          <w:rFonts w:ascii="Arial" w:hAnsi="Arial" w:cs="Arial"/>
          <w:sz w:val="24"/>
          <w:szCs w:val="24"/>
        </w:rPr>
        <w:t>подлежащей</w:t>
      </w:r>
      <w:proofErr w:type="gramEnd"/>
      <w:r w:rsidRPr="00666A57">
        <w:rPr>
          <w:rFonts w:ascii="Arial" w:hAnsi="Arial" w:cs="Arial"/>
          <w:sz w:val="24"/>
          <w:szCs w:val="24"/>
        </w:rPr>
        <w:t xml:space="preserve"> благоустройству в 2018-2022 годах</w:t>
      </w:r>
    </w:p>
    <w:p w:rsidR="00CC78B1" w:rsidRPr="00666A57" w:rsidRDefault="00CC78B1" w:rsidP="00C024CC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66A57">
        <w:rPr>
          <w:rFonts w:ascii="Arial" w:hAnsi="Arial" w:cs="Arial"/>
          <w:sz w:val="24"/>
          <w:szCs w:val="24"/>
        </w:rPr>
        <w:t>В целях настоящего порядка под общественной территорией понимается территория общественного пользования, имеющая одно из следующих функциональных назначений: парковые зоны, зоны отдыха, пешеходные зоны, беговые полосы водных объектов общего пользования, родники, детские игровые площадки, плоскостные спортивные сооружения (далее – общественная территория).</w:t>
      </w:r>
    </w:p>
    <w:p w:rsidR="00251BBD" w:rsidRPr="00666A57" w:rsidRDefault="00251BBD" w:rsidP="00C024C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66A57">
        <w:rPr>
          <w:rFonts w:ascii="Arial" w:hAnsi="Arial" w:cs="Arial"/>
          <w:sz w:val="24"/>
          <w:szCs w:val="24"/>
        </w:rPr>
        <w:t>Порядок и сроки общественного обсуждения проекта Программы</w:t>
      </w:r>
    </w:p>
    <w:p w:rsidR="00251BBD" w:rsidRPr="00666A57" w:rsidRDefault="00251BBD" w:rsidP="00C024CC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66A57">
        <w:rPr>
          <w:rFonts w:ascii="Arial" w:hAnsi="Arial" w:cs="Arial"/>
          <w:sz w:val="24"/>
          <w:szCs w:val="24"/>
        </w:rPr>
        <w:t xml:space="preserve">Предложения о включении в программу общественной территории подаются гражданами, организациями в  виде заявки в письменной форме или в форме электронного документа, форма заявки установлена </w:t>
      </w:r>
      <w:r w:rsidR="00202A7D" w:rsidRPr="00666A57">
        <w:rPr>
          <w:rFonts w:ascii="Arial" w:hAnsi="Arial" w:cs="Arial"/>
          <w:sz w:val="24"/>
          <w:szCs w:val="24"/>
        </w:rPr>
        <w:t>П</w:t>
      </w:r>
      <w:r w:rsidRPr="00666A57">
        <w:rPr>
          <w:rFonts w:ascii="Arial" w:hAnsi="Arial" w:cs="Arial"/>
          <w:sz w:val="24"/>
          <w:szCs w:val="24"/>
        </w:rPr>
        <w:t>риложением 1 к настоящему порядку</w:t>
      </w:r>
    </w:p>
    <w:p w:rsidR="00251BBD" w:rsidRPr="00666A57" w:rsidRDefault="00251BBD" w:rsidP="00C024CC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66A57">
        <w:rPr>
          <w:rFonts w:ascii="Arial" w:hAnsi="Arial" w:cs="Arial"/>
          <w:sz w:val="24"/>
          <w:szCs w:val="24"/>
        </w:rPr>
        <w:t>Заявитель в заявке должен указать:</w:t>
      </w:r>
    </w:p>
    <w:p w:rsidR="00251BBD" w:rsidRPr="00666A57" w:rsidRDefault="00251BBD" w:rsidP="00C024CC">
      <w:pPr>
        <w:pStyle w:val="a3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66A57">
        <w:rPr>
          <w:rFonts w:ascii="Arial" w:hAnsi="Arial" w:cs="Arial"/>
          <w:sz w:val="24"/>
          <w:szCs w:val="24"/>
        </w:rPr>
        <w:t>Название общественной территории, ее месторасположение, площадь и перечень работ предлагаемых выполнению;</w:t>
      </w:r>
    </w:p>
    <w:p w:rsidR="00251BBD" w:rsidRPr="00666A57" w:rsidRDefault="00251BBD" w:rsidP="00C024CC">
      <w:pPr>
        <w:pStyle w:val="a3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66A57">
        <w:rPr>
          <w:rFonts w:ascii="Arial" w:hAnsi="Arial" w:cs="Arial"/>
          <w:sz w:val="24"/>
          <w:szCs w:val="24"/>
        </w:rPr>
        <w:lastRenderedPageBreak/>
        <w:t>Предложения о размещении на общественной территории разных видов оборудования, малых архитектурных форм, иных объектов;</w:t>
      </w:r>
    </w:p>
    <w:p w:rsidR="00251BBD" w:rsidRPr="00666A57" w:rsidRDefault="00251BBD" w:rsidP="00C024CC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66A57">
        <w:rPr>
          <w:rFonts w:ascii="Arial" w:hAnsi="Arial" w:cs="Arial"/>
          <w:sz w:val="24"/>
          <w:szCs w:val="24"/>
        </w:rPr>
        <w:t>К заявке заявитель предлагает эскизный проект благоустройства с визуальным изображением проекта (схемы, фотоматериал, рисунки), а также протоколы общих собраний с решением собственников о видах работ по благоустройству дворовых территорий многоквартирных домов либо протоколы схода граждан с предложениями о видах работ по благоустройству общественных территорий.</w:t>
      </w:r>
    </w:p>
    <w:p w:rsidR="002C77F8" w:rsidRPr="00666A57" w:rsidRDefault="00251BBD" w:rsidP="00C024CC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66A57">
        <w:rPr>
          <w:rFonts w:ascii="Arial" w:hAnsi="Arial" w:cs="Arial"/>
          <w:sz w:val="24"/>
          <w:szCs w:val="24"/>
        </w:rPr>
        <w:t xml:space="preserve">Заявка с прилагаемыми документами подается в администрацию Ширяевского муниципального образования по адресу: </w:t>
      </w:r>
      <w:r w:rsidRPr="00666A57">
        <w:rPr>
          <w:rFonts w:ascii="Arial" w:hAnsi="Arial" w:cs="Arial"/>
          <w:sz w:val="24"/>
          <w:szCs w:val="24"/>
          <w:shd w:val="clear" w:color="auto" w:fill="FFFFFF"/>
        </w:rPr>
        <w:t xml:space="preserve">664536, ИРКУТСКАЯ область, ИРКУТСКИЙ район, д. ШИРЯЕВА, </w:t>
      </w:r>
      <w:r w:rsidR="002C77F8" w:rsidRPr="00666A57">
        <w:rPr>
          <w:rFonts w:ascii="Arial" w:hAnsi="Arial" w:cs="Arial"/>
          <w:sz w:val="24"/>
          <w:szCs w:val="24"/>
          <w:shd w:val="clear" w:color="auto" w:fill="FFFFFF"/>
        </w:rPr>
        <w:t>пер</w:t>
      </w:r>
      <w:r w:rsidRPr="00666A57">
        <w:rPr>
          <w:rFonts w:ascii="Arial" w:hAnsi="Arial" w:cs="Arial"/>
          <w:sz w:val="24"/>
          <w:szCs w:val="24"/>
          <w:shd w:val="clear" w:color="auto" w:fill="FFFFFF"/>
        </w:rPr>
        <w:t>. СПЕЦИАЛИСТОВ, д. 1</w:t>
      </w:r>
      <w:r w:rsidR="002C77F8" w:rsidRPr="00666A57">
        <w:rPr>
          <w:rFonts w:ascii="Arial" w:hAnsi="Arial" w:cs="Arial"/>
          <w:sz w:val="24"/>
          <w:szCs w:val="24"/>
          <w:shd w:val="clear" w:color="auto" w:fill="FFFFFF"/>
        </w:rPr>
        <w:t xml:space="preserve">, по электронной почте: </w:t>
      </w:r>
      <w:hyperlink r:id="rId5" w:history="1">
        <w:r w:rsidR="002C77F8" w:rsidRPr="00666A57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schiryaevskoemo@mail.ru</w:t>
        </w:r>
      </w:hyperlink>
    </w:p>
    <w:p w:rsidR="002C77F8" w:rsidRPr="00666A57" w:rsidRDefault="002C77F8" w:rsidP="00C024CC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66A57">
        <w:rPr>
          <w:rFonts w:ascii="Arial" w:hAnsi="Arial" w:cs="Arial"/>
          <w:sz w:val="24"/>
          <w:szCs w:val="24"/>
          <w:shd w:val="clear" w:color="auto" w:fill="FFFFFF"/>
        </w:rPr>
        <w:t>Срок подачи заявок с</w:t>
      </w:r>
      <w:r w:rsidRPr="00666A57">
        <w:rPr>
          <w:rFonts w:ascii="Arial" w:hAnsi="Arial" w:cs="Arial"/>
          <w:color w:val="383636"/>
          <w:sz w:val="24"/>
          <w:szCs w:val="24"/>
          <w:shd w:val="clear" w:color="auto" w:fill="FFFFFF"/>
        </w:rPr>
        <w:t xml:space="preserve"> </w:t>
      </w:r>
      <w:r w:rsidR="00CB4054" w:rsidRPr="00666A57">
        <w:rPr>
          <w:rFonts w:ascii="Arial" w:hAnsi="Arial" w:cs="Arial"/>
          <w:sz w:val="24"/>
          <w:szCs w:val="24"/>
          <w:shd w:val="clear" w:color="auto" w:fill="FFFFFF"/>
        </w:rPr>
        <w:t>28.09.2017 года по 28.10</w:t>
      </w:r>
      <w:r w:rsidRPr="00666A57">
        <w:rPr>
          <w:rFonts w:ascii="Arial" w:hAnsi="Arial" w:cs="Arial"/>
          <w:sz w:val="24"/>
          <w:szCs w:val="24"/>
          <w:shd w:val="clear" w:color="auto" w:fill="FFFFFF"/>
        </w:rPr>
        <w:t xml:space="preserve">.2017 года, </w:t>
      </w:r>
      <w:proofErr w:type="gramStart"/>
      <w:r w:rsidRPr="00666A57">
        <w:rPr>
          <w:rFonts w:ascii="Arial" w:hAnsi="Arial" w:cs="Arial"/>
          <w:sz w:val="24"/>
          <w:szCs w:val="24"/>
          <w:shd w:val="clear" w:color="auto" w:fill="FFFFFF"/>
        </w:rPr>
        <w:t>заявки, поступившие позже указанного срока могут</w:t>
      </w:r>
      <w:proofErr w:type="gramEnd"/>
      <w:r w:rsidRPr="00666A57">
        <w:rPr>
          <w:rFonts w:ascii="Arial" w:hAnsi="Arial" w:cs="Arial"/>
          <w:sz w:val="24"/>
          <w:szCs w:val="24"/>
          <w:shd w:val="clear" w:color="auto" w:fill="FFFFFF"/>
        </w:rPr>
        <w:t xml:space="preserve"> быть рассмотрены при наличии экономии по программе либо при выделении дополнительных средств по программе.</w:t>
      </w:r>
    </w:p>
    <w:p w:rsidR="002C77F8" w:rsidRPr="00666A57" w:rsidRDefault="002C77F8" w:rsidP="00C024CC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66A57">
        <w:rPr>
          <w:rFonts w:ascii="Arial" w:hAnsi="Arial" w:cs="Arial"/>
          <w:sz w:val="24"/>
          <w:szCs w:val="24"/>
          <w:shd w:val="clear" w:color="auto" w:fill="FFFFFF"/>
        </w:rPr>
        <w:t>Для обращения и оценки предложений от заявителей создается общественная комиссия, состоящая из председателей органов местного самоуправления, политических партий, движений, общественных организаций. Состав общественной комиссии утверждается постановлением администрации Ширяевского муниципального образования.</w:t>
      </w:r>
    </w:p>
    <w:p w:rsidR="002C77F8" w:rsidRPr="00666A57" w:rsidRDefault="002C77F8" w:rsidP="00C024CC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66A57">
        <w:rPr>
          <w:rFonts w:ascii="Arial" w:hAnsi="Arial" w:cs="Arial"/>
          <w:sz w:val="24"/>
          <w:szCs w:val="24"/>
          <w:shd w:val="clear" w:color="auto" w:fill="FFFFFF"/>
        </w:rPr>
        <w:t xml:space="preserve">Поступившие </w:t>
      </w:r>
      <w:proofErr w:type="gramStart"/>
      <w:r w:rsidRPr="00666A57">
        <w:rPr>
          <w:rFonts w:ascii="Arial" w:hAnsi="Arial" w:cs="Arial"/>
          <w:sz w:val="24"/>
          <w:szCs w:val="24"/>
          <w:shd w:val="clear" w:color="auto" w:fill="FFFFFF"/>
        </w:rPr>
        <w:t>заяви</w:t>
      </w:r>
      <w:proofErr w:type="gramEnd"/>
      <w:r w:rsidRPr="00666A57">
        <w:rPr>
          <w:rFonts w:ascii="Arial" w:hAnsi="Arial" w:cs="Arial"/>
          <w:sz w:val="24"/>
          <w:szCs w:val="24"/>
          <w:shd w:val="clear" w:color="auto" w:fill="FFFFFF"/>
        </w:rPr>
        <w:t xml:space="preserve"> передаются секретарю общественной комиссии, который предоставляет их на заседание общественной комиссии. Общественная комиссия осуществляет рассмотрение заявок на соответствие установленным настоящим Порядком </w:t>
      </w:r>
      <w:r w:rsidR="00202A7D" w:rsidRPr="00666A57">
        <w:rPr>
          <w:rFonts w:ascii="Arial" w:hAnsi="Arial" w:cs="Arial"/>
          <w:sz w:val="24"/>
          <w:szCs w:val="24"/>
          <w:shd w:val="clear" w:color="auto" w:fill="FFFFFF"/>
        </w:rPr>
        <w:t>требованиям</w:t>
      </w:r>
      <w:r w:rsidRPr="00666A57">
        <w:rPr>
          <w:rFonts w:ascii="Arial" w:hAnsi="Arial" w:cs="Arial"/>
          <w:sz w:val="24"/>
          <w:szCs w:val="24"/>
          <w:shd w:val="clear" w:color="auto" w:fill="FFFFFF"/>
        </w:rPr>
        <w:t>, а также проводит их оценку в срок не позднее 10.10.2017 года.</w:t>
      </w:r>
    </w:p>
    <w:p w:rsidR="003173EF" w:rsidRPr="00666A57" w:rsidRDefault="002C77F8" w:rsidP="00C024CC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66A57">
        <w:rPr>
          <w:rFonts w:ascii="Arial" w:hAnsi="Arial" w:cs="Arial"/>
          <w:sz w:val="24"/>
          <w:szCs w:val="24"/>
          <w:shd w:val="clear" w:color="auto" w:fill="FFFFFF"/>
        </w:rPr>
        <w:t xml:space="preserve">Оценка заявок осуществляется по принципу </w:t>
      </w:r>
      <w:r w:rsidR="003173EF" w:rsidRPr="00666A57">
        <w:rPr>
          <w:rFonts w:ascii="Arial" w:hAnsi="Arial" w:cs="Arial"/>
          <w:sz w:val="24"/>
          <w:szCs w:val="24"/>
          <w:shd w:val="clear" w:color="auto" w:fill="FFFFFF"/>
        </w:rPr>
        <w:t>ранжирования</w:t>
      </w:r>
      <w:r w:rsidRPr="00666A57">
        <w:rPr>
          <w:rFonts w:ascii="Arial" w:hAnsi="Arial" w:cs="Arial"/>
          <w:sz w:val="24"/>
          <w:szCs w:val="24"/>
          <w:shd w:val="clear" w:color="auto" w:fill="FFFFFF"/>
        </w:rPr>
        <w:t xml:space="preserve"> по сумме балов, присваиваемых каждой заявке в соответствии с </w:t>
      </w:r>
      <w:r w:rsidR="003173EF" w:rsidRPr="00666A57">
        <w:rPr>
          <w:rFonts w:ascii="Arial" w:hAnsi="Arial" w:cs="Arial"/>
          <w:sz w:val="24"/>
          <w:szCs w:val="24"/>
          <w:shd w:val="clear" w:color="auto" w:fill="FFFFFF"/>
        </w:rPr>
        <w:t>критериями оценок заявок, установленных в приложении 2 к настоящему Порядку.</w:t>
      </w:r>
    </w:p>
    <w:p w:rsidR="002C77F8" w:rsidRPr="00666A57" w:rsidRDefault="002C77F8" w:rsidP="00C024CC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66A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173EF" w:rsidRPr="00666A57">
        <w:rPr>
          <w:rFonts w:ascii="Arial" w:hAnsi="Arial" w:cs="Arial"/>
          <w:sz w:val="24"/>
          <w:szCs w:val="24"/>
          <w:shd w:val="clear" w:color="auto" w:fill="FFFFFF"/>
        </w:rPr>
        <w:t>Предложения, поступающие организатору, подлежат обязательной регистрации.</w:t>
      </w:r>
    </w:p>
    <w:p w:rsidR="003173EF" w:rsidRPr="00666A57" w:rsidRDefault="003173EF" w:rsidP="00C024CC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66A57">
        <w:rPr>
          <w:rFonts w:ascii="Arial" w:hAnsi="Arial" w:cs="Arial"/>
          <w:sz w:val="24"/>
          <w:szCs w:val="24"/>
          <w:shd w:val="clear" w:color="auto" w:fill="FFFFFF"/>
        </w:rPr>
        <w:t xml:space="preserve">По итогам заседания общественной комиссии готовится Заключение, </w:t>
      </w:r>
      <w:r w:rsidR="00202A7D" w:rsidRPr="00666A57">
        <w:rPr>
          <w:rFonts w:ascii="Arial" w:hAnsi="Arial" w:cs="Arial"/>
          <w:sz w:val="24"/>
          <w:szCs w:val="24"/>
          <w:shd w:val="clear" w:color="auto" w:fill="FFFFFF"/>
        </w:rPr>
        <w:t>которое</w:t>
      </w:r>
      <w:r w:rsidRPr="00666A57">
        <w:rPr>
          <w:rFonts w:ascii="Arial" w:hAnsi="Arial" w:cs="Arial"/>
          <w:sz w:val="24"/>
          <w:szCs w:val="24"/>
          <w:shd w:val="clear" w:color="auto" w:fill="FFFFFF"/>
        </w:rPr>
        <w:t xml:space="preserve"> содержит следующую информацию:</w:t>
      </w:r>
    </w:p>
    <w:p w:rsidR="003173EF" w:rsidRPr="00666A57" w:rsidRDefault="003173EF" w:rsidP="00C024C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66A57">
        <w:rPr>
          <w:rFonts w:ascii="Arial" w:hAnsi="Arial" w:cs="Arial"/>
          <w:sz w:val="24"/>
          <w:szCs w:val="24"/>
          <w:shd w:val="clear" w:color="auto" w:fill="FFFFFF"/>
        </w:rPr>
        <w:t>общее количество и содержание поступивших заявок;</w:t>
      </w:r>
    </w:p>
    <w:p w:rsidR="003173EF" w:rsidRPr="00666A57" w:rsidRDefault="003173EF" w:rsidP="00C024C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66A57">
        <w:rPr>
          <w:rFonts w:ascii="Arial" w:hAnsi="Arial" w:cs="Arial"/>
          <w:sz w:val="24"/>
          <w:szCs w:val="24"/>
          <w:shd w:val="clear" w:color="auto" w:fill="FFFFFF"/>
        </w:rPr>
        <w:t>количество и содержание поступивших заявок, оставленных без рассмотрения;</w:t>
      </w:r>
    </w:p>
    <w:p w:rsidR="003173EF" w:rsidRPr="00666A57" w:rsidRDefault="003173EF" w:rsidP="00C024C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66A57">
        <w:rPr>
          <w:rFonts w:ascii="Arial" w:hAnsi="Arial" w:cs="Arial"/>
          <w:sz w:val="24"/>
          <w:szCs w:val="24"/>
          <w:shd w:val="clear" w:color="auto" w:fill="FFFFFF"/>
        </w:rPr>
        <w:t>содержание предложений рекомендуемых к отклонению;</w:t>
      </w:r>
    </w:p>
    <w:p w:rsidR="003173EF" w:rsidRPr="00666A57" w:rsidRDefault="003173EF" w:rsidP="00C024C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66A57">
        <w:rPr>
          <w:rFonts w:ascii="Arial" w:hAnsi="Arial" w:cs="Arial"/>
          <w:sz w:val="24"/>
          <w:szCs w:val="24"/>
          <w:shd w:val="clear" w:color="auto" w:fill="FFFFFF"/>
        </w:rPr>
        <w:t>содержание предложений рекомендуемых для включения в Программу.</w:t>
      </w:r>
    </w:p>
    <w:p w:rsidR="003173EF" w:rsidRPr="00666A57" w:rsidRDefault="003173EF" w:rsidP="00C024CC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66A57">
        <w:rPr>
          <w:rFonts w:ascii="Arial" w:hAnsi="Arial" w:cs="Arial"/>
          <w:sz w:val="24"/>
          <w:szCs w:val="24"/>
        </w:rPr>
        <w:t>Заключение общественной комиссии оформляется в течение трех рабочих дней после заседания. Заключение подписывается председателем и секретарем</w:t>
      </w:r>
      <w:r w:rsidR="00202A7D" w:rsidRPr="00666A57">
        <w:rPr>
          <w:rFonts w:ascii="Arial" w:hAnsi="Arial" w:cs="Arial"/>
          <w:sz w:val="24"/>
          <w:szCs w:val="24"/>
        </w:rPr>
        <w:t xml:space="preserve"> общественной комиссии. Заключение заседания общественной комиссии размещается на официальном сайте администрации Ширяевского Муниципального образования.</w:t>
      </w:r>
    </w:p>
    <w:p w:rsidR="00202A7D" w:rsidRPr="00666A57" w:rsidRDefault="00202A7D" w:rsidP="00C024CC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66A57">
        <w:rPr>
          <w:rFonts w:ascii="Arial" w:hAnsi="Arial" w:cs="Arial"/>
          <w:sz w:val="24"/>
          <w:szCs w:val="24"/>
        </w:rPr>
        <w:lastRenderedPageBreak/>
        <w:t>На основании заключения общественной комиссии осуществляется включение заявки в проект программы.</w:t>
      </w:r>
    </w:p>
    <w:p w:rsidR="00202A7D" w:rsidRPr="00B8020E" w:rsidRDefault="00202A7D" w:rsidP="00202A7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20E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202A7D" w:rsidRPr="00666A57" w:rsidRDefault="00202A7D" w:rsidP="00C024CC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66A57">
        <w:rPr>
          <w:rFonts w:ascii="Arial" w:hAnsi="Arial" w:cs="Arial"/>
          <w:sz w:val="24"/>
          <w:szCs w:val="24"/>
        </w:rPr>
        <w:t>Настоящий Порядок не имеет обратной силы и распространяет свое действие на правоотношения, возникшие после утверждения настоящего Порядка.</w:t>
      </w:r>
    </w:p>
    <w:p w:rsidR="00202A7D" w:rsidRPr="00666A57" w:rsidRDefault="00202A7D" w:rsidP="00C024CC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66A57">
        <w:rPr>
          <w:rFonts w:ascii="Arial" w:hAnsi="Arial" w:cs="Arial"/>
          <w:sz w:val="24"/>
          <w:szCs w:val="24"/>
        </w:rPr>
        <w:t>Изменения и дополнения в настоящий Порядок носятся соответствующим муниципальным правовым актом администрации Ширяевского муниципального образования.</w:t>
      </w:r>
    </w:p>
    <w:p w:rsidR="00202A7D" w:rsidRPr="00B8020E" w:rsidRDefault="00202A7D">
      <w:pPr>
        <w:rPr>
          <w:rFonts w:ascii="Times New Roman" w:hAnsi="Times New Roman" w:cs="Times New Roman"/>
          <w:sz w:val="28"/>
          <w:szCs w:val="28"/>
        </w:rPr>
      </w:pPr>
      <w:r w:rsidRPr="00B8020E">
        <w:rPr>
          <w:rFonts w:ascii="Times New Roman" w:hAnsi="Times New Roman" w:cs="Times New Roman"/>
          <w:sz w:val="28"/>
          <w:szCs w:val="28"/>
        </w:rPr>
        <w:br w:type="page"/>
      </w:r>
    </w:p>
    <w:p w:rsidR="00202A7D" w:rsidRPr="00666A57" w:rsidRDefault="00202A7D" w:rsidP="00202A7D">
      <w:pPr>
        <w:ind w:left="6379"/>
        <w:jc w:val="right"/>
        <w:rPr>
          <w:rFonts w:ascii="Courier New" w:hAnsi="Courier New" w:cs="Courier New"/>
        </w:rPr>
      </w:pPr>
      <w:r w:rsidRPr="00666A57">
        <w:rPr>
          <w:rFonts w:ascii="Courier New" w:hAnsi="Courier New" w:cs="Courier New"/>
        </w:rPr>
        <w:lastRenderedPageBreak/>
        <w:t xml:space="preserve">Приложение </w:t>
      </w:r>
      <w:r w:rsidR="00505693" w:rsidRPr="00666A57">
        <w:rPr>
          <w:rFonts w:ascii="Courier New" w:hAnsi="Courier New" w:cs="Courier New"/>
        </w:rPr>
        <w:t>2</w:t>
      </w:r>
    </w:p>
    <w:p w:rsidR="00202A7D" w:rsidRPr="00666A57" w:rsidRDefault="00202A7D" w:rsidP="00202A7D">
      <w:pPr>
        <w:ind w:left="5812"/>
        <w:jc w:val="both"/>
        <w:rPr>
          <w:rFonts w:ascii="Courier New" w:hAnsi="Courier New" w:cs="Courier New"/>
        </w:rPr>
      </w:pPr>
      <w:r w:rsidRPr="00666A57">
        <w:rPr>
          <w:rFonts w:ascii="Courier New" w:hAnsi="Courier New" w:cs="Courier New"/>
        </w:rPr>
        <w:t>К порядку и срокам предоставления предложений граждан и организаций по включению общественных территорий в муниципальную программу «Формирование современной городской среды на территории Ширяевского муниципального образования на 2018-2022 годы»</w:t>
      </w:r>
    </w:p>
    <w:p w:rsidR="00202A7D" w:rsidRPr="00B8020E" w:rsidRDefault="00202A7D" w:rsidP="00202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20E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C024CC">
        <w:rPr>
          <w:rFonts w:ascii="Times New Roman" w:hAnsi="Times New Roman" w:cs="Times New Roman"/>
          <w:b/>
          <w:sz w:val="28"/>
          <w:szCs w:val="28"/>
        </w:rPr>
        <w:br/>
      </w:r>
      <w:r w:rsidRPr="00B8020E">
        <w:rPr>
          <w:rFonts w:ascii="Times New Roman" w:hAnsi="Times New Roman" w:cs="Times New Roman"/>
          <w:b/>
          <w:sz w:val="28"/>
          <w:szCs w:val="28"/>
        </w:rPr>
        <w:t>для включения общественной территории в муниципальную программу «</w:t>
      </w:r>
      <w:r w:rsidR="00FA5D7E" w:rsidRPr="00B8020E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B8020E">
        <w:rPr>
          <w:rFonts w:ascii="Times New Roman" w:hAnsi="Times New Roman" w:cs="Times New Roman"/>
          <w:b/>
          <w:sz w:val="28"/>
          <w:szCs w:val="28"/>
        </w:rPr>
        <w:t xml:space="preserve"> современной городской среды на территории Ширяевского </w:t>
      </w:r>
      <w:r w:rsidR="00FA5D7E" w:rsidRPr="00B8020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B8020E">
        <w:rPr>
          <w:rFonts w:ascii="Times New Roman" w:hAnsi="Times New Roman" w:cs="Times New Roman"/>
          <w:b/>
          <w:sz w:val="28"/>
          <w:szCs w:val="28"/>
        </w:rPr>
        <w:t xml:space="preserve"> образования на 2018-2022 годы»</w:t>
      </w:r>
    </w:p>
    <w:tbl>
      <w:tblPr>
        <w:tblStyle w:val="a5"/>
        <w:tblW w:w="9807" w:type="dxa"/>
        <w:tblLook w:val="04A0"/>
      </w:tblPr>
      <w:tblGrid>
        <w:gridCol w:w="5021"/>
        <w:gridCol w:w="4786"/>
      </w:tblGrid>
      <w:tr w:rsidR="00FA5D7E" w:rsidRPr="00B8020E" w:rsidTr="00C024CC">
        <w:tc>
          <w:tcPr>
            <w:tcW w:w="5021" w:type="dxa"/>
          </w:tcPr>
          <w:p w:rsidR="00FA5D7E" w:rsidRPr="00666A57" w:rsidRDefault="00FA5D7E" w:rsidP="00FA5D7E">
            <w:pPr>
              <w:rPr>
                <w:rFonts w:ascii="Courier New" w:hAnsi="Courier New" w:cs="Courier New"/>
              </w:rPr>
            </w:pPr>
            <w:proofErr w:type="gramStart"/>
            <w:r w:rsidRPr="00666A57">
              <w:rPr>
                <w:rFonts w:ascii="Courier New" w:hAnsi="Courier New" w:cs="Courier New"/>
              </w:rPr>
              <w:t>Заявитель (ФИО гражданина, индивидуального предпринимателя, наименование юридического лица</w:t>
            </w:r>
            <w:proofErr w:type="gramEnd"/>
          </w:p>
        </w:tc>
        <w:tc>
          <w:tcPr>
            <w:tcW w:w="4786" w:type="dxa"/>
          </w:tcPr>
          <w:p w:rsidR="00FA5D7E" w:rsidRPr="00666A57" w:rsidRDefault="00FA5D7E" w:rsidP="00FA5D7E">
            <w:pPr>
              <w:rPr>
                <w:rFonts w:ascii="Courier New" w:hAnsi="Courier New" w:cs="Courier New"/>
              </w:rPr>
            </w:pPr>
          </w:p>
        </w:tc>
      </w:tr>
      <w:tr w:rsidR="00FA5D7E" w:rsidRPr="00B8020E" w:rsidTr="00C024CC">
        <w:tc>
          <w:tcPr>
            <w:tcW w:w="5021" w:type="dxa"/>
          </w:tcPr>
          <w:p w:rsidR="00FA5D7E" w:rsidRPr="00666A57" w:rsidRDefault="00FA5D7E" w:rsidP="00FA5D7E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Местонахождение заявителя (адрес регистрации, почтовый адрес, фактический адрес)</w:t>
            </w:r>
          </w:p>
        </w:tc>
        <w:tc>
          <w:tcPr>
            <w:tcW w:w="4786" w:type="dxa"/>
          </w:tcPr>
          <w:p w:rsidR="00FA5D7E" w:rsidRPr="00666A57" w:rsidRDefault="00FA5D7E" w:rsidP="00FA5D7E">
            <w:pPr>
              <w:rPr>
                <w:rFonts w:ascii="Courier New" w:hAnsi="Courier New" w:cs="Courier New"/>
              </w:rPr>
            </w:pPr>
          </w:p>
        </w:tc>
      </w:tr>
      <w:tr w:rsidR="00FA5D7E" w:rsidRPr="00B8020E" w:rsidTr="00C024CC">
        <w:tc>
          <w:tcPr>
            <w:tcW w:w="5021" w:type="dxa"/>
          </w:tcPr>
          <w:p w:rsidR="00FA5D7E" w:rsidRPr="00666A57" w:rsidRDefault="00FA5D7E" w:rsidP="00FA5D7E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Номер контактного телефона</w:t>
            </w:r>
          </w:p>
        </w:tc>
        <w:tc>
          <w:tcPr>
            <w:tcW w:w="4786" w:type="dxa"/>
          </w:tcPr>
          <w:p w:rsidR="00FA5D7E" w:rsidRPr="00666A57" w:rsidRDefault="00FA5D7E" w:rsidP="00FA5D7E">
            <w:pPr>
              <w:rPr>
                <w:rFonts w:ascii="Courier New" w:hAnsi="Courier New" w:cs="Courier New"/>
              </w:rPr>
            </w:pPr>
          </w:p>
        </w:tc>
      </w:tr>
      <w:tr w:rsidR="00FA5D7E" w:rsidRPr="00B8020E" w:rsidTr="00C024CC">
        <w:tc>
          <w:tcPr>
            <w:tcW w:w="5021" w:type="dxa"/>
          </w:tcPr>
          <w:p w:rsidR="00FA5D7E" w:rsidRPr="00666A57" w:rsidRDefault="00FA5D7E" w:rsidP="00FA5D7E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Наименование общественной территории</w:t>
            </w:r>
          </w:p>
        </w:tc>
        <w:tc>
          <w:tcPr>
            <w:tcW w:w="4786" w:type="dxa"/>
          </w:tcPr>
          <w:p w:rsidR="00FA5D7E" w:rsidRPr="00666A57" w:rsidRDefault="00FA5D7E" w:rsidP="00FA5D7E">
            <w:pPr>
              <w:rPr>
                <w:rFonts w:ascii="Courier New" w:hAnsi="Courier New" w:cs="Courier New"/>
              </w:rPr>
            </w:pPr>
          </w:p>
        </w:tc>
      </w:tr>
      <w:tr w:rsidR="00FA5D7E" w:rsidRPr="00B8020E" w:rsidTr="00C024CC">
        <w:tc>
          <w:tcPr>
            <w:tcW w:w="5021" w:type="dxa"/>
          </w:tcPr>
          <w:p w:rsidR="00FA5D7E" w:rsidRPr="00666A57" w:rsidRDefault="00FA5D7E" w:rsidP="00FA5D7E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Адрес общественной территории</w:t>
            </w:r>
          </w:p>
        </w:tc>
        <w:tc>
          <w:tcPr>
            <w:tcW w:w="4786" w:type="dxa"/>
          </w:tcPr>
          <w:p w:rsidR="00FA5D7E" w:rsidRPr="00666A57" w:rsidRDefault="00FA5D7E" w:rsidP="00FA5D7E">
            <w:pPr>
              <w:rPr>
                <w:rFonts w:ascii="Courier New" w:hAnsi="Courier New" w:cs="Courier New"/>
              </w:rPr>
            </w:pPr>
          </w:p>
        </w:tc>
      </w:tr>
      <w:tr w:rsidR="00FA5D7E" w:rsidRPr="00B8020E" w:rsidTr="00C024CC">
        <w:tc>
          <w:tcPr>
            <w:tcW w:w="5021" w:type="dxa"/>
          </w:tcPr>
          <w:p w:rsidR="00FA5D7E" w:rsidRPr="00666A57" w:rsidRDefault="00FA5D7E" w:rsidP="00FA5D7E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Площадь общественной территории</w:t>
            </w:r>
          </w:p>
        </w:tc>
        <w:tc>
          <w:tcPr>
            <w:tcW w:w="4786" w:type="dxa"/>
          </w:tcPr>
          <w:p w:rsidR="00FA5D7E" w:rsidRPr="00666A57" w:rsidRDefault="00FA5D7E" w:rsidP="00FA5D7E">
            <w:pPr>
              <w:rPr>
                <w:rFonts w:ascii="Courier New" w:hAnsi="Courier New" w:cs="Courier New"/>
              </w:rPr>
            </w:pPr>
          </w:p>
        </w:tc>
      </w:tr>
      <w:tr w:rsidR="00FA5D7E" w:rsidRPr="00B8020E" w:rsidTr="00C024CC">
        <w:tc>
          <w:tcPr>
            <w:tcW w:w="5021" w:type="dxa"/>
          </w:tcPr>
          <w:p w:rsidR="00FA5D7E" w:rsidRPr="00666A57" w:rsidRDefault="00FA5D7E" w:rsidP="00FA5D7E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Предложение о включении общественной территории в муниципальную программу «Формирование современной городской среды на территории Ширяевского муниципального образования на 2018-2022 годы» (кратко изложить суть предложения, обоснование необходимости его принятия, включая описание проблем, перечень работ, виды оборудования и малых архитектурных форм)</w:t>
            </w:r>
          </w:p>
        </w:tc>
        <w:tc>
          <w:tcPr>
            <w:tcW w:w="4786" w:type="dxa"/>
          </w:tcPr>
          <w:p w:rsidR="00FA5D7E" w:rsidRPr="00666A57" w:rsidRDefault="00FA5D7E" w:rsidP="00FA5D7E">
            <w:pPr>
              <w:rPr>
                <w:rFonts w:ascii="Courier New" w:hAnsi="Courier New" w:cs="Courier New"/>
              </w:rPr>
            </w:pPr>
          </w:p>
        </w:tc>
      </w:tr>
      <w:tr w:rsidR="00FA5D7E" w:rsidRPr="00B8020E" w:rsidTr="00C024CC">
        <w:tc>
          <w:tcPr>
            <w:tcW w:w="5021" w:type="dxa"/>
          </w:tcPr>
          <w:p w:rsidR="00FA5D7E" w:rsidRPr="00666A57" w:rsidRDefault="00FA5D7E" w:rsidP="00FA5D7E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Описание возможности участия граждан, организаций в реализации проекта с указанием видов работ, ориентировочных сумм возможного софинансирования проекта</w:t>
            </w:r>
          </w:p>
        </w:tc>
        <w:tc>
          <w:tcPr>
            <w:tcW w:w="4786" w:type="dxa"/>
          </w:tcPr>
          <w:p w:rsidR="00FA5D7E" w:rsidRPr="00666A57" w:rsidRDefault="00FA5D7E" w:rsidP="00FA5D7E">
            <w:pPr>
              <w:rPr>
                <w:rFonts w:ascii="Courier New" w:hAnsi="Courier New" w:cs="Courier New"/>
              </w:rPr>
            </w:pPr>
          </w:p>
        </w:tc>
      </w:tr>
      <w:tr w:rsidR="00FA5D7E" w:rsidRPr="00B8020E" w:rsidTr="00C024CC">
        <w:tc>
          <w:tcPr>
            <w:tcW w:w="5021" w:type="dxa"/>
            <w:tcBorders>
              <w:bottom w:val="single" w:sz="4" w:space="0" w:color="auto"/>
            </w:tcBorders>
          </w:tcPr>
          <w:p w:rsidR="00FA5D7E" w:rsidRPr="00666A57" w:rsidRDefault="00FA5D7E" w:rsidP="00FA5D7E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Приложение с указанием количества листов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FA5D7E" w:rsidRPr="00666A57" w:rsidRDefault="00FA5D7E" w:rsidP="00FA5D7E">
            <w:pPr>
              <w:rPr>
                <w:rFonts w:ascii="Courier New" w:hAnsi="Courier New" w:cs="Courier New"/>
              </w:rPr>
            </w:pPr>
          </w:p>
        </w:tc>
      </w:tr>
      <w:tr w:rsidR="00FA5D7E" w:rsidRPr="00B8020E" w:rsidTr="00C024CC">
        <w:tc>
          <w:tcPr>
            <w:tcW w:w="5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5D7E" w:rsidRPr="00B8020E" w:rsidRDefault="00FA5D7E" w:rsidP="00FA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5D7E" w:rsidRPr="00B8020E" w:rsidRDefault="00FA5D7E" w:rsidP="00FA5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20E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</w:t>
            </w:r>
          </w:p>
          <w:p w:rsidR="00FA5D7E" w:rsidRPr="00B8020E" w:rsidRDefault="00FA5D7E" w:rsidP="00FA5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20E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5D7E" w:rsidRPr="00B8020E" w:rsidRDefault="00FA5D7E" w:rsidP="00FA5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5D7E" w:rsidRPr="00B8020E" w:rsidRDefault="00FA5D7E" w:rsidP="00FA5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20E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</w:t>
            </w:r>
          </w:p>
          <w:p w:rsidR="00FA5D7E" w:rsidRPr="00B8020E" w:rsidRDefault="00FA5D7E" w:rsidP="00FA5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20E">
              <w:rPr>
                <w:rFonts w:ascii="Times New Roman" w:hAnsi="Times New Roman" w:cs="Times New Roman"/>
                <w:b/>
                <w:sz w:val="28"/>
                <w:szCs w:val="28"/>
              </w:rPr>
              <w:t>Расшифровка подписи</w:t>
            </w:r>
          </w:p>
        </w:tc>
      </w:tr>
    </w:tbl>
    <w:p w:rsidR="00FA5D7E" w:rsidRPr="00B8020E" w:rsidRDefault="00FA5D7E" w:rsidP="00FA5D7E">
      <w:pPr>
        <w:rPr>
          <w:rFonts w:ascii="Times New Roman" w:hAnsi="Times New Roman" w:cs="Times New Roman"/>
          <w:b/>
          <w:sz w:val="28"/>
          <w:szCs w:val="28"/>
        </w:rPr>
      </w:pPr>
    </w:p>
    <w:p w:rsidR="00FA5D7E" w:rsidRPr="00B8020E" w:rsidRDefault="00FA5D7E">
      <w:pPr>
        <w:rPr>
          <w:rFonts w:ascii="Times New Roman" w:hAnsi="Times New Roman" w:cs="Times New Roman"/>
          <w:b/>
          <w:sz w:val="28"/>
          <w:szCs w:val="28"/>
        </w:rPr>
      </w:pPr>
      <w:r w:rsidRPr="00B8020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A5D7E" w:rsidRPr="00666A57" w:rsidRDefault="00FA5D7E" w:rsidP="00FA5D7E">
      <w:pPr>
        <w:ind w:left="6379"/>
        <w:jc w:val="right"/>
        <w:rPr>
          <w:rFonts w:ascii="Courier New" w:hAnsi="Courier New" w:cs="Courier New"/>
        </w:rPr>
      </w:pPr>
      <w:r w:rsidRPr="00666A57">
        <w:rPr>
          <w:rFonts w:ascii="Courier New" w:hAnsi="Courier New" w:cs="Courier New"/>
        </w:rPr>
        <w:lastRenderedPageBreak/>
        <w:t xml:space="preserve">Приложение </w:t>
      </w:r>
      <w:r w:rsidR="00505693" w:rsidRPr="00666A57">
        <w:rPr>
          <w:rFonts w:ascii="Courier New" w:hAnsi="Courier New" w:cs="Courier New"/>
        </w:rPr>
        <w:t>3</w:t>
      </w:r>
    </w:p>
    <w:p w:rsidR="00FA5D7E" w:rsidRPr="00666A57" w:rsidRDefault="00FA5D7E" w:rsidP="00C024CC">
      <w:pPr>
        <w:ind w:left="5529"/>
        <w:jc w:val="both"/>
        <w:rPr>
          <w:rFonts w:ascii="Courier New" w:hAnsi="Courier New" w:cs="Courier New"/>
        </w:rPr>
      </w:pPr>
      <w:r w:rsidRPr="00666A57">
        <w:rPr>
          <w:rFonts w:ascii="Courier New" w:hAnsi="Courier New" w:cs="Courier New"/>
        </w:rPr>
        <w:t>К порядку и срокам предоставления предложений граждан и организаций по включению общественных территорий в муниципальную программу «Формирование современной городской среды на территории Ширяевского муниципального образования на 2018-2022 годы»</w:t>
      </w:r>
    </w:p>
    <w:p w:rsidR="00202A7D" w:rsidRPr="001F5117" w:rsidRDefault="00FA5D7E" w:rsidP="00FA5D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117">
        <w:rPr>
          <w:rFonts w:ascii="Times New Roman" w:hAnsi="Times New Roman" w:cs="Times New Roman"/>
          <w:b/>
          <w:sz w:val="24"/>
          <w:szCs w:val="24"/>
        </w:rPr>
        <w:t xml:space="preserve">Критерии оценки заявок </w:t>
      </w:r>
      <w:r w:rsidR="00C024CC" w:rsidRPr="001F5117">
        <w:rPr>
          <w:rFonts w:ascii="Times New Roman" w:hAnsi="Times New Roman" w:cs="Times New Roman"/>
          <w:b/>
          <w:sz w:val="24"/>
          <w:szCs w:val="24"/>
        </w:rPr>
        <w:br/>
      </w:r>
      <w:r w:rsidRPr="001F5117">
        <w:rPr>
          <w:rFonts w:ascii="Times New Roman" w:hAnsi="Times New Roman" w:cs="Times New Roman"/>
          <w:b/>
          <w:sz w:val="24"/>
          <w:szCs w:val="24"/>
        </w:rPr>
        <w:t>для включения</w:t>
      </w:r>
      <w:r w:rsidR="00B8020E" w:rsidRPr="001F5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117">
        <w:rPr>
          <w:rFonts w:ascii="Times New Roman" w:hAnsi="Times New Roman" w:cs="Times New Roman"/>
          <w:b/>
          <w:sz w:val="24"/>
          <w:szCs w:val="24"/>
        </w:rPr>
        <w:t xml:space="preserve">общественной </w:t>
      </w:r>
      <w:r w:rsidR="00B8020E" w:rsidRPr="001F5117">
        <w:rPr>
          <w:rFonts w:ascii="Times New Roman" w:hAnsi="Times New Roman" w:cs="Times New Roman"/>
          <w:b/>
          <w:sz w:val="24"/>
          <w:szCs w:val="24"/>
        </w:rPr>
        <w:t>территории в</w:t>
      </w:r>
      <w:r w:rsidR="00C5774B" w:rsidRPr="001F5117">
        <w:rPr>
          <w:rFonts w:ascii="Times New Roman" w:hAnsi="Times New Roman" w:cs="Times New Roman"/>
          <w:b/>
          <w:sz w:val="24"/>
          <w:szCs w:val="24"/>
        </w:rPr>
        <w:t xml:space="preserve"> муниципальную программу «Формирование комфортной городской среды на территории Ширяевского муниципального образования на 2018-2022 годы»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C5774B" w:rsidRPr="00666A57" w:rsidTr="00C5774B">
        <w:tc>
          <w:tcPr>
            <w:tcW w:w="3190" w:type="dxa"/>
          </w:tcPr>
          <w:p w:rsidR="00C5774B" w:rsidRPr="00666A57" w:rsidRDefault="00C5774B" w:rsidP="00C5774B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Наименование критерия</w:t>
            </w:r>
          </w:p>
        </w:tc>
        <w:tc>
          <w:tcPr>
            <w:tcW w:w="3190" w:type="dxa"/>
          </w:tcPr>
          <w:p w:rsidR="00C5774B" w:rsidRPr="00666A57" w:rsidRDefault="00C5774B" w:rsidP="00C5774B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Значение критерия</w:t>
            </w:r>
          </w:p>
        </w:tc>
        <w:tc>
          <w:tcPr>
            <w:tcW w:w="3191" w:type="dxa"/>
          </w:tcPr>
          <w:p w:rsidR="00C5774B" w:rsidRPr="00666A57" w:rsidRDefault="00C5774B" w:rsidP="00C5774B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Количество балов</w:t>
            </w:r>
          </w:p>
        </w:tc>
      </w:tr>
      <w:tr w:rsidR="00C5774B" w:rsidRPr="00666A57" w:rsidTr="00C5774B">
        <w:tc>
          <w:tcPr>
            <w:tcW w:w="3190" w:type="dxa"/>
            <w:vMerge w:val="restart"/>
          </w:tcPr>
          <w:p w:rsidR="00C5774B" w:rsidRPr="00666A57" w:rsidRDefault="00C5774B" w:rsidP="00C5774B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 xml:space="preserve">Количество жителей, постоянно </w:t>
            </w:r>
            <w:r w:rsidR="00B8020E" w:rsidRPr="00666A57">
              <w:rPr>
                <w:rFonts w:ascii="Courier New" w:hAnsi="Courier New" w:cs="Courier New"/>
              </w:rPr>
              <w:t>использующих</w:t>
            </w:r>
            <w:r w:rsidRPr="00666A57">
              <w:rPr>
                <w:rFonts w:ascii="Courier New" w:hAnsi="Courier New" w:cs="Courier New"/>
              </w:rPr>
              <w:t xml:space="preserve"> общественную территорию</w:t>
            </w:r>
          </w:p>
        </w:tc>
        <w:tc>
          <w:tcPr>
            <w:tcW w:w="3190" w:type="dxa"/>
          </w:tcPr>
          <w:p w:rsidR="00C5774B" w:rsidRPr="00666A57" w:rsidRDefault="00C5774B" w:rsidP="00C5774B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До 1000 человек</w:t>
            </w:r>
          </w:p>
        </w:tc>
        <w:tc>
          <w:tcPr>
            <w:tcW w:w="3191" w:type="dxa"/>
          </w:tcPr>
          <w:p w:rsidR="00C5774B" w:rsidRPr="00666A57" w:rsidRDefault="00C5774B" w:rsidP="00C5774B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2</w:t>
            </w:r>
          </w:p>
        </w:tc>
      </w:tr>
      <w:tr w:rsidR="00C5774B" w:rsidRPr="00666A57" w:rsidTr="00C5774B">
        <w:tc>
          <w:tcPr>
            <w:tcW w:w="3190" w:type="dxa"/>
            <w:vMerge/>
          </w:tcPr>
          <w:p w:rsidR="00C5774B" w:rsidRPr="00666A57" w:rsidRDefault="00C5774B" w:rsidP="00C5774B">
            <w:pPr>
              <w:rPr>
                <w:rFonts w:ascii="Courier New" w:hAnsi="Courier New" w:cs="Courier New"/>
              </w:rPr>
            </w:pPr>
          </w:p>
        </w:tc>
        <w:tc>
          <w:tcPr>
            <w:tcW w:w="3190" w:type="dxa"/>
          </w:tcPr>
          <w:p w:rsidR="00C5774B" w:rsidRPr="00666A57" w:rsidRDefault="00C5774B" w:rsidP="00C5774B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От 1000 до 3000</w:t>
            </w:r>
          </w:p>
        </w:tc>
        <w:tc>
          <w:tcPr>
            <w:tcW w:w="3191" w:type="dxa"/>
          </w:tcPr>
          <w:p w:rsidR="00C5774B" w:rsidRPr="00666A57" w:rsidRDefault="00C5774B" w:rsidP="00C5774B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5</w:t>
            </w:r>
          </w:p>
        </w:tc>
      </w:tr>
      <w:tr w:rsidR="00C5774B" w:rsidRPr="00666A57" w:rsidTr="00C5774B">
        <w:tc>
          <w:tcPr>
            <w:tcW w:w="3190" w:type="dxa"/>
            <w:vMerge/>
          </w:tcPr>
          <w:p w:rsidR="00C5774B" w:rsidRPr="00666A57" w:rsidRDefault="00C5774B" w:rsidP="00C5774B">
            <w:pPr>
              <w:rPr>
                <w:rFonts w:ascii="Courier New" w:hAnsi="Courier New" w:cs="Courier New"/>
              </w:rPr>
            </w:pPr>
          </w:p>
        </w:tc>
        <w:tc>
          <w:tcPr>
            <w:tcW w:w="3190" w:type="dxa"/>
          </w:tcPr>
          <w:p w:rsidR="00C5774B" w:rsidRPr="00666A57" w:rsidRDefault="00C5774B" w:rsidP="00C5774B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От 3000 до 5000</w:t>
            </w:r>
          </w:p>
        </w:tc>
        <w:tc>
          <w:tcPr>
            <w:tcW w:w="3191" w:type="dxa"/>
          </w:tcPr>
          <w:p w:rsidR="00C5774B" w:rsidRPr="00666A57" w:rsidRDefault="00C5774B" w:rsidP="00C5774B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10</w:t>
            </w:r>
          </w:p>
        </w:tc>
      </w:tr>
      <w:tr w:rsidR="00C5774B" w:rsidRPr="00666A57" w:rsidTr="00C5774B">
        <w:tc>
          <w:tcPr>
            <w:tcW w:w="3190" w:type="dxa"/>
            <w:vMerge/>
          </w:tcPr>
          <w:p w:rsidR="00C5774B" w:rsidRPr="00666A57" w:rsidRDefault="00C5774B" w:rsidP="00C5774B">
            <w:pPr>
              <w:rPr>
                <w:rFonts w:ascii="Courier New" w:hAnsi="Courier New" w:cs="Courier New"/>
              </w:rPr>
            </w:pPr>
          </w:p>
        </w:tc>
        <w:tc>
          <w:tcPr>
            <w:tcW w:w="3190" w:type="dxa"/>
          </w:tcPr>
          <w:p w:rsidR="00C5774B" w:rsidRPr="00666A57" w:rsidRDefault="00C5774B" w:rsidP="00C5774B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От 5000 и свыше</w:t>
            </w:r>
          </w:p>
        </w:tc>
        <w:tc>
          <w:tcPr>
            <w:tcW w:w="3191" w:type="dxa"/>
          </w:tcPr>
          <w:p w:rsidR="00C5774B" w:rsidRPr="00666A57" w:rsidRDefault="00C5774B" w:rsidP="00C5774B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15</w:t>
            </w:r>
          </w:p>
        </w:tc>
      </w:tr>
      <w:tr w:rsidR="00B8020E" w:rsidRPr="00666A57" w:rsidTr="00C5774B">
        <w:tc>
          <w:tcPr>
            <w:tcW w:w="3190" w:type="dxa"/>
            <w:vMerge w:val="restart"/>
          </w:tcPr>
          <w:p w:rsidR="00B8020E" w:rsidRPr="00666A57" w:rsidRDefault="00B8020E" w:rsidP="00C5774B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Актуальность (острота) проблемы (своевременность, востребованность результатов благоустройства)</w:t>
            </w:r>
          </w:p>
        </w:tc>
        <w:tc>
          <w:tcPr>
            <w:tcW w:w="3190" w:type="dxa"/>
          </w:tcPr>
          <w:p w:rsidR="00B8020E" w:rsidRPr="00666A57" w:rsidRDefault="00B8020E" w:rsidP="00C5774B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3191" w:type="dxa"/>
          </w:tcPr>
          <w:p w:rsidR="00B8020E" w:rsidRPr="00666A57" w:rsidRDefault="00B8020E" w:rsidP="00C5774B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0</w:t>
            </w:r>
          </w:p>
        </w:tc>
      </w:tr>
      <w:tr w:rsidR="00B8020E" w:rsidRPr="00666A57" w:rsidTr="00C5774B">
        <w:tc>
          <w:tcPr>
            <w:tcW w:w="3190" w:type="dxa"/>
            <w:vMerge/>
          </w:tcPr>
          <w:p w:rsidR="00B8020E" w:rsidRPr="00666A57" w:rsidRDefault="00B8020E" w:rsidP="00C5774B">
            <w:pPr>
              <w:rPr>
                <w:rFonts w:ascii="Courier New" w:hAnsi="Courier New" w:cs="Courier New"/>
              </w:rPr>
            </w:pPr>
          </w:p>
        </w:tc>
        <w:tc>
          <w:tcPr>
            <w:tcW w:w="3190" w:type="dxa"/>
          </w:tcPr>
          <w:p w:rsidR="00B8020E" w:rsidRPr="00666A57" w:rsidRDefault="00B8020E" w:rsidP="00C5774B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Да</w:t>
            </w:r>
          </w:p>
        </w:tc>
        <w:tc>
          <w:tcPr>
            <w:tcW w:w="3191" w:type="dxa"/>
          </w:tcPr>
          <w:p w:rsidR="00B8020E" w:rsidRPr="00666A57" w:rsidRDefault="00B8020E" w:rsidP="00C5774B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10</w:t>
            </w:r>
          </w:p>
        </w:tc>
      </w:tr>
      <w:tr w:rsidR="00B8020E" w:rsidRPr="00666A57" w:rsidTr="00C5774B">
        <w:tc>
          <w:tcPr>
            <w:tcW w:w="3190" w:type="dxa"/>
            <w:vMerge w:val="restart"/>
          </w:tcPr>
          <w:p w:rsidR="00B8020E" w:rsidRPr="00666A57" w:rsidRDefault="00B8020E" w:rsidP="00C5774B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Значимость территории</w:t>
            </w:r>
          </w:p>
        </w:tc>
        <w:tc>
          <w:tcPr>
            <w:tcW w:w="3190" w:type="dxa"/>
          </w:tcPr>
          <w:p w:rsidR="00B8020E" w:rsidRPr="00666A57" w:rsidRDefault="00B8020E" w:rsidP="00C5774B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Муниципальное образование</w:t>
            </w:r>
          </w:p>
        </w:tc>
        <w:tc>
          <w:tcPr>
            <w:tcW w:w="3191" w:type="dxa"/>
          </w:tcPr>
          <w:p w:rsidR="00B8020E" w:rsidRPr="00666A57" w:rsidRDefault="00B8020E" w:rsidP="00C5774B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15</w:t>
            </w:r>
          </w:p>
        </w:tc>
      </w:tr>
      <w:tr w:rsidR="00B8020E" w:rsidRPr="00666A57" w:rsidTr="00C5774B">
        <w:tc>
          <w:tcPr>
            <w:tcW w:w="3190" w:type="dxa"/>
            <w:vMerge/>
          </w:tcPr>
          <w:p w:rsidR="00B8020E" w:rsidRPr="00666A57" w:rsidRDefault="00B8020E" w:rsidP="00C5774B">
            <w:pPr>
              <w:rPr>
                <w:rFonts w:ascii="Courier New" w:hAnsi="Courier New" w:cs="Courier New"/>
              </w:rPr>
            </w:pPr>
          </w:p>
        </w:tc>
        <w:tc>
          <w:tcPr>
            <w:tcW w:w="3190" w:type="dxa"/>
          </w:tcPr>
          <w:p w:rsidR="00B8020E" w:rsidRPr="00666A57" w:rsidRDefault="00B8020E" w:rsidP="00C5774B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Село, деревня, поселок</w:t>
            </w:r>
          </w:p>
        </w:tc>
        <w:tc>
          <w:tcPr>
            <w:tcW w:w="3191" w:type="dxa"/>
          </w:tcPr>
          <w:p w:rsidR="00B8020E" w:rsidRPr="00666A57" w:rsidRDefault="00B8020E" w:rsidP="00C5774B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10</w:t>
            </w:r>
          </w:p>
        </w:tc>
      </w:tr>
      <w:tr w:rsidR="00B8020E" w:rsidRPr="00666A57" w:rsidTr="00C5774B">
        <w:tc>
          <w:tcPr>
            <w:tcW w:w="3190" w:type="dxa"/>
            <w:vMerge/>
          </w:tcPr>
          <w:p w:rsidR="00B8020E" w:rsidRPr="00666A57" w:rsidRDefault="00B8020E" w:rsidP="00C5774B">
            <w:pPr>
              <w:rPr>
                <w:rFonts w:ascii="Courier New" w:hAnsi="Courier New" w:cs="Courier New"/>
              </w:rPr>
            </w:pPr>
          </w:p>
        </w:tc>
        <w:tc>
          <w:tcPr>
            <w:tcW w:w="3190" w:type="dxa"/>
          </w:tcPr>
          <w:p w:rsidR="00B8020E" w:rsidRPr="00666A57" w:rsidRDefault="00B8020E" w:rsidP="00C5774B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Улица</w:t>
            </w:r>
          </w:p>
        </w:tc>
        <w:tc>
          <w:tcPr>
            <w:tcW w:w="3191" w:type="dxa"/>
          </w:tcPr>
          <w:p w:rsidR="00B8020E" w:rsidRPr="00666A57" w:rsidRDefault="00B8020E" w:rsidP="00C5774B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5</w:t>
            </w:r>
          </w:p>
        </w:tc>
      </w:tr>
      <w:tr w:rsidR="00B8020E" w:rsidRPr="00666A57" w:rsidTr="00C5774B">
        <w:tc>
          <w:tcPr>
            <w:tcW w:w="3190" w:type="dxa"/>
            <w:vMerge w:val="restart"/>
          </w:tcPr>
          <w:p w:rsidR="00B8020E" w:rsidRPr="00666A57" w:rsidRDefault="00B8020E" w:rsidP="00C5774B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Наличие проектной документации</w:t>
            </w:r>
          </w:p>
        </w:tc>
        <w:tc>
          <w:tcPr>
            <w:tcW w:w="3190" w:type="dxa"/>
          </w:tcPr>
          <w:p w:rsidR="00B8020E" w:rsidRPr="00666A57" w:rsidRDefault="00B8020E" w:rsidP="00C5774B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3191" w:type="dxa"/>
          </w:tcPr>
          <w:p w:rsidR="00B8020E" w:rsidRPr="00666A57" w:rsidRDefault="00B8020E" w:rsidP="00C5774B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0</w:t>
            </w:r>
          </w:p>
        </w:tc>
      </w:tr>
      <w:tr w:rsidR="00B8020E" w:rsidRPr="00666A57" w:rsidTr="00C5774B">
        <w:tc>
          <w:tcPr>
            <w:tcW w:w="3190" w:type="dxa"/>
            <w:vMerge/>
          </w:tcPr>
          <w:p w:rsidR="00B8020E" w:rsidRPr="00666A57" w:rsidRDefault="00B8020E" w:rsidP="00C5774B">
            <w:pPr>
              <w:rPr>
                <w:rFonts w:ascii="Courier New" w:hAnsi="Courier New" w:cs="Courier New"/>
              </w:rPr>
            </w:pPr>
          </w:p>
        </w:tc>
        <w:tc>
          <w:tcPr>
            <w:tcW w:w="3190" w:type="dxa"/>
          </w:tcPr>
          <w:p w:rsidR="00B8020E" w:rsidRPr="00666A57" w:rsidRDefault="00B8020E" w:rsidP="00C5774B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Да</w:t>
            </w:r>
          </w:p>
        </w:tc>
        <w:tc>
          <w:tcPr>
            <w:tcW w:w="3191" w:type="dxa"/>
          </w:tcPr>
          <w:p w:rsidR="00B8020E" w:rsidRPr="00666A57" w:rsidRDefault="00B8020E" w:rsidP="00C5774B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10</w:t>
            </w:r>
          </w:p>
        </w:tc>
      </w:tr>
      <w:tr w:rsidR="00B8020E" w:rsidRPr="00666A57" w:rsidTr="00C5774B">
        <w:tc>
          <w:tcPr>
            <w:tcW w:w="3190" w:type="dxa"/>
          </w:tcPr>
          <w:p w:rsidR="00B8020E" w:rsidRPr="00666A57" w:rsidRDefault="00B8020E" w:rsidP="00C5774B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Комплексное благоустройство территории:</w:t>
            </w:r>
          </w:p>
        </w:tc>
        <w:tc>
          <w:tcPr>
            <w:tcW w:w="3190" w:type="dxa"/>
          </w:tcPr>
          <w:p w:rsidR="00B8020E" w:rsidRPr="00666A57" w:rsidRDefault="00B8020E" w:rsidP="00C5774B">
            <w:pPr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</w:tcPr>
          <w:p w:rsidR="00B8020E" w:rsidRPr="00666A57" w:rsidRDefault="00B8020E" w:rsidP="00C5774B">
            <w:pPr>
              <w:rPr>
                <w:rFonts w:ascii="Courier New" w:hAnsi="Courier New" w:cs="Courier New"/>
              </w:rPr>
            </w:pPr>
          </w:p>
        </w:tc>
      </w:tr>
      <w:tr w:rsidR="00B8020E" w:rsidRPr="00666A57" w:rsidTr="00C5774B">
        <w:tc>
          <w:tcPr>
            <w:tcW w:w="3190" w:type="dxa"/>
          </w:tcPr>
          <w:p w:rsidR="00B8020E" w:rsidRPr="00666A57" w:rsidRDefault="00B8020E" w:rsidP="00C5774B">
            <w:pPr>
              <w:rPr>
                <w:rFonts w:ascii="Courier New" w:hAnsi="Courier New" w:cs="Courier New"/>
              </w:rPr>
            </w:pPr>
            <w:proofErr w:type="spellStart"/>
            <w:r w:rsidRPr="00666A57">
              <w:rPr>
                <w:rFonts w:ascii="Courier New" w:hAnsi="Courier New" w:cs="Courier New"/>
              </w:rPr>
              <w:t>Дорожно-тропиночная</w:t>
            </w:r>
            <w:proofErr w:type="spellEnd"/>
            <w:r w:rsidRPr="00666A57">
              <w:rPr>
                <w:rFonts w:ascii="Courier New" w:hAnsi="Courier New" w:cs="Courier New"/>
              </w:rPr>
              <w:t xml:space="preserve"> сеть</w:t>
            </w:r>
          </w:p>
        </w:tc>
        <w:tc>
          <w:tcPr>
            <w:tcW w:w="3190" w:type="dxa"/>
          </w:tcPr>
          <w:p w:rsidR="00B8020E" w:rsidRPr="00666A57" w:rsidRDefault="00B8020E" w:rsidP="00C5774B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Да/нет</w:t>
            </w:r>
          </w:p>
        </w:tc>
        <w:tc>
          <w:tcPr>
            <w:tcW w:w="3191" w:type="dxa"/>
          </w:tcPr>
          <w:p w:rsidR="00B8020E" w:rsidRPr="00666A57" w:rsidRDefault="00B8020E" w:rsidP="00C5774B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1/0</w:t>
            </w:r>
          </w:p>
        </w:tc>
      </w:tr>
      <w:tr w:rsidR="00B8020E" w:rsidRPr="00666A57" w:rsidTr="00C5774B">
        <w:tc>
          <w:tcPr>
            <w:tcW w:w="3190" w:type="dxa"/>
          </w:tcPr>
          <w:p w:rsidR="00B8020E" w:rsidRPr="00666A57" w:rsidRDefault="00B8020E" w:rsidP="00C5774B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Освещение</w:t>
            </w:r>
          </w:p>
        </w:tc>
        <w:tc>
          <w:tcPr>
            <w:tcW w:w="3190" w:type="dxa"/>
          </w:tcPr>
          <w:p w:rsidR="00B8020E" w:rsidRPr="00666A57" w:rsidRDefault="00B8020E" w:rsidP="00C5774B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Да/нет</w:t>
            </w:r>
          </w:p>
        </w:tc>
        <w:tc>
          <w:tcPr>
            <w:tcW w:w="3191" w:type="dxa"/>
          </w:tcPr>
          <w:p w:rsidR="00B8020E" w:rsidRPr="00666A57" w:rsidRDefault="00B8020E" w:rsidP="00C5774B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1/0</w:t>
            </w:r>
          </w:p>
        </w:tc>
      </w:tr>
      <w:tr w:rsidR="00B8020E" w:rsidRPr="00666A57" w:rsidTr="00C5774B">
        <w:tc>
          <w:tcPr>
            <w:tcW w:w="3190" w:type="dxa"/>
          </w:tcPr>
          <w:p w:rsidR="00B8020E" w:rsidRPr="00666A57" w:rsidRDefault="00B8020E" w:rsidP="00C5774B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Озеленение</w:t>
            </w:r>
          </w:p>
        </w:tc>
        <w:tc>
          <w:tcPr>
            <w:tcW w:w="3190" w:type="dxa"/>
          </w:tcPr>
          <w:p w:rsidR="00B8020E" w:rsidRPr="00666A57" w:rsidRDefault="00B8020E" w:rsidP="00C5774B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Да/нет</w:t>
            </w:r>
          </w:p>
        </w:tc>
        <w:tc>
          <w:tcPr>
            <w:tcW w:w="3191" w:type="dxa"/>
          </w:tcPr>
          <w:p w:rsidR="00B8020E" w:rsidRPr="00666A57" w:rsidRDefault="00B8020E" w:rsidP="00C5774B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1/0</w:t>
            </w:r>
          </w:p>
        </w:tc>
      </w:tr>
      <w:tr w:rsidR="00B8020E" w:rsidRPr="00666A57" w:rsidTr="00C5774B">
        <w:tc>
          <w:tcPr>
            <w:tcW w:w="3190" w:type="dxa"/>
          </w:tcPr>
          <w:p w:rsidR="00B8020E" w:rsidRPr="00666A57" w:rsidRDefault="00B8020E" w:rsidP="00C5774B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Оборудование (детское игровое, спортивное, хозяйственно-бытовое, скамьи, урны)</w:t>
            </w:r>
          </w:p>
        </w:tc>
        <w:tc>
          <w:tcPr>
            <w:tcW w:w="3190" w:type="dxa"/>
          </w:tcPr>
          <w:p w:rsidR="00B8020E" w:rsidRPr="00666A57" w:rsidRDefault="00B8020E" w:rsidP="00C5774B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Да/нет</w:t>
            </w:r>
          </w:p>
        </w:tc>
        <w:tc>
          <w:tcPr>
            <w:tcW w:w="3191" w:type="dxa"/>
          </w:tcPr>
          <w:p w:rsidR="00B8020E" w:rsidRPr="00666A57" w:rsidRDefault="00B8020E" w:rsidP="00C5774B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1/0</w:t>
            </w:r>
          </w:p>
        </w:tc>
      </w:tr>
      <w:tr w:rsidR="00B8020E" w:rsidRPr="00666A57" w:rsidTr="00C5774B">
        <w:tc>
          <w:tcPr>
            <w:tcW w:w="3190" w:type="dxa"/>
          </w:tcPr>
          <w:p w:rsidR="00B8020E" w:rsidRPr="00666A57" w:rsidRDefault="00B8020E" w:rsidP="00C5774B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Малые архитектурные формы, элементы декора</w:t>
            </w:r>
          </w:p>
        </w:tc>
        <w:tc>
          <w:tcPr>
            <w:tcW w:w="3190" w:type="dxa"/>
          </w:tcPr>
          <w:p w:rsidR="00B8020E" w:rsidRPr="00666A57" w:rsidRDefault="00B8020E" w:rsidP="00C5774B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Да/нет</w:t>
            </w:r>
          </w:p>
        </w:tc>
        <w:tc>
          <w:tcPr>
            <w:tcW w:w="3191" w:type="dxa"/>
          </w:tcPr>
          <w:p w:rsidR="00B8020E" w:rsidRPr="00666A57" w:rsidRDefault="00B8020E" w:rsidP="00C5774B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1/0</w:t>
            </w:r>
          </w:p>
        </w:tc>
      </w:tr>
      <w:tr w:rsidR="00B8020E" w:rsidRPr="00666A57" w:rsidTr="00C5774B">
        <w:tc>
          <w:tcPr>
            <w:tcW w:w="3190" w:type="dxa"/>
          </w:tcPr>
          <w:p w:rsidR="00B8020E" w:rsidRPr="00666A57" w:rsidRDefault="00B8020E" w:rsidP="00C5774B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Парковка для автомобилей</w:t>
            </w:r>
          </w:p>
        </w:tc>
        <w:tc>
          <w:tcPr>
            <w:tcW w:w="3190" w:type="dxa"/>
          </w:tcPr>
          <w:p w:rsidR="00B8020E" w:rsidRPr="00666A57" w:rsidRDefault="00B8020E" w:rsidP="00C5774B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Да/нет</w:t>
            </w:r>
          </w:p>
        </w:tc>
        <w:tc>
          <w:tcPr>
            <w:tcW w:w="3191" w:type="dxa"/>
          </w:tcPr>
          <w:p w:rsidR="00B8020E" w:rsidRPr="00666A57" w:rsidRDefault="00B8020E" w:rsidP="00C5774B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1/0</w:t>
            </w:r>
          </w:p>
        </w:tc>
      </w:tr>
      <w:tr w:rsidR="00B8020E" w:rsidRPr="00666A57" w:rsidTr="00C5774B">
        <w:tc>
          <w:tcPr>
            <w:tcW w:w="3190" w:type="dxa"/>
          </w:tcPr>
          <w:p w:rsidR="00B8020E" w:rsidRPr="00666A57" w:rsidRDefault="00B8020E" w:rsidP="00C5774B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Велосипедная парковка</w:t>
            </w:r>
          </w:p>
        </w:tc>
        <w:tc>
          <w:tcPr>
            <w:tcW w:w="3190" w:type="dxa"/>
          </w:tcPr>
          <w:p w:rsidR="00B8020E" w:rsidRPr="00666A57" w:rsidRDefault="00B8020E" w:rsidP="00C5774B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Да/нет</w:t>
            </w:r>
          </w:p>
        </w:tc>
        <w:tc>
          <w:tcPr>
            <w:tcW w:w="3191" w:type="dxa"/>
          </w:tcPr>
          <w:p w:rsidR="00B8020E" w:rsidRPr="00666A57" w:rsidRDefault="00B8020E" w:rsidP="00C5774B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1/0</w:t>
            </w:r>
          </w:p>
        </w:tc>
      </w:tr>
      <w:tr w:rsidR="00B8020E" w:rsidRPr="00666A57" w:rsidTr="00C5774B">
        <w:tc>
          <w:tcPr>
            <w:tcW w:w="3190" w:type="dxa"/>
          </w:tcPr>
          <w:p w:rsidR="00B8020E" w:rsidRPr="00666A57" w:rsidRDefault="00B8020E" w:rsidP="00C5774B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 xml:space="preserve">Соблюдение норм для </w:t>
            </w:r>
            <w:proofErr w:type="spellStart"/>
            <w:r w:rsidRPr="00666A57">
              <w:rPr>
                <w:rFonts w:ascii="Courier New" w:hAnsi="Courier New" w:cs="Courier New"/>
              </w:rPr>
              <w:t>маломобильных</w:t>
            </w:r>
            <w:proofErr w:type="spellEnd"/>
            <w:r w:rsidRPr="00666A5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666A57">
              <w:rPr>
                <w:rFonts w:ascii="Courier New" w:hAnsi="Courier New" w:cs="Courier New"/>
              </w:rPr>
              <w:t>нрупп</w:t>
            </w:r>
            <w:proofErr w:type="spellEnd"/>
            <w:r w:rsidRPr="00666A57">
              <w:rPr>
                <w:rFonts w:ascii="Courier New" w:hAnsi="Courier New" w:cs="Courier New"/>
              </w:rPr>
              <w:t xml:space="preserve"> населения</w:t>
            </w:r>
          </w:p>
        </w:tc>
        <w:tc>
          <w:tcPr>
            <w:tcW w:w="3190" w:type="dxa"/>
          </w:tcPr>
          <w:p w:rsidR="00B8020E" w:rsidRPr="00666A57" w:rsidRDefault="00B8020E" w:rsidP="00C5774B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Да/нет</w:t>
            </w:r>
          </w:p>
        </w:tc>
        <w:tc>
          <w:tcPr>
            <w:tcW w:w="3191" w:type="dxa"/>
          </w:tcPr>
          <w:p w:rsidR="00B8020E" w:rsidRPr="00666A57" w:rsidRDefault="00B8020E" w:rsidP="00C5774B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1/0</w:t>
            </w:r>
          </w:p>
        </w:tc>
      </w:tr>
      <w:tr w:rsidR="00B8020E" w:rsidRPr="00666A57" w:rsidTr="00C5774B">
        <w:tc>
          <w:tcPr>
            <w:tcW w:w="3190" w:type="dxa"/>
          </w:tcPr>
          <w:p w:rsidR="00B8020E" w:rsidRPr="00666A57" w:rsidRDefault="00B8020E" w:rsidP="00C5774B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Участие граждан</w:t>
            </w:r>
          </w:p>
        </w:tc>
        <w:tc>
          <w:tcPr>
            <w:tcW w:w="3190" w:type="dxa"/>
          </w:tcPr>
          <w:p w:rsidR="00B8020E" w:rsidRPr="00666A57" w:rsidRDefault="00B8020E" w:rsidP="00C5774B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Да/нет</w:t>
            </w:r>
          </w:p>
        </w:tc>
        <w:tc>
          <w:tcPr>
            <w:tcW w:w="3191" w:type="dxa"/>
          </w:tcPr>
          <w:p w:rsidR="00B8020E" w:rsidRPr="00666A57" w:rsidRDefault="00B8020E" w:rsidP="00C5774B">
            <w:pPr>
              <w:rPr>
                <w:rFonts w:ascii="Courier New" w:hAnsi="Courier New" w:cs="Courier New"/>
              </w:rPr>
            </w:pPr>
            <w:r w:rsidRPr="00666A57">
              <w:rPr>
                <w:rFonts w:ascii="Courier New" w:hAnsi="Courier New" w:cs="Courier New"/>
              </w:rPr>
              <w:t>5/0</w:t>
            </w:r>
          </w:p>
        </w:tc>
      </w:tr>
    </w:tbl>
    <w:p w:rsidR="00C5774B" w:rsidRPr="00666A57" w:rsidRDefault="00C5774B" w:rsidP="00C5774B">
      <w:pPr>
        <w:rPr>
          <w:rFonts w:ascii="Courier New" w:hAnsi="Courier New" w:cs="Courier New"/>
          <w:b/>
        </w:rPr>
      </w:pPr>
    </w:p>
    <w:sectPr w:rsidR="00C5774B" w:rsidRPr="00666A57" w:rsidSect="003E2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7AC5"/>
    <w:multiLevelType w:val="multilevel"/>
    <w:tmpl w:val="49EE8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F524D8E"/>
    <w:multiLevelType w:val="hybridMultilevel"/>
    <w:tmpl w:val="EC841E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78B1"/>
    <w:rsid w:val="001F5117"/>
    <w:rsid w:val="00202A7D"/>
    <w:rsid w:val="00251BBD"/>
    <w:rsid w:val="002C77F8"/>
    <w:rsid w:val="003173EF"/>
    <w:rsid w:val="003E2DF8"/>
    <w:rsid w:val="003F02AF"/>
    <w:rsid w:val="00505693"/>
    <w:rsid w:val="00607206"/>
    <w:rsid w:val="00666A57"/>
    <w:rsid w:val="00A72029"/>
    <w:rsid w:val="00A908D7"/>
    <w:rsid w:val="00B8020E"/>
    <w:rsid w:val="00BB6A15"/>
    <w:rsid w:val="00C024CC"/>
    <w:rsid w:val="00C278D3"/>
    <w:rsid w:val="00C5774B"/>
    <w:rsid w:val="00CB4054"/>
    <w:rsid w:val="00CC78B1"/>
    <w:rsid w:val="00F30646"/>
    <w:rsid w:val="00FA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8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77F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A5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8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77F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A5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iryaevskoe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Даниловцева Надежда Викторовна</dc:creator>
  <cp:lastModifiedBy>Customer</cp:lastModifiedBy>
  <cp:revision>9</cp:revision>
  <cp:lastPrinted>2017-11-16T01:16:00Z</cp:lastPrinted>
  <dcterms:created xsi:type="dcterms:W3CDTF">2017-11-16T00:59:00Z</dcterms:created>
  <dcterms:modified xsi:type="dcterms:W3CDTF">2017-11-16T05:34:00Z</dcterms:modified>
</cp:coreProperties>
</file>